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07142957" w:displacedByCustomXml="next"/>
    <w:sdt>
      <w:sdtPr>
        <w:id w:val="-211428912"/>
        <w:docPartObj>
          <w:docPartGallery w:val="Cover Pages"/>
          <w:docPartUnique/>
        </w:docPartObj>
      </w:sdtPr>
      <w:sdtEndPr/>
      <w:sdtContent>
        <w:p w:rsidR="0068536F" w:rsidRPr="00CC7E1D" w:rsidRDefault="0068536F" w:rsidP="0068536F">
          <w:pPr>
            <w:spacing w:line="360" w:lineRule="exact"/>
            <w:jc w:val="right"/>
            <w:rPr>
              <w:rFonts w:ascii="HG丸ｺﾞｼｯｸM-PRO" w:eastAsia="HG丸ｺﾞｼｯｸM-PRO" w:hAnsi="HG丸ｺﾞｼｯｸM-PRO"/>
              <w:b/>
              <w:sz w:val="28"/>
              <w:szCs w:val="28"/>
            </w:rPr>
          </w:pPr>
        </w:p>
        <w:p w:rsidR="002265AB" w:rsidRPr="00CC7E1D" w:rsidRDefault="002265AB" w:rsidP="002265AB">
          <w:pPr>
            <w:spacing w:line="360" w:lineRule="exact"/>
            <w:jc w:val="right"/>
            <w:rPr>
              <w:rFonts w:ascii="HG丸ｺﾞｼｯｸM-PRO" w:eastAsia="HG丸ｺﾞｼｯｸM-PRO" w:hAnsi="HG丸ｺﾞｼｯｸM-PRO"/>
              <w:b/>
              <w:sz w:val="28"/>
              <w:szCs w:val="28"/>
            </w:rPr>
          </w:pPr>
        </w:p>
        <w:p w:rsidR="00770D92" w:rsidRDefault="00770D92" w:rsidP="00770D92"/>
        <w:p w:rsidR="00770D92" w:rsidRDefault="00770D92" w:rsidP="00770D92"/>
        <w:p w:rsidR="00770D92" w:rsidRDefault="00770D92" w:rsidP="00770D92"/>
        <w:tbl>
          <w:tblPr>
            <w:tblpPr w:leftFromText="142" w:rightFromText="142" w:vertAnchor="text" w:horzAnchor="margin" w:tblpY="17"/>
            <w:tblW w:w="5000" w:type="pct"/>
            <w:tblLook w:val="04A0" w:firstRow="1" w:lastRow="0" w:firstColumn="1" w:lastColumn="0" w:noHBand="0" w:noVBand="1"/>
          </w:tblPr>
          <w:tblGrid>
            <w:gridCol w:w="8504"/>
          </w:tblGrid>
          <w:tr w:rsidR="00770D92" w:rsidTr="00E71063">
            <w:trPr>
              <w:trHeight w:val="1440"/>
            </w:trPr>
            <w:sdt>
              <w:sdtPr>
                <w:rPr>
                  <w:rFonts w:asciiTheme="majorHAnsi" w:eastAsia="ＭＳ ゴシック" w:hAnsiTheme="majorHAnsi" w:cstheme="majorBidi"/>
                  <w:sz w:val="52"/>
                  <w:szCs w:val="52"/>
                </w:rPr>
                <w:alias w:val="タイトル"/>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770D92" w:rsidRDefault="00770D92" w:rsidP="00860512">
                    <w:pPr>
                      <w:pStyle w:val="ad"/>
                      <w:jc w:val="center"/>
                      <w:rPr>
                        <w:rFonts w:asciiTheme="majorHAnsi" w:eastAsiaTheme="majorEastAsia" w:hAnsiTheme="majorHAnsi" w:cstheme="majorBidi"/>
                        <w:sz w:val="80"/>
                        <w:szCs w:val="80"/>
                      </w:rPr>
                    </w:pPr>
                    <w:r>
                      <w:rPr>
                        <w:rFonts w:asciiTheme="majorHAnsi" w:eastAsia="ＭＳ ゴシック" w:hAnsiTheme="majorHAnsi" w:cstheme="majorBidi" w:hint="eastAsia"/>
                        <w:sz w:val="52"/>
                        <w:szCs w:val="52"/>
                      </w:rPr>
                      <w:t>長崎</w:t>
                    </w:r>
                    <w:r w:rsidRPr="0070526D">
                      <w:rPr>
                        <w:rFonts w:asciiTheme="majorHAnsi" w:eastAsia="ＭＳ ゴシック" w:hAnsiTheme="majorHAnsi" w:cstheme="majorBidi" w:hint="eastAsia"/>
                        <w:sz w:val="52"/>
                        <w:szCs w:val="52"/>
                      </w:rPr>
                      <w:t>県災害廃棄物処理計画</w:t>
                    </w:r>
                    <w:r w:rsidR="00A04A0F">
                      <w:rPr>
                        <w:rFonts w:asciiTheme="majorHAnsi" w:eastAsia="ＭＳ ゴシック" w:hAnsiTheme="majorHAnsi" w:cstheme="majorBidi" w:hint="eastAsia"/>
                        <w:sz w:val="52"/>
                        <w:szCs w:val="52"/>
                      </w:rPr>
                      <w:t xml:space="preserve">　</w:t>
                    </w:r>
                    <w:r>
                      <w:rPr>
                        <w:rFonts w:asciiTheme="majorHAnsi" w:eastAsia="ＭＳ ゴシック" w:hAnsiTheme="majorHAnsi" w:cstheme="majorBidi" w:hint="eastAsia"/>
                        <w:sz w:val="52"/>
                        <w:szCs w:val="52"/>
                      </w:rPr>
                      <w:t xml:space="preserve">　　</w:t>
                    </w:r>
                    <w:r w:rsidR="00860512">
                      <w:rPr>
                        <w:rFonts w:asciiTheme="majorHAnsi" w:eastAsia="ＭＳ ゴシック" w:hAnsiTheme="majorHAnsi" w:cstheme="majorBidi" w:hint="eastAsia"/>
                        <w:sz w:val="52"/>
                        <w:szCs w:val="52"/>
                      </w:rPr>
                      <w:t>市町計画策定マニュアル</w:t>
                    </w:r>
                  </w:p>
                </w:tc>
              </w:sdtContent>
            </w:sdt>
          </w:tr>
        </w:tbl>
        <w:p w:rsidR="00770D92" w:rsidRPr="00A04A0F"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Pr="009A52FC" w:rsidRDefault="00770D92" w:rsidP="00770D92"/>
        <w:p w:rsidR="00770D92" w:rsidRPr="00CE2391"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Default="00770D92" w:rsidP="00770D92">
          <w:pPr>
            <w:jc w:val="center"/>
            <w:rPr>
              <w:rFonts w:asciiTheme="majorEastAsia" w:eastAsiaTheme="majorEastAsia" w:hAnsiTheme="majorEastAsia"/>
              <w:sz w:val="32"/>
            </w:rPr>
          </w:pPr>
        </w:p>
        <w:p w:rsidR="00770D92" w:rsidRPr="001957FA" w:rsidRDefault="0014514F" w:rsidP="00770D92">
          <w:pPr>
            <w:jc w:val="center"/>
            <w:rPr>
              <w:rFonts w:asciiTheme="majorEastAsia" w:eastAsiaTheme="majorEastAsia" w:hAnsiTheme="majorEastAsia"/>
              <w:sz w:val="32"/>
            </w:rPr>
          </w:pPr>
          <w:r>
            <w:rPr>
              <w:rFonts w:asciiTheme="majorEastAsia" w:eastAsiaTheme="majorEastAsia" w:hAnsiTheme="majorEastAsia" w:hint="eastAsia"/>
              <w:sz w:val="32"/>
            </w:rPr>
            <w:t>平成３０年４</w:t>
          </w:r>
          <w:r w:rsidR="00770D92" w:rsidRPr="001957FA">
            <w:rPr>
              <w:rFonts w:asciiTheme="majorEastAsia" w:eastAsiaTheme="majorEastAsia" w:hAnsiTheme="majorEastAsia" w:hint="eastAsia"/>
              <w:sz w:val="32"/>
            </w:rPr>
            <w:t>月</w:t>
          </w:r>
        </w:p>
        <w:p w:rsidR="00770D92" w:rsidRPr="0012452D" w:rsidRDefault="00770D92" w:rsidP="00770D92">
          <w:pPr>
            <w:jc w:val="center"/>
            <w:rPr>
              <w:rFonts w:asciiTheme="majorEastAsia" w:eastAsiaTheme="majorEastAsia" w:hAnsiTheme="majorEastAsia"/>
              <w:sz w:val="32"/>
            </w:rPr>
          </w:pPr>
          <w:r>
            <w:rPr>
              <w:rFonts w:asciiTheme="majorEastAsia" w:eastAsiaTheme="majorEastAsia" w:hAnsiTheme="majorEastAsia" w:hint="eastAsia"/>
              <w:sz w:val="32"/>
            </w:rPr>
            <w:t>長崎</w:t>
          </w:r>
          <w:r w:rsidRPr="0012452D">
            <w:rPr>
              <w:rFonts w:asciiTheme="majorEastAsia" w:eastAsiaTheme="majorEastAsia" w:hAnsiTheme="majorEastAsia" w:hint="eastAsia"/>
              <w:sz w:val="32"/>
            </w:rPr>
            <w:t>県環境部</w:t>
          </w:r>
          <w:r>
            <w:rPr>
              <w:rFonts w:asciiTheme="majorEastAsia" w:eastAsiaTheme="majorEastAsia" w:hAnsiTheme="majorEastAsia" w:hint="eastAsia"/>
              <w:sz w:val="32"/>
            </w:rPr>
            <w:t>廃棄物対策</w:t>
          </w:r>
          <w:r w:rsidRPr="0012452D">
            <w:rPr>
              <w:rFonts w:asciiTheme="majorEastAsia" w:eastAsiaTheme="majorEastAsia" w:hAnsiTheme="majorEastAsia" w:hint="eastAsia"/>
              <w:sz w:val="32"/>
            </w:rPr>
            <w:t>課</w:t>
          </w:r>
        </w:p>
        <w:p w:rsidR="00770D92" w:rsidRDefault="00770D92" w:rsidP="00770D92"/>
        <w:p w:rsidR="00770D92" w:rsidRDefault="00770D92" w:rsidP="00770D92">
          <w:pPr>
            <w:widowControl/>
            <w:jc w:val="left"/>
            <w:rPr>
              <w:rFonts w:asciiTheme="majorHAnsi" w:eastAsia="ＭＳ ゴシック" w:hAnsiTheme="majorHAnsi" w:cstheme="majorBidi"/>
              <w:sz w:val="32"/>
              <w:szCs w:val="32"/>
            </w:rPr>
          </w:pPr>
          <w:r>
            <w:br w:type="page"/>
          </w:r>
        </w:p>
      </w:sdtContent>
    </w:sdt>
    <w:p w:rsidR="00770D92" w:rsidRPr="00C70A46" w:rsidRDefault="00770D92" w:rsidP="00770D92">
      <w:pPr>
        <w:jc w:val="center"/>
        <w:rPr>
          <w:sz w:val="32"/>
          <w:szCs w:val="32"/>
        </w:rPr>
      </w:pPr>
      <w:bookmarkStart w:id="1" w:name="_Toc469924234"/>
      <w:r w:rsidRPr="00C70A46">
        <w:rPr>
          <w:rFonts w:hint="eastAsia"/>
          <w:sz w:val="32"/>
          <w:szCs w:val="32"/>
        </w:rPr>
        <w:lastRenderedPageBreak/>
        <w:t>長崎県災害廃棄物処理計画</w:t>
      </w:r>
      <w:bookmarkEnd w:id="1"/>
      <w:r w:rsidR="00A04A0F">
        <w:rPr>
          <w:rFonts w:hint="eastAsia"/>
          <w:sz w:val="32"/>
          <w:szCs w:val="32"/>
        </w:rPr>
        <w:t>市町計画策定マニュアル</w:t>
      </w:r>
    </w:p>
    <w:p w:rsidR="00770D92" w:rsidRDefault="00770D92" w:rsidP="00770D92"/>
    <w:sdt>
      <w:sdtPr>
        <w:rPr>
          <w:lang w:val="ja-JP"/>
        </w:rPr>
        <w:id w:val="406423444"/>
        <w:docPartObj>
          <w:docPartGallery w:val="Table of Contents"/>
          <w:docPartUnique/>
        </w:docPartObj>
      </w:sdtPr>
      <w:sdtEndPr>
        <w:rPr>
          <w:b/>
          <w:bCs/>
        </w:rPr>
      </w:sdtEndPr>
      <w:sdtContent>
        <w:p w:rsidR="00770D92" w:rsidRDefault="00770D92" w:rsidP="00770D92">
          <w:pPr>
            <w:jc w:val="center"/>
            <w:rPr>
              <w:sz w:val="24"/>
              <w:szCs w:val="24"/>
            </w:rPr>
          </w:pPr>
          <w:r w:rsidRPr="00011AEF">
            <w:rPr>
              <w:rFonts w:hint="eastAsia"/>
              <w:sz w:val="24"/>
              <w:szCs w:val="24"/>
            </w:rPr>
            <w:t>目</w:t>
          </w:r>
          <w:r>
            <w:rPr>
              <w:rFonts w:hint="eastAsia"/>
              <w:sz w:val="24"/>
              <w:szCs w:val="24"/>
            </w:rPr>
            <w:t xml:space="preserve">　　</w:t>
          </w:r>
          <w:r w:rsidRPr="00011AEF">
            <w:rPr>
              <w:rFonts w:hint="eastAsia"/>
              <w:sz w:val="24"/>
              <w:szCs w:val="24"/>
            </w:rPr>
            <w:t>次</w:t>
          </w:r>
        </w:p>
        <w:p w:rsidR="00770D92" w:rsidRPr="00064392" w:rsidRDefault="00770D92" w:rsidP="00770D92">
          <w:pPr>
            <w:rPr>
              <w:sz w:val="18"/>
              <w:szCs w:val="18"/>
            </w:rPr>
          </w:pPr>
          <w:r>
            <w:rPr>
              <w:rFonts w:hint="eastAsia"/>
            </w:rPr>
            <w:t xml:space="preserve">　　　　　　　　　　　　　　　　　　　　　　　　　　　　　　　　　　　　　</w:t>
          </w:r>
          <w:r w:rsidRPr="00064392">
            <w:rPr>
              <w:rFonts w:hint="eastAsia"/>
              <w:sz w:val="18"/>
              <w:szCs w:val="18"/>
            </w:rPr>
            <w:t>ページ</w:t>
          </w:r>
        </w:p>
        <w:p w:rsidR="00230AD8" w:rsidRDefault="00770D92">
          <w:pPr>
            <w:pStyle w:val="11"/>
            <w:tabs>
              <w:tab w:val="right" w:leader="dot" w:pos="8494"/>
            </w:tabs>
            <w:rPr>
              <w:noProof/>
            </w:rPr>
          </w:pPr>
          <w:r>
            <w:fldChar w:fldCharType="begin"/>
          </w:r>
          <w:r>
            <w:instrText xml:space="preserve"> TOC \o "1-3" \h \z \u </w:instrText>
          </w:r>
          <w:r>
            <w:fldChar w:fldCharType="separate"/>
          </w:r>
          <w:hyperlink w:anchor="_Toc512188903" w:history="1">
            <w:r w:rsidR="00230AD8" w:rsidRPr="00313EB6">
              <w:rPr>
                <w:rStyle w:val="aa"/>
                <w:rFonts w:asciiTheme="majorEastAsia" w:hAnsiTheme="majorEastAsia" w:hint="eastAsia"/>
                <w:b/>
                <w:noProof/>
              </w:rPr>
              <w:t>はじめに</w:t>
            </w:r>
            <w:r w:rsidR="00230AD8">
              <w:rPr>
                <w:noProof/>
                <w:webHidden/>
              </w:rPr>
              <w:tab/>
            </w:r>
            <w:r w:rsidR="00230AD8">
              <w:rPr>
                <w:noProof/>
                <w:webHidden/>
              </w:rPr>
              <w:fldChar w:fldCharType="begin"/>
            </w:r>
            <w:r w:rsidR="00230AD8">
              <w:rPr>
                <w:noProof/>
                <w:webHidden/>
              </w:rPr>
              <w:instrText xml:space="preserve"> PAGEREF _Toc512188903 \h </w:instrText>
            </w:r>
            <w:r w:rsidR="00230AD8">
              <w:rPr>
                <w:noProof/>
                <w:webHidden/>
              </w:rPr>
            </w:r>
            <w:r w:rsidR="00230AD8">
              <w:rPr>
                <w:noProof/>
                <w:webHidden/>
              </w:rPr>
              <w:fldChar w:fldCharType="separate"/>
            </w:r>
            <w:r w:rsidR="00331940">
              <w:rPr>
                <w:noProof/>
                <w:webHidden/>
              </w:rPr>
              <w:t>1</w:t>
            </w:r>
            <w:r w:rsidR="00230AD8">
              <w:rPr>
                <w:noProof/>
                <w:webHidden/>
              </w:rPr>
              <w:fldChar w:fldCharType="end"/>
            </w:r>
          </w:hyperlink>
        </w:p>
        <w:p w:rsidR="00230AD8" w:rsidRDefault="000D4D8C">
          <w:pPr>
            <w:pStyle w:val="21"/>
            <w:tabs>
              <w:tab w:val="right" w:leader="dot" w:pos="8494"/>
            </w:tabs>
            <w:rPr>
              <w:noProof/>
            </w:rPr>
          </w:pPr>
          <w:hyperlink w:anchor="_Toc512188904" w:history="1">
            <w:r w:rsidR="00230AD8" w:rsidRPr="00313EB6">
              <w:rPr>
                <w:rStyle w:val="aa"/>
                <w:rFonts w:asciiTheme="majorEastAsia" w:hAnsiTheme="majorEastAsia" w:cs="ＭＳ 明朝" w:hint="eastAsia"/>
                <w:b/>
                <w:noProof/>
              </w:rPr>
              <w:t>１　マニュアルの目的</w:t>
            </w:r>
            <w:r w:rsidR="00230AD8">
              <w:rPr>
                <w:noProof/>
                <w:webHidden/>
              </w:rPr>
              <w:tab/>
            </w:r>
            <w:r w:rsidR="00230AD8">
              <w:rPr>
                <w:noProof/>
                <w:webHidden/>
              </w:rPr>
              <w:fldChar w:fldCharType="begin"/>
            </w:r>
            <w:r w:rsidR="00230AD8">
              <w:rPr>
                <w:noProof/>
                <w:webHidden/>
              </w:rPr>
              <w:instrText xml:space="preserve"> PAGEREF _Toc512188904 \h </w:instrText>
            </w:r>
            <w:r w:rsidR="00230AD8">
              <w:rPr>
                <w:noProof/>
                <w:webHidden/>
              </w:rPr>
            </w:r>
            <w:r w:rsidR="00230AD8">
              <w:rPr>
                <w:noProof/>
                <w:webHidden/>
              </w:rPr>
              <w:fldChar w:fldCharType="separate"/>
            </w:r>
            <w:r w:rsidR="00331940">
              <w:rPr>
                <w:noProof/>
                <w:webHidden/>
              </w:rPr>
              <w:t>1</w:t>
            </w:r>
            <w:r w:rsidR="00230AD8">
              <w:rPr>
                <w:noProof/>
                <w:webHidden/>
              </w:rPr>
              <w:fldChar w:fldCharType="end"/>
            </w:r>
          </w:hyperlink>
        </w:p>
        <w:p w:rsidR="00230AD8" w:rsidRDefault="000D4D8C">
          <w:pPr>
            <w:pStyle w:val="21"/>
            <w:tabs>
              <w:tab w:val="right" w:leader="dot" w:pos="8494"/>
            </w:tabs>
            <w:rPr>
              <w:noProof/>
            </w:rPr>
          </w:pPr>
          <w:hyperlink w:anchor="_Toc512188905" w:history="1">
            <w:r w:rsidR="00230AD8" w:rsidRPr="00313EB6">
              <w:rPr>
                <w:rStyle w:val="aa"/>
                <w:rFonts w:asciiTheme="majorEastAsia" w:hAnsiTheme="majorEastAsia" w:cs="ＭＳ 明朝" w:hint="eastAsia"/>
                <w:b/>
                <w:noProof/>
              </w:rPr>
              <w:t>２　マニュアルの位置付け</w:t>
            </w:r>
            <w:r w:rsidR="00230AD8">
              <w:rPr>
                <w:noProof/>
                <w:webHidden/>
              </w:rPr>
              <w:tab/>
            </w:r>
            <w:r w:rsidR="00230AD8">
              <w:rPr>
                <w:noProof/>
                <w:webHidden/>
              </w:rPr>
              <w:fldChar w:fldCharType="begin"/>
            </w:r>
            <w:r w:rsidR="00230AD8">
              <w:rPr>
                <w:noProof/>
                <w:webHidden/>
              </w:rPr>
              <w:instrText xml:space="preserve"> PAGEREF _Toc512188905 \h </w:instrText>
            </w:r>
            <w:r w:rsidR="00230AD8">
              <w:rPr>
                <w:noProof/>
                <w:webHidden/>
              </w:rPr>
            </w:r>
            <w:r w:rsidR="00230AD8">
              <w:rPr>
                <w:noProof/>
                <w:webHidden/>
              </w:rPr>
              <w:fldChar w:fldCharType="separate"/>
            </w:r>
            <w:r w:rsidR="00331940">
              <w:rPr>
                <w:noProof/>
                <w:webHidden/>
              </w:rPr>
              <w:t>1</w:t>
            </w:r>
            <w:r w:rsidR="00230AD8">
              <w:rPr>
                <w:noProof/>
                <w:webHidden/>
              </w:rPr>
              <w:fldChar w:fldCharType="end"/>
            </w:r>
          </w:hyperlink>
        </w:p>
        <w:p w:rsidR="00230AD8" w:rsidRDefault="000D4D8C">
          <w:pPr>
            <w:pStyle w:val="21"/>
            <w:tabs>
              <w:tab w:val="right" w:leader="dot" w:pos="8494"/>
            </w:tabs>
            <w:rPr>
              <w:noProof/>
            </w:rPr>
          </w:pPr>
          <w:hyperlink w:anchor="_Toc512188906" w:history="1">
            <w:r w:rsidR="00230AD8" w:rsidRPr="00313EB6">
              <w:rPr>
                <w:rStyle w:val="aa"/>
                <w:rFonts w:asciiTheme="majorEastAsia" w:hAnsiTheme="majorEastAsia" w:cs="ＭＳ 明朝" w:hint="eastAsia"/>
                <w:b/>
                <w:noProof/>
              </w:rPr>
              <w:t>３　マニュアルの構成</w:t>
            </w:r>
            <w:r w:rsidR="00230AD8">
              <w:rPr>
                <w:noProof/>
                <w:webHidden/>
              </w:rPr>
              <w:tab/>
            </w:r>
            <w:r w:rsidR="00230AD8">
              <w:rPr>
                <w:noProof/>
                <w:webHidden/>
              </w:rPr>
              <w:fldChar w:fldCharType="begin"/>
            </w:r>
            <w:r w:rsidR="00230AD8">
              <w:rPr>
                <w:noProof/>
                <w:webHidden/>
              </w:rPr>
              <w:instrText xml:space="preserve"> PAGEREF _Toc512188906 \h </w:instrText>
            </w:r>
            <w:r w:rsidR="00230AD8">
              <w:rPr>
                <w:noProof/>
                <w:webHidden/>
              </w:rPr>
            </w:r>
            <w:r w:rsidR="00230AD8">
              <w:rPr>
                <w:noProof/>
                <w:webHidden/>
              </w:rPr>
              <w:fldChar w:fldCharType="separate"/>
            </w:r>
            <w:r w:rsidR="00331940">
              <w:rPr>
                <w:noProof/>
                <w:webHidden/>
              </w:rPr>
              <w:t>2</w:t>
            </w:r>
            <w:r w:rsidR="00230AD8">
              <w:rPr>
                <w:noProof/>
                <w:webHidden/>
              </w:rPr>
              <w:fldChar w:fldCharType="end"/>
            </w:r>
          </w:hyperlink>
        </w:p>
        <w:p w:rsidR="00230AD8" w:rsidRDefault="000D4D8C">
          <w:pPr>
            <w:pStyle w:val="11"/>
            <w:tabs>
              <w:tab w:val="right" w:leader="dot" w:pos="8494"/>
            </w:tabs>
            <w:rPr>
              <w:noProof/>
            </w:rPr>
          </w:pPr>
          <w:hyperlink w:anchor="_Toc512188907" w:history="1">
            <w:r w:rsidR="00230AD8" w:rsidRPr="00313EB6">
              <w:rPr>
                <w:rStyle w:val="aa"/>
                <w:rFonts w:asciiTheme="majorEastAsia" w:hAnsiTheme="majorEastAsia" w:hint="eastAsia"/>
                <w:b/>
                <w:noProof/>
              </w:rPr>
              <w:t>第１編　総則</w:t>
            </w:r>
            <w:r w:rsidR="00230AD8">
              <w:rPr>
                <w:noProof/>
                <w:webHidden/>
              </w:rPr>
              <w:tab/>
            </w:r>
            <w:r w:rsidR="00230AD8">
              <w:rPr>
                <w:noProof/>
                <w:webHidden/>
              </w:rPr>
              <w:fldChar w:fldCharType="begin"/>
            </w:r>
            <w:r w:rsidR="00230AD8">
              <w:rPr>
                <w:noProof/>
                <w:webHidden/>
              </w:rPr>
              <w:instrText xml:space="preserve"> PAGEREF _Toc512188907 \h </w:instrText>
            </w:r>
            <w:r w:rsidR="00230AD8">
              <w:rPr>
                <w:noProof/>
                <w:webHidden/>
              </w:rPr>
            </w:r>
            <w:r w:rsidR="00230AD8">
              <w:rPr>
                <w:noProof/>
                <w:webHidden/>
              </w:rPr>
              <w:fldChar w:fldCharType="separate"/>
            </w:r>
            <w:r w:rsidR="00331940">
              <w:rPr>
                <w:noProof/>
                <w:webHidden/>
              </w:rPr>
              <w:t>3</w:t>
            </w:r>
            <w:r w:rsidR="00230AD8">
              <w:rPr>
                <w:noProof/>
                <w:webHidden/>
              </w:rPr>
              <w:fldChar w:fldCharType="end"/>
            </w:r>
          </w:hyperlink>
        </w:p>
        <w:p w:rsidR="00230AD8" w:rsidRDefault="000D4D8C">
          <w:pPr>
            <w:pStyle w:val="21"/>
            <w:tabs>
              <w:tab w:val="right" w:leader="dot" w:pos="8494"/>
            </w:tabs>
            <w:rPr>
              <w:noProof/>
            </w:rPr>
          </w:pPr>
          <w:hyperlink w:anchor="_Toc512188908" w:history="1">
            <w:r w:rsidR="00230AD8" w:rsidRPr="00313EB6">
              <w:rPr>
                <w:rStyle w:val="aa"/>
                <w:rFonts w:asciiTheme="majorEastAsia" w:hAnsiTheme="majorEastAsia" w:cs="ＭＳ 明朝" w:hint="eastAsia"/>
                <w:b/>
                <w:noProof/>
              </w:rPr>
              <w:t>第１章　基本的事項</w:t>
            </w:r>
            <w:r w:rsidR="00230AD8">
              <w:rPr>
                <w:noProof/>
                <w:webHidden/>
              </w:rPr>
              <w:tab/>
            </w:r>
            <w:r w:rsidR="00230AD8">
              <w:rPr>
                <w:noProof/>
                <w:webHidden/>
              </w:rPr>
              <w:fldChar w:fldCharType="begin"/>
            </w:r>
            <w:r w:rsidR="00230AD8">
              <w:rPr>
                <w:noProof/>
                <w:webHidden/>
              </w:rPr>
              <w:instrText xml:space="preserve"> PAGEREF _Toc512188908 \h </w:instrText>
            </w:r>
            <w:r w:rsidR="00230AD8">
              <w:rPr>
                <w:noProof/>
                <w:webHidden/>
              </w:rPr>
            </w:r>
            <w:r w:rsidR="00230AD8">
              <w:rPr>
                <w:noProof/>
                <w:webHidden/>
              </w:rPr>
              <w:fldChar w:fldCharType="separate"/>
            </w:r>
            <w:r w:rsidR="00331940">
              <w:rPr>
                <w:noProof/>
                <w:webHidden/>
              </w:rPr>
              <w:t>3</w:t>
            </w:r>
            <w:r w:rsidR="00230AD8">
              <w:rPr>
                <w:noProof/>
                <w:webHidden/>
              </w:rPr>
              <w:fldChar w:fldCharType="end"/>
            </w:r>
          </w:hyperlink>
        </w:p>
        <w:p w:rsidR="00230AD8" w:rsidRDefault="000D4D8C">
          <w:pPr>
            <w:pStyle w:val="21"/>
            <w:tabs>
              <w:tab w:val="right" w:leader="dot" w:pos="8494"/>
            </w:tabs>
            <w:rPr>
              <w:noProof/>
            </w:rPr>
          </w:pPr>
          <w:hyperlink w:anchor="_Toc512188909" w:history="1">
            <w:r w:rsidR="00230AD8" w:rsidRPr="00313EB6">
              <w:rPr>
                <w:rStyle w:val="aa"/>
                <w:rFonts w:asciiTheme="majorEastAsia" w:hAnsiTheme="majorEastAsia" w:hint="eastAsia"/>
                <w:b/>
                <w:noProof/>
              </w:rPr>
              <w:t>１　背景及び目的</w:t>
            </w:r>
            <w:r w:rsidR="00230AD8">
              <w:rPr>
                <w:noProof/>
                <w:webHidden/>
              </w:rPr>
              <w:tab/>
            </w:r>
            <w:r w:rsidR="00230AD8">
              <w:rPr>
                <w:noProof/>
                <w:webHidden/>
              </w:rPr>
              <w:fldChar w:fldCharType="begin"/>
            </w:r>
            <w:r w:rsidR="00230AD8">
              <w:rPr>
                <w:noProof/>
                <w:webHidden/>
              </w:rPr>
              <w:instrText xml:space="preserve"> PAGEREF _Toc512188909 \h </w:instrText>
            </w:r>
            <w:r w:rsidR="00230AD8">
              <w:rPr>
                <w:noProof/>
                <w:webHidden/>
              </w:rPr>
            </w:r>
            <w:r w:rsidR="00230AD8">
              <w:rPr>
                <w:noProof/>
                <w:webHidden/>
              </w:rPr>
              <w:fldChar w:fldCharType="separate"/>
            </w:r>
            <w:r w:rsidR="00331940">
              <w:rPr>
                <w:noProof/>
                <w:webHidden/>
              </w:rPr>
              <w:t>3</w:t>
            </w:r>
            <w:r w:rsidR="00230AD8">
              <w:rPr>
                <w:noProof/>
                <w:webHidden/>
              </w:rPr>
              <w:fldChar w:fldCharType="end"/>
            </w:r>
          </w:hyperlink>
        </w:p>
        <w:p w:rsidR="00230AD8" w:rsidRDefault="000D4D8C">
          <w:pPr>
            <w:pStyle w:val="21"/>
            <w:tabs>
              <w:tab w:val="right" w:leader="dot" w:pos="8494"/>
            </w:tabs>
            <w:rPr>
              <w:noProof/>
            </w:rPr>
          </w:pPr>
          <w:hyperlink w:anchor="_Toc512188910" w:history="1">
            <w:r w:rsidR="00230AD8" w:rsidRPr="00313EB6">
              <w:rPr>
                <w:rStyle w:val="aa"/>
                <w:rFonts w:asciiTheme="majorEastAsia" w:hAnsiTheme="majorEastAsia" w:hint="eastAsia"/>
                <w:b/>
                <w:noProof/>
              </w:rPr>
              <w:t>２　計画の位置付け</w:t>
            </w:r>
            <w:r w:rsidR="00230AD8">
              <w:rPr>
                <w:noProof/>
                <w:webHidden/>
              </w:rPr>
              <w:tab/>
            </w:r>
            <w:r w:rsidR="00230AD8">
              <w:rPr>
                <w:noProof/>
                <w:webHidden/>
              </w:rPr>
              <w:fldChar w:fldCharType="begin"/>
            </w:r>
            <w:r w:rsidR="00230AD8">
              <w:rPr>
                <w:noProof/>
                <w:webHidden/>
              </w:rPr>
              <w:instrText xml:space="preserve"> PAGEREF _Toc512188910 \h </w:instrText>
            </w:r>
            <w:r w:rsidR="00230AD8">
              <w:rPr>
                <w:noProof/>
                <w:webHidden/>
              </w:rPr>
            </w:r>
            <w:r w:rsidR="00230AD8">
              <w:rPr>
                <w:noProof/>
                <w:webHidden/>
              </w:rPr>
              <w:fldChar w:fldCharType="separate"/>
            </w:r>
            <w:r w:rsidR="00331940">
              <w:rPr>
                <w:noProof/>
                <w:webHidden/>
              </w:rPr>
              <w:t>3</w:t>
            </w:r>
            <w:r w:rsidR="00230AD8">
              <w:rPr>
                <w:noProof/>
                <w:webHidden/>
              </w:rPr>
              <w:fldChar w:fldCharType="end"/>
            </w:r>
          </w:hyperlink>
        </w:p>
        <w:p w:rsidR="00230AD8" w:rsidRDefault="000D4D8C">
          <w:pPr>
            <w:pStyle w:val="21"/>
            <w:tabs>
              <w:tab w:val="right" w:leader="dot" w:pos="8494"/>
            </w:tabs>
            <w:rPr>
              <w:noProof/>
            </w:rPr>
          </w:pPr>
          <w:hyperlink w:anchor="_Toc512188911" w:history="1">
            <w:r w:rsidR="00230AD8" w:rsidRPr="00313EB6">
              <w:rPr>
                <w:rStyle w:val="aa"/>
                <w:rFonts w:asciiTheme="majorEastAsia" w:hAnsiTheme="majorEastAsia" w:hint="eastAsia"/>
                <w:b/>
                <w:noProof/>
              </w:rPr>
              <w:t>３　計画の対象</w:t>
            </w:r>
            <w:r w:rsidR="00230AD8">
              <w:rPr>
                <w:noProof/>
                <w:webHidden/>
              </w:rPr>
              <w:tab/>
            </w:r>
            <w:r w:rsidR="00230AD8">
              <w:rPr>
                <w:noProof/>
                <w:webHidden/>
              </w:rPr>
              <w:fldChar w:fldCharType="begin"/>
            </w:r>
            <w:r w:rsidR="00230AD8">
              <w:rPr>
                <w:noProof/>
                <w:webHidden/>
              </w:rPr>
              <w:instrText xml:space="preserve"> PAGEREF _Toc512188911 \h </w:instrText>
            </w:r>
            <w:r w:rsidR="00230AD8">
              <w:rPr>
                <w:noProof/>
                <w:webHidden/>
              </w:rPr>
            </w:r>
            <w:r w:rsidR="00230AD8">
              <w:rPr>
                <w:noProof/>
                <w:webHidden/>
              </w:rPr>
              <w:fldChar w:fldCharType="separate"/>
            </w:r>
            <w:r w:rsidR="00331940">
              <w:rPr>
                <w:noProof/>
                <w:webHidden/>
              </w:rPr>
              <w:t>5</w:t>
            </w:r>
            <w:r w:rsidR="00230AD8">
              <w:rPr>
                <w:noProof/>
                <w:webHidden/>
              </w:rPr>
              <w:fldChar w:fldCharType="end"/>
            </w:r>
          </w:hyperlink>
        </w:p>
        <w:p w:rsidR="00230AD8" w:rsidRDefault="000D4D8C">
          <w:pPr>
            <w:pStyle w:val="31"/>
            <w:tabs>
              <w:tab w:val="right" w:leader="dot" w:pos="8494"/>
            </w:tabs>
            <w:rPr>
              <w:noProof/>
            </w:rPr>
          </w:pPr>
          <w:hyperlink w:anchor="_Toc512188912" w:history="1">
            <w:r w:rsidR="00230AD8" w:rsidRPr="00313EB6">
              <w:rPr>
                <w:rStyle w:val="aa"/>
                <w:rFonts w:asciiTheme="majorEastAsia" w:hAnsiTheme="majorEastAsia" w:hint="eastAsia"/>
                <w:b/>
                <w:noProof/>
              </w:rPr>
              <w:t>（１）対象とする災害</w:t>
            </w:r>
            <w:r w:rsidR="00230AD8">
              <w:rPr>
                <w:noProof/>
                <w:webHidden/>
              </w:rPr>
              <w:tab/>
            </w:r>
            <w:r w:rsidR="00230AD8">
              <w:rPr>
                <w:noProof/>
                <w:webHidden/>
              </w:rPr>
              <w:fldChar w:fldCharType="begin"/>
            </w:r>
            <w:r w:rsidR="00230AD8">
              <w:rPr>
                <w:noProof/>
                <w:webHidden/>
              </w:rPr>
              <w:instrText xml:space="preserve"> PAGEREF _Toc512188912 \h </w:instrText>
            </w:r>
            <w:r w:rsidR="00230AD8">
              <w:rPr>
                <w:noProof/>
                <w:webHidden/>
              </w:rPr>
            </w:r>
            <w:r w:rsidR="00230AD8">
              <w:rPr>
                <w:noProof/>
                <w:webHidden/>
              </w:rPr>
              <w:fldChar w:fldCharType="separate"/>
            </w:r>
            <w:r w:rsidR="00331940">
              <w:rPr>
                <w:noProof/>
                <w:webHidden/>
              </w:rPr>
              <w:t>5</w:t>
            </w:r>
            <w:r w:rsidR="00230AD8">
              <w:rPr>
                <w:noProof/>
                <w:webHidden/>
              </w:rPr>
              <w:fldChar w:fldCharType="end"/>
            </w:r>
          </w:hyperlink>
        </w:p>
        <w:p w:rsidR="00230AD8" w:rsidRDefault="000D4D8C">
          <w:pPr>
            <w:pStyle w:val="31"/>
            <w:tabs>
              <w:tab w:val="right" w:leader="dot" w:pos="8494"/>
            </w:tabs>
            <w:rPr>
              <w:noProof/>
            </w:rPr>
          </w:pPr>
          <w:hyperlink w:anchor="_Toc512188913" w:history="1">
            <w:r w:rsidR="00230AD8" w:rsidRPr="00313EB6">
              <w:rPr>
                <w:rStyle w:val="aa"/>
                <w:rFonts w:asciiTheme="majorEastAsia" w:hAnsiTheme="majorEastAsia" w:hint="eastAsia"/>
                <w:b/>
                <w:noProof/>
              </w:rPr>
              <w:t>（２）対象とする災害廃棄物</w:t>
            </w:r>
            <w:r w:rsidR="00230AD8">
              <w:rPr>
                <w:noProof/>
                <w:webHidden/>
              </w:rPr>
              <w:tab/>
            </w:r>
            <w:r w:rsidR="00230AD8">
              <w:rPr>
                <w:noProof/>
                <w:webHidden/>
              </w:rPr>
              <w:fldChar w:fldCharType="begin"/>
            </w:r>
            <w:r w:rsidR="00230AD8">
              <w:rPr>
                <w:noProof/>
                <w:webHidden/>
              </w:rPr>
              <w:instrText xml:space="preserve"> PAGEREF _Toc512188913 \h </w:instrText>
            </w:r>
            <w:r w:rsidR="00230AD8">
              <w:rPr>
                <w:noProof/>
                <w:webHidden/>
              </w:rPr>
            </w:r>
            <w:r w:rsidR="00230AD8">
              <w:rPr>
                <w:noProof/>
                <w:webHidden/>
              </w:rPr>
              <w:fldChar w:fldCharType="separate"/>
            </w:r>
            <w:r w:rsidR="00331940">
              <w:rPr>
                <w:noProof/>
                <w:webHidden/>
              </w:rPr>
              <w:t>5</w:t>
            </w:r>
            <w:r w:rsidR="00230AD8">
              <w:rPr>
                <w:noProof/>
                <w:webHidden/>
              </w:rPr>
              <w:fldChar w:fldCharType="end"/>
            </w:r>
          </w:hyperlink>
        </w:p>
        <w:p w:rsidR="00230AD8" w:rsidRDefault="000D4D8C">
          <w:pPr>
            <w:pStyle w:val="21"/>
            <w:tabs>
              <w:tab w:val="right" w:leader="dot" w:pos="8494"/>
            </w:tabs>
            <w:rPr>
              <w:noProof/>
            </w:rPr>
          </w:pPr>
          <w:hyperlink w:anchor="_Toc512188914" w:history="1">
            <w:r w:rsidR="00230AD8" w:rsidRPr="00313EB6">
              <w:rPr>
                <w:rStyle w:val="aa"/>
                <w:rFonts w:asciiTheme="majorEastAsia" w:hAnsiTheme="majorEastAsia" w:hint="eastAsia"/>
                <w:b/>
                <w:noProof/>
              </w:rPr>
              <w:t>４　処理主体の役割</w:t>
            </w:r>
            <w:r w:rsidR="00230AD8">
              <w:rPr>
                <w:noProof/>
                <w:webHidden/>
              </w:rPr>
              <w:tab/>
            </w:r>
            <w:r w:rsidR="00230AD8">
              <w:rPr>
                <w:noProof/>
                <w:webHidden/>
              </w:rPr>
              <w:fldChar w:fldCharType="begin"/>
            </w:r>
            <w:r w:rsidR="00230AD8">
              <w:rPr>
                <w:noProof/>
                <w:webHidden/>
              </w:rPr>
              <w:instrText xml:space="preserve"> PAGEREF _Toc512188914 \h </w:instrText>
            </w:r>
            <w:r w:rsidR="00230AD8">
              <w:rPr>
                <w:noProof/>
                <w:webHidden/>
              </w:rPr>
            </w:r>
            <w:r w:rsidR="00230AD8">
              <w:rPr>
                <w:noProof/>
                <w:webHidden/>
              </w:rPr>
              <w:fldChar w:fldCharType="separate"/>
            </w:r>
            <w:r w:rsidR="00331940">
              <w:rPr>
                <w:noProof/>
                <w:webHidden/>
              </w:rPr>
              <w:t>7</w:t>
            </w:r>
            <w:r w:rsidR="00230AD8">
              <w:rPr>
                <w:noProof/>
                <w:webHidden/>
              </w:rPr>
              <w:fldChar w:fldCharType="end"/>
            </w:r>
          </w:hyperlink>
        </w:p>
        <w:p w:rsidR="00230AD8" w:rsidRDefault="000D4D8C">
          <w:pPr>
            <w:pStyle w:val="31"/>
            <w:tabs>
              <w:tab w:val="right" w:leader="dot" w:pos="8494"/>
            </w:tabs>
            <w:rPr>
              <w:noProof/>
            </w:rPr>
          </w:pPr>
          <w:hyperlink w:anchor="_Toc512188915" w:history="1">
            <w:r w:rsidR="00230AD8" w:rsidRPr="00313EB6">
              <w:rPr>
                <w:rStyle w:val="aa"/>
                <w:rFonts w:asciiTheme="majorEastAsia" w:hAnsiTheme="majorEastAsia" w:hint="eastAsia"/>
                <w:b/>
                <w:noProof/>
              </w:rPr>
              <w:t>（１）市（町）の役割</w:t>
            </w:r>
            <w:r w:rsidR="00230AD8">
              <w:rPr>
                <w:noProof/>
                <w:webHidden/>
              </w:rPr>
              <w:tab/>
            </w:r>
            <w:r w:rsidR="00230AD8">
              <w:rPr>
                <w:noProof/>
                <w:webHidden/>
              </w:rPr>
              <w:fldChar w:fldCharType="begin"/>
            </w:r>
            <w:r w:rsidR="00230AD8">
              <w:rPr>
                <w:noProof/>
                <w:webHidden/>
              </w:rPr>
              <w:instrText xml:space="preserve"> PAGEREF _Toc512188915 \h </w:instrText>
            </w:r>
            <w:r w:rsidR="00230AD8">
              <w:rPr>
                <w:noProof/>
                <w:webHidden/>
              </w:rPr>
            </w:r>
            <w:r w:rsidR="00230AD8">
              <w:rPr>
                <w:noProof/>
                <w:webHidden/>
              </w:rPr>
              <w:fldChar w:fldCharType="separate"/>
            </w:r>
            <w:r w:rsidR="00331940">
              <w:rPr>
                <w:noProof/>
                <w:webHidden/>
              </w:rPr>
              <w:t>7</w:t>
            </w:r>
            <w:r w:rsidR="00230AD8">
              <w:rPr>
                <w:noProof/>
                <w:webHidden/>
              </w:rPr>
              <w:fldChar w:fldCharType="end"/>
            </w:r>
          </w:hyperlink>
        </w:p>
        <w:p w:rsidR="00230AD8" w:rsidRDefault="000D4D8C">
          <w:pPr>
            <w:pStyle w:val="31"/>
            <w:tabs>
              <w:tab w:val="right" w:leader="dot" w:pos="8494"/>
            </w:tabs>
            <w:rPr>
              <w:noProof/>
            </w:rPr>
          </w:pPr>
          <w:hyperlink w:anchor="_Toc512188916" w:history="1">
            <w:r w:rsidR="00230AD8" w:rsidRPr="00313EB6">
              <w:rPr>
                <w:rStyle w:val="aa"/>
                <w:rFonts w:asciiTheme="majorEastAsia" w:hAnsiTheme="majorEastAsia" w:hint="eastAsia"/>
                <w:b/>
                <w:noProof/>
              </w:rPr>
              <w:t>（２）県の役割</w:t>
            </w:r>
            <w:r w:rsidR="00230AD8">
              <w:rPr>
                <w:noProof/>
                <w:webHidden/>
              </w:rPr>
              <w:tab/>
            </w:r>
            <w:r w:rsidR="00230AD8">
              <w:rPr>
                <w:noProof/>
                <w:webHidden/>
              </w:rPr>
              <w:fldChar w:fldCharType="begin"/>
            </w:r>
            <w:r w:rsidR="00230AD8">
              <w:rPr>
                <w:noProof/>
                <w:webHidden/>
              </w:rPr>
              <w:instrText xml:space="preserve"> PAGEREF _Toc512188916 \h </w:instrText>
            </w:r>
            <w:r w:rsidR="00230AD8">
              <w:rPr>
                <w:noProof/>
                <w:webHidden/>
              </w:rPr>
            </w:r>
            <w:r w:rsidR="00230AD8">
              <w:rPr>
                <w:noProof/>
                <w:webHidden/>
              </w:rPr>
              <w:fldChar w:fldCharType="separate"/>
            </w:r>
            <w:r w:rsidR="00331940">
              <w:rPr>
                <w:noProof/>
                <w:webHidden/>
              </w:rPr>
              <w:t>7</w:t>
            </w:r>
            <w:r w:rsidR="00230AD8">
              <w:rPr>
                <w:noProof/>
                <w:webHidden/>
              </w:rPr>
              <w:fldChar w:fldCharType="end"/>
            </w:r>
          </w:hyperlink>
        </w:p>
        <w:p w:rsidR="00230AD8" w:rsidRDefault="000D4D8C">
          <w:pPr>
            <w:pStyle w:val="21"/>
            <w:tabs>
              <w:tab w:val="right" w:leader="dot" w:pos="8494"/>
            </w:tabs>
            <w:rPr>
              <w:noProof/>
            </w:rPr>
          </w:pPr>
          <w:hyperlink w:anchor="_Toc512188917" w:history="1">
            <w:r w:rsidR="00230AD8" w:rsidRPr="00313EB6">
              <w:rPr>
                <w:rStyle w:val="aa"/>
                <w:rFonts w:asciiTheme="majorEastAsia" w:hAnsiTheme="majorEastAsia" w:hint="eastAsia"/>
                <w:b/>
                <w:noProof/>
              </w:rPr>
              <w:t>５　計画の基本的な考え方</w:t>
            </w:r>
            <w:r w:rsidR="00230AD8">
              <w:rPr>
                <w:noProof/>
                <w:webHidden/>
              </w:rPr>
              <w:tab/>
            </w:r>
            <w:r w:rsidR="00230AD8">
              <w:rPr>
                <w:noProof/>
                <w:webHidden/>
              </w:rPr>
              <w:fldChar w:fldCharType="begin"/>
            </w:r>
            <w:r w:rsidR="00230AD8">
              <w:rPr>
                <w:noProof/>
                <w:webHidden/>
              </w:rPr>
              <w:instrText xml:space="preserve"> PAGEREF _Toc512188917 \h </w:instrText>
            </w:r>
            <w:r w:rsidR="00230AD8">
              <w:rPr>
                <w:noProof/>
                <w:webHidden/>
              </w:rPr>
            </w:r>
            <w:r w:rsidR="00230AD8">
              <w:rPr>
                <w:noProof/>
                <w:webHidden/>
              </w:rPr>
              <w:fldChar w:fldCharType="separate"/>
            </w:r>
            <w:r w:rsidR="00331940">
              <w:rPr>
                <w:noProof/>
                <w:webHidden/>
              </w:rPr>
              <w:t>7</w:t>
            </w:r>
            <w:r w:rsidR="00230AD8">
              <w:rPr>
                <w:noProof/>
                <w:webHidden/>
              </w:rPr>
              <w:fldChar w:fldCharType="end"/>
            </w:r>
          </w:hyperlink>
        </w:p>
        <w:p w:rsidR="00230AD8" w:rsidRDefault="000D4D8C">
          <w:pPr>
            <w:pStyle w:val="31"/>
            <w:tabs>
              <w:tab w:val="right" w:leader="dot" w:pos="8494"/>
            </w:tabs>
            <w:rPr>
              <w:noProof/>
            </w:rPr>
          </w:pPr>
          <w:hyperlink w:anchor="_Toc512188918" w:history="1">
            <w:r w:rsidR="00230AD8" w:rsidRPr="00313EB6">
              <w:rPr>
                <w:rStyle w:val="aa"/>
                <w:rFonts w:asciiTheme="majorEastAsia" w:hAnsiTheme="majorEastAsia" w:hint="eastAsia"/>
                <w:b/>
                <w:noProof/>
              </w:rPr>
              <w:t>（１）市町及び県の処理計画</w:t>
            </w:r>
            <w:r w:rsidR="00230AD8">
              <w:rPr>
                <w:noProof/>
                <w:webHidden/>
              </w:rPr>
              <w:tab/>
            </w:r>
            <w:r w:rsidR="00230AD8">
              <w:rPr>
                <w:noProof/>
                <w:webHidden/>
              </w:rPr>
              <w:fldChar w:fldCharType="begin"/>
            </w:r>
            <w:r w:rsidR="00230AD8">
              <w:rPr>
                <w:noProof/>
                <w:webHidden/>
              </w:rPr>
              <w:instrText xml:space="preserve"> PAGEREF _Toc512188918 \h </w:instrText>
            </w:r>
            <w:r w:rsidR="00230AD8">
              <w:rPr>
                <w:noProof/>
                <w:webHidden/>
              </w:rPr>
            </w:r>
            <w:r w:rsidR="00230AD8">
              <w:rPr>
                <w:noProof/>
                <w:webHidden/>
              </w:rPr>
              <w:fldChar w:fldCharType="separate"/>
            </w:r>
            <w:r w:rsidR="00331940">
              <w:rPr>
                <w:noProof/>
                <w:webHidden/>
              </w:rPr>
              <w:t>7</w:t>
            </w:r>
            <w:r w:rsidR="00230AD8">
              <w:rPr>
                <w:noProof/>
                <w:webHidden/>
              </w:rPr>
              <w:fldChar w:fldCharType="end"/>
            </w:r>
          </w:hyperlink>
        </w:p>
        <w:p w:rsidR="00230AD8" w:rsidRDefault="000D4D8C">
          <w:pPr>
            <w:pStyle w:val="31"/>
            <w:tabs>
              <w:tab w:val="right" w:leader="dot" w:pos="8494"/>
            </w:tabs>
            <w:rPr>
              <w:noProof/>
            </w:rPr>
          </w:pPr>
          <w:hyperlink w:anchor="_Toc512188919" w:history="1">
            <w:r w:rsidR="00230AD8" w:rsidRPr="00313EB6">
              <w:rPr>
                <w:rStyle w:val="aa"/>
                <w:rFonts w:asciiTheme="majorEastAsia" w:hAnsiTheme="majorEastAsia" w:hint="eastAsia"/>
                <w:b/>
                <w:noProof/>
              </w:rPr>
              <w:t>（２）災害廃棄物処理実行計画の位置付け</w:t>
            </w:r>
            <w:r w:rsidR="00230AD8">
              <w:rPr>
                <w:noProof/>
                <w:webHidden/>
              </w:rPr>
              <w:tab/>
            </w:r>
            <w:r w:rsidR="00230AD8">
              <w:rPr>
                <w:noProof/>
                <w:webHidden/>
              </w:rPr>
              <w:fldChar w:fldCharType="begin"/>
            </w:r>
            <w:r w:rsidR="00230AD8">
              <w:rPr>
                <w:noProof/>
                <w:webHidden/>
              </w:rPr>
              <w:instrText xml:space="preserve"> PAGEREF _Toc512188919 \h </w:instrText>
            </w:r>
            <w:r w:rsidR="00230AD8">
              <w:rPr>
                <w:noProof/>
                <w:webHidden/>
              </w:rPr>
            </w:r>
            <w:r w:rsidR="00230AD8">
              <w:rPr>
                <w:noProof/>
                <w:webHidden/>
              </w:rPr>
              <w:fldChar w:fldCharType="separate"/>
            </w:r>
            <w:r w:rsidR="00331940">
              <w:rPr>
                <w:noProof/>
                <w:webHidden/>
              </w:rPr>
              <w:t>9</w:t>
            </w:r>
            <w:r w:rsidR="00230AD8">
              <w:rPr>
                <w:noProof/>
                <w:webHidden/>
              </w:rPr>
              <w:fldChar w:fldCharType="end"/>
            </w:r>
          </w:hyperlink>
        </w:p>
        <w:p w:rsidR="00230AD8" w:rsidRDefault="000D4D8C">
          <w:pPr>
            <w:pStyle w:val="21"/>
            <w:tabs>
              <w:tab w:val="right" w:leader="dot" w:pos="8494"/>
            </w:tabs>
            <w:rPr>
              <w:noProof/>
            </w:rPr>
          </w:pPr>
          <w:hyperlink w:anchor="_Toc512188920" w:history="1">
            <w:r w:rsidR="00230AD8" w:rsidRPr="00313EB6">
              <w:rPr>
                <w:rStyle w:val="aa"/>
                <w:rFonts w:asciiTheme="majorEastAsia" w:hAnsiTheme="majorEastAsia" w:cs="ＭＳ 明朝" w:hint="eastAsia"/>
                <w:b/>
                <w:noProof/>
              </w:rPr>
              <w:t>第２章　組織・推進体制</w:t>
            </w:r>
            <w:r w:rsidR="00230AD8">
              <w:rPr>
                <w:noProof/>
                <w:webHidden/>
              </w:rPr>
              <w:tab/>
            </w:r>
            <w:r w:rsidR="00230AD8">
              <w:rPr>
                <w:noProof/>
                <w:webHidden/>
              </w:rPr>
              <w:fldChar w:fldCharType="begin"/>
            </w:r>
            <w:r w:rsidR="00230AD8">
              <w:rPr>
                <w:noProof/>
                <w:webHidden/>
              </w:rPr>
              <w:instrText xml:space="preserve"> PAGEREF _Toc512188920 \h </w:instrText>
            </w:r>
            <w:r w:rsidR="00230AD8">
              <w:rPr>
                <w:noProof/>
                <w:webHidden/>
              </w:rPr>
            </w:r>
            <w:r w:rsidR="00230AD8">
              <w:rPr>
                <w:noProof/>
                <w:webHidden/>
              </w:rPr>
              <w:fldChar w:fldCharType="separate"/>
            </w:r>
            <w:r w:rsidR="00331940">
              <w:rPr>
                <w:noProof/>
                <w:webHidden/>
              </w:rPr>
              <w:t>10</w:t>
            </w:r>
            <w:r w:rsidR="00230AD8">
              <w:rPr>
                <w:noProof/>
                <w:webHidden/>
              </w:rPr>
              <w:fldChar w:fldCharType="end"/>
            </w:r>
          </w:hyperlink>
        </w:p>
        <w:p w:rsidR="00230AD8" w:rsidRDefault="000D4D8C">
          <w:pPr>
            <w:pStyle w:val="21"/>
            <w:tabs>
              <w:tab w:val="right" w:leader="dot" w:pos="8494"/>
            </w:tabs>
            <w:rPr>
              <w:noProof/>
            </w:rPr>
          </w:pPr>
          <w:hyperlink w:anchor="_Toc512188921" w:history="1">
            <w:r w:rsidR="00230AD8" w:rsidRPr="00313EB6">
              <w:rPr>
                <w:rStyle w:val="aa"/>
                <w:rFonts w:asciiTheme="majorEastAsia" w:hAnsiTheme="majorEastAsia" w:hint="eastAsia"/>
                <w:b/>
                <w:noProof/>
              </w:rPr>
              <w:t>１　組織体制・指示命令系統</w:t>
            </w:r>
            <w:r w:rsidR="00230AD8">
              <w:rPr>
                <w:noProof/>
                <w:webHidden/>
              </w:rPr>
              <w:tab/>
            </w:r>
            <w:r w:rsidR="00230AD8">
              <w:rPr>
                <w:noProof/>
                <w:webHidden/>
              </w:rPr>
              <w:fldChar w:fldCharType="begin"/>
            </w:r>
            <w:r w:rsidR="00230AD8">
              <w:rPr>
                <w:noProof/>
                <w:webHidden/>
              </w:rPr>
              <w:instrText xml:space="preserve"> PAGEREF _Toc512188921 \h </w:instrText>
            </w:r>
            <w:r w:rsidR="00230AD8">
              <w:rPr>
                <w:noProof/>
                <w:webHidden/>
              </w:rPr>
            </w:r>
            <w:r w:rsidR="00230AD8">
              <w:rPr>
                <w:noProof/>
                <w:webHidden/>
              </w:rPr>
              <w:fldChar w:fldCharType="separate"/>
            </w:r>
            <w:r w:rsidR="00331940">
              <w:rPr>
                <w:noProof/>
                <w:webHidden/>
              </w:rPr>
              <w:t>10</w:t>
            </w:r>
            <w:r w:rsidR="00230AD8">
              <w:rPr>
                <w:noProof/>
                <w:webHidden/>
              </w:rPr>
              <w:fldChar w:fldCharType="end"/>
            </w:r>
          </w:hyperlink>
        </w:p>
        <w:p w:rsidR="00230AD8" w:rsidRDefault="000D4D8C">
          <w:pPr>
            <w:pStyle w:val="31"/>
            <w:tabs>
              <w:tab w:val="right" w:leader="dot" w:pos="8494"/>
            </w:tabs>
            <w:rPr>
              <w:noProof/>
            </w:rPr>
          </w:pPr>
          <w:hyperlink w:anchor="_Toc512188922" w:history="1">
            <w:r w:rsidR="00230AD8" w:rsidRPr="00313EB6">
              <w:rPr>
                <w:rStyle w:val="aa"/>
                <w:rFonts w:asciiTheme="majorEastAsia" w:hAnsiTheme="majorEastAsia" w:hint="eastAsia"/>
                <w:b/>
                <w:noProof/>
              </w:rPr>
              <w:t>（１）○○市（町）災害対策本部</w:t>
            </w:r>
            <w:r w:rsidR="00230AD8">
              <w:rPr>
                <w:noProof/>
                <w:webHidden/>
              </w:rPr>
              <w:tab/>
            </w:r>
            <w:r w:rsidR="00230AD8">
              <w:rPr>
                <w:noProof/>
                <w:webHidden/>
              </w:rPr>
              <w:fldChar w:fldCharType="begin"/>
            </w:r>
            <w:r w:rsidR="00230AD8">
              <w:rPr>
                <w:noProof/>
                <w:webHidden/>
              </w:rPr>
              <w:instrText xml:space="preserve"> PAGEREF _Toc512188922 \h </w:instrText>
            </w:r>
            <w:r w:rsidR="00230AD8">
              <w:rPr>
                <w:noProof/>
                <w:webHidden/>
              </w:rPr>
            </w:r>
            <w:r w:rsidR="00230AD8">
              <w:rPr>
                <w:noProof/>
                <w:webHidden/>
              </w:rPr>
              <w:fldChar w:fldCharType="separate"/>
            </w:r>
            <w:r w:rsidR="00331940">
              <w:rPr>
                <w:noProof/>
                <w:webHidden/>
              </w:rPr>
              <w:t>10</w:t>
            </w:r>
            <w:r w:rsidR="00230AD8">
              <w:rPr>
                <w:noProof/>
                <w:webHidden/>
              </w:rPr>
              <w:fldChar w:fldCharType="end"/>
            </w:r>
          </w:hyperlink>
        </w:p>
        <w:p w:rsidR="00230AD8" w:rsidRDefault="000D4D8C">
          <w:pPr>
            <w:pStyle w:val="31"/>
            <w:tabs>
              <w:tab w:val="right" w:leader="dot" w:pos="8494"/>
            </w:tabs>
            <w:rPr>
              <w:noProof/>
            </w:rPr>
          </w:pPr>
          <w:hyperlink w:anchor="_Toc512188923" w:history="1">
            <w:r w:rsidR="00230AD8" w:rsidRPr="00313EB6">
              <w:rPr>
                <w:rStyle w:val="aa"/>
                <w:rFonts w:asciiTheme="majorEastAsia" w:hAnsiTheme="majorEastAsia" w:hint="eastAsia"/>
                <w:b/>
                <w:noProof/>
              </w:rPr>
              <w:t>（２）災害廃棄物対策における市（町）組織の構成</w:t>
            </w:r>
            <w:r w:rsidR="00230AD8">
              <w:rPr>
                <w:noProof/>
                <w:webHidden/>
              </w:rPr>
              <w:tab/>
            </w:r>
            <w:r w:rsidR="00230AD8">
              <w:rPr>
                <w:noProof/>
                <w:webHidden/>
              </w:rPr>
              <w:fldChar w:fldCharType="begin"/>
            </w:r>
            <w:r w:rsidR="00230AD8">
              <w:rPr>
                <w:noProof/>
                <w:webHidden/>
              </w:rPr>
              <w:instrText xml:space="preserve"> PAGEREF _Toc512188923 \h </w:instrText>
            </w:r>
            <w:r w:rsidR="00230AD8">
              <w:rPr>
                <w:noProof/>
                <w:webHidden/>
              </w:rPr>
            </w:r>
            <w:r w:rsidR="00230AD8">
              <w:rPr>
                <w:noProof/>
                <w:webHidden/>
              </w:rPr>
              <w:fldChar w:fldCharType="separate"/>
            </w:r>
            <w:r w:rsidR="00331940">
              <w:rPr>
                <w:noProof/>
                <w:webHidden/>
              </w:rPr>
              <w:t>10</w:t>
            </w:r>
            <w:r w:rsidR="00230AD8">
              <w:rPr>
                <w:noProof/>
                <w:webHidden/>
              </w:rPr>
              <w:fldChar w:fldCharType="end"/>
            </w:r>
          </w:hyperlink>
        </w:p>
        <w:p w:rsidR="00230AD8" w:rsidRDefault="000D4D8C">
          <w:pPr>
            <w:pStyle w:val="31"/>
            <w:tabs>
              <w:tab w:val="right" w:leader="dot" w:pos="8494"/>
            </w:tabs>
            <w:rPr>
              <w:noProof/>
            </w:rPr>
          </w:pPr>
          <w:hyperlink w:anchor="_Toc512188924" w:history="1">
            <w:r w:rsidR="00230AD8" w:rsidRPr="00313EB6">
              <w:rPr>
                <w:rStyle w:val="aa"/>
                <w:rFonts w:asciiTheme="majorEastAsia" w:hAnsiTheme="majorEastAsia" w:hint="eastAsia"/>
                <w:b/>
                <w:noProof/>
              </w:rPr>
              <w:t>（３）災害廃棄物対策部局の主な業務</w:t>
            </w:r>
            <w:r w:rsidR="00230AD8">
              <w:rPr>
                <w:noProof/>
                <w:webHidden/>
              </w:rPr>
              <w:tab/>
            </w:r>
            <w:r w:rsidR="00230AD8">
              <w:rPr>
                <w:noProof/>
                <w:webHidden/>
              </w:rPr>
              <w:fldChar w:fldCharType="begin"/>
            </w:r>
            <w:r w:rsidR="00230AD8">
              <w:rPr>
                <w:noProof/>
                <w:webHidden/>
              </w:rPr>
              <w:instrText xml:space="preserve"> PAGEREF _Toc512188924 \h </w:instrText>
            </w:r>
            <w:r w:rsidR="00230AD8">
              <w:rPr>
                <w:noProof/>
                <w:webHidden/>
              </w:rPr>
            </w:r>
            <w:r w:rsidR="00230AD8">
              <w:rPr>
                <w:noProof/>
                <w:webHidden/>
              </w:rPr>
              <w:fldChar w:fldCharType="separate"/>
            </w:r>
            <w:r w:rsidR="00331940">
              <w:rPr>
                <w:noProof/>
                <w:webHidden/>
              </w:rPr>
              <w:t>11</w:t>
            </w:r>
            <w:r w:rsidR="00230AD8">
              <w:rPr>
                <w:noProof/>
                <w:webHidden/>
              </w:rPr>
              <w:fldChar w:fldCharType="end"/>
            </w:r>
          </w:hyperlink>
        </w:p>
        <w:p w:rsidR="00230AD8" w:rsidRDefault="000D4D8C">
          <w:pPr>
            <w:pStyle w:val="21"/>
            <w:tabs>
              <w:tab w:val="right" w:leader="dot" w:pos="8494"/>
            </w:tabs>
            <w:rPr>
              <w:noProof/>
            </w:rPr>
          </w:pPr>
          <w:hyperlink w:anchor="_Toc512188925" w:history="1">
            <w:r w:rsidR="00230AD8" w:rsidRPr="00313EB6">
              <w:rPr>
                <w:rStyle w:val="aa"/>
                <w:rFonts w:asciiTheme="majorEastAsia" w:hAnsiTheme="majorEastAsia" w:hint="eastAsia"/>
                <w:b/>
                <w:noProof/>
              </w:rPr>
              <w:t>２　情報収集・連絡</w:t>
            </w:r>
            <w:r w:rsidR="00230AD8">
              <w:rPr>
                <w:noProof/>
                <w:webHidden/>
              </w:rPr>
              <w:tab/>
            </w:r>
            <w:r w:rsidR="00230AD8">
              <w:rPr>
                <w:noProof/>
                <w:webHidden/>
              </w:rPr>
              <w:fldChar w:fldCharType="begin"/>
            </w:r>
            <w:r w:rsidR="00230AD8">
              <w:rPr>
                <w:noProof/>
                <w:webHidden/>
              </w:rPr>
              <w:instrText xml:space="preserve"> PAGEREF _Toc512188925 \h </w:instrText>
            </w:r>
            <w:r w:rsidR="00230AD8">
              <w:rPr>
                <w:noProof/>
                <w:webHidden/>
              </w:rPr>
            </w:r>
            <w:r w:rsidR="00230AD8">
              <w:rPr>
                <w:noProof/>
                <w:webHidden/>
              </w:rPr>
              <w:fldChar w:fldCharType="separate"/>
            </w:r>
            <w:r w:rsidR="00331940">
              <w:rPr>
                <w:noProof/>
                <w:webHidden/>
              </w:rPr>
              <w:t>12</w:t>
            </w:r>
            <w:r w:rsidR="00230AD8">
              <w:rPr>
                <w:noProof/>
                <w:webHidden/>
              </w:rPr>
              <w:fldChar w:fldCharType="end"/>
            </w:r>
          </w:hyperlink>
        </w:p>
        <w:p w:rsidR="00230AD8" w:rsidRDefault="000D4D8C">
          <w:pPr>
            <w:pStyle w:val="31"/>
            <w:tabs>
              <w:tab w:val="right" w:leader="dot" w:pos="8494"/>
            </w:tabs>
            <w:rPr>
              <w:noProof/>
            </w:rPr>
          </w:pPr>
          <w:hyperlink w:anchor="_Toc512188926" w:history="1">
            <w:r w:rsidR="00230AD8" w:rsidRPr="00313EB6">
              <w:rPr>
                <w:rStyle w:val="aa"/>
                <w:rFonts w:asciiTheme="majorEastAsia" w:hAnsiTheme="majorEastAsia" w:hint="eastAsia"/>
                <w:b/>
                <w:noProof/>
              </w:rPr>
              <w:t>（１）市（町）災害対策本部との連絡及び収集する情報</w:t>
            </w:r>
            <w:r w:rsidR="00230AD8">
              <w:rPr>
                <w:noProof/>
                <w:webHidden/>
              </w:rPr>
              <w:tab/>
            </w:r>
            <w:r w:rsidR="00230AD8">
              <w:rPr>
                <w:noProof/>
                <w:webHidden/>
              </w:rPr>
              <w:fldChar w:fldCharType="begin"/>
            </w:r>
            <w:r w:rsidR="00230AD8">
              <w:rPr>
                <w:noProof/>
                <w:webHidden/>
              </w:rPr>
              <w:instrText xml:space="preserve"> PAGEREF _Toc512188926 \h </w:instrText>
            </w:r>
            <w:r w:rsidR="00230AD8">
              <w:rPr>
                <w:noProof/>
                <w:webHidden/>
              </w:rPr>
            </w:r>
            <w:r w:rsidR="00230AD8">
              <w:rPr>
                <w:noProof/>
                <w:webHidden/>
              </w:rPr>
              <w:fldChar w:fldCharType="separate"/>
            </w:r>
            <w:r w:rsidR="00331940">
              <w:rPr>
                <w:noProof/>
                <w:webHidden/>
              </w:rPr>
              <w:t>12</w:t>
            </w:r>
            <w:r w:rsidR="00230AD8">
              <w:rPr>
                <w:noProof/>
                <w:webHidden/>
              </w:rPr>
              <w:fldChar w:fldCharType="end"/>
            </w:r>
          </w:hyperlink>
        </w:p>
        <w:p w:rsidR="00230AD8" w:rsidRDefault="000D4D8C">
          <w:pPr>
            <w:pStyle w:val="31"/>
            <w:tabs>
              <w:tab w:val="right" w:leader="dot" w:pos="8494"/>
            </w:tabs>
            <w:rPr>
              <w:noProof/>
            </w:rPr>
          </w:pPr>
          <w:hyperlink w:anchor="_Toc512188927" w:history="1">
            <w:r w:rsidR="00230AD8" w:rsidRPr="00313EB6">
              <w:rPr>
                <w:rStyle w:val="aa"/>
                <w:rFonts w:asciiTheme="majorEastAsia" w:hAnsiTheme="majorEastAsia" w:hint="eastAsia"/>
                <w:b/>
                <w:noProof/>
              </w:rPr>
              <w:t>（２）他部局との連携事項</w:t>
            </w:r>
            <w:r w:rsidR="00230AD8">
              <w:rPr>
                <w:noProof/>
                <w:webHidden/>
              </w:rPr>
              <w:tab/>
            </w:r>
            <w:r w:rsidR="00230AD8">
              <w:rPr>
                <w:noProof/>
                <w:webHidden/>
              </w:rPr>
              <w:fldChar w:fldCharType="begin"/>
            </w:r>
            <w:r w:rsidR="00230AD8">
              <w:rPr>
                <w:noProof/>
                <w:webHidden/>
              </w:rPr>
              <w:instrText xml:space="preserve"> PAGEREF _Toc512188927 \h </w:instrText>
            </w:r>
            <w:r w:rsidR="00230AD8">
              <w:rPr>
                <w:noProof/>
                <w:webHidden/>
              </w:rPr>
            </w:r>
            <w:r w:rsidR="00230AD8">
              <w:rPr>
                <w:noProof/>
                <w:webHidden/>
              </w:rPr>
              <w:fldChar w:fldCharType="separate"/>
            </w:r>
            <w:r w:rsidR="00331940">
              <w:rPr>
                <w:noProof/>
                <w:webHidden/>
              </w:rPr>
              <w:t>13</w:t>
            </w:r>
            <w:r w:rsidR="00230AD8">
              <w:rPr>
                <w:noProof/>
                <w:webHidden/>
              </w:rPr>
              <w:fldChar w:fldCharType="end"/>
            </w:r>
          </w:hyperlink>
        </w:p>
        <w:p w:rsidR="00230AD8" w:rsidRDefault="000D4D8C">
          <w:pPr>
            <w:pStyle w:val="31"/>
            <w:tabs>
              <w:tab w:val="right" w:leader="dot" w:pos="8494"/>
            </w:tabs>
            <w:rPr>
              <w:noProof/>
            </w:rPr>
          </w:pPr>
          <w:hyperlink w:anchor="_Toc512188928" w:history="1">
            <w:r w:rsidR="00230AD8" w:rsidRPr="00313EB6">
              <w:rPr>
                <w:rStyle w:val="aa"/>
                <w:rFonts w:asciiTheme="majorEastAsia" w:hAnsiTheme="majorEastAsia" w:hint="eastAsia"/>
                <w:b/>
                <w:noProof/>
              </w:rPr>
              <w:t>（３）県及び他自治体等との連携</w:t>
            </w:r>
            <w:r w:rsidR="00230AD8">
              <w:rPr>
                <w:noProof/>
                <w:webHidden/>
              </w:rPr>
              <w:tab/>
            </w:r>
            <w:r w:rsidR="00230AD8">
              <w:rPr>
                <w:noProof/>
                <w:webHidden/>
              </w:rPr>
              <w:fldChar w:fldCharType="begin"/>
            </w:r>
            <w:r w:rsidR="00230AD8">
              <w:rPr>
                <w:noProof/>
                <w:webHidden/>
              </w:rPr>
              <w:instrText xml:space="preserve"> PAGEREF _Toc512188928 \h </w:instrText>
            </w:r>
            <w:r w:rsidR="00230AD8">
              <w:rPr>
                <w:noProof/>
                <w:webHidden/>
              </w:rPr>
            </w:r>
            <w:r w:rsidR="00230AD8">
              <w:rPr>
                <w:noProof/>
                <w:webHidden/>
              </w:rPr>
              <w:fldChar w:fldCharType="separate"/>
            </w:r>
            <w:r w:rsidR="00331940">
              <w:rPr>
                <w:noProof/>
                <w:webHidden/>
              </w:rPr>
              <w:t>13</w:t>
            </w:r>
            <w:r w:rsidR="00230AD8">
              <w:rPr>
                <w:noProof/>
                <w:webHidden/>
              </w:rPr>
              <w:fldChar w:fldCharType="end"/>
            </w:r>
          </w:hyperlink>
        </w:p>
        <w:p w:rsidR="00230AD8" w:rsidRDefault="000D4D8C">
          <w:pPr>
            <w:pStyle w:val="21"/>
            <w:tabs>
              <w:tab w:val="right" w:leader="dot" w:pos="8494"/>
            </w:tabs>
            <w:rPr>
              <w:noProof/>
            </w:rPr>
          </w:pPr>
          <w:hyperlink w:anchor="_Toc512188929" w:history="1">
            <w:r w:rsidR="00230AD8" w:rsidRPr="00313EB6">
              <w:rPr>
                <w:rStyle w:val="aa"/>
                <w:rFonts w:asciiTheme="majorEastAsia" w:hAnsiTheme="majorEastAsia" w:hint="eastAsia"/>
                <w:b/>
                <w:noProof/>
              </w:rPr>
              <w:t>３　協力・支援体制</w:t>
            </w:r>
            <w:r w:rsidR="00230AD8">
              <w:rPr>
                <w:noProof/>
                <w:webHidden/>
              </w:rPr>
              <w:tab/>
            </w:r>
            <w:r w:rsidR="00230AD8">
              <w:rPr>
                <w:noProof/>
                <w:webHidden/>
              </w:rPr>
              <w:fldChar w:fldCharType="begin"/>
            </w:r>
            <w:r w:rsidR="00230AD8">
              <w:rPr>
                <w:noProof/>
                <w:webHidden/>
              </w:rPr>
              <w:instrText xml:space="preserve"> PAGEREF _Toc512188929 \h </w:instrText>
            </w:r>
            <w:r w:rsidR="00230AD8">
              <w:rPr>
                <w:noProof/>
                <w:webHidden/>
              </w:rPr>
            </w:r>
            <w:r w:rsidR="00230AD8">
              <w:rPr>
                <w:noProof/>
                <w:webHidden/>
              </w:rPr>
              <w:fldChar w:fldCharType="separate"/>
            </w:r>
            <w:r w:rsidR="00331940">
              <w:rPr>
                <w:noProof/>
                <w:webHidden/>
              </w:rPr>
              <w:t>14</w:t>
            </w:r>
            <w:r w:rsidR="00230AD8">
              <w:rPr>
                <w:noProof/>
                <w:webHidden/>
              </w:rPr>
              <w:fldChar w:fldCharType="end"/>
            </w:r>
          </w:hyperlink>
        </w:p>
        <w:p w:rsidR="00230AD8" w:rsidRDefault="000D4D8C">
          <w:pPr>
            <w:pStyle w:val="31"/>
            <w:tabs>
              <w:tab w:val="right" w:leader="dot" w:pos="8494"/>
            </w:tabs>
            <w:rPr>
              <w:noProof/>
            </w:rPr>
          </w:pPr>
          <w:hyperlink w:anchor="_Toc512188930" w:history="1">
            <w:r w:rsidR="00230AD8" w:rsidRPr="00313EB6">
              <w:rPr>
                <w:rStyle w:val="aa"/>
                <w:rFonts w:asciiTheme="majorEastAsia" w:hAnsiTheme="majorEastAsia" w:hint="eastAsia"/>
                <w:b/>
                <w:noProof/>
              </w:rPr>
              <w:t>（１）自衛隊・警察・消防との連携</w:t>
            </w:r>
            <w:r w:rsidR="00230AD8">
              <w:rPr>
                <w:noProof/>
                <w:webHidden/>
              </w:rPr>
              <w:tab/>
            </w:r>
            <w:r w:rsidR="00230AD8">
              <w:rPr>
                <w:noProof/>
                <w:webHidden/>
              </w:rPr>
              <w:fldChar w:fldCharType="begin"/>
            </w:r>
            <w:r w:rsidR="00230AD8">
              <w:rPr>
                <w:noProof/>
                <w:webHidden/>
              </w:rPr>
              <w:instrText xml:space="preserve"> PAGEREF _Toc512188930 \h </w:instrText>
            </w:r>
            <w:r w:rsidR="00230AD8">
              <w:rPr>
                <w:noProof/>
                <w:webHidden/>
              </w:rPr>
            </w:r>
            <w:r w:rsidR="00230AD8">
              <w:rPr>
                <w:noProof/>
                <w:webHidden/>
              </w:rPr>
              <w:fldChar w:fldCharType="separate"/>
            </w:r>
            <w:r w:rsidR="00331940">
              <w:rPr>
                <w:noProof/>
                <w:webHidden/>
              </w:rPr>
              <w:t>14</w:t>
            </w:r>
            <w:r w:rsidR="00230AD8">
              <w:rPr>
                <w:noProof/>
                <w:webHidden/>
              </w:rPr>
              <w:fldChar w:fldCharType="end"/>
            </w:r>
          </w:hyperlink>
        </w:p>
        <w:p w:rsidR="00230AD8" w:rsidRDefault="000D4D8C">
          <w:pPr>
            <w:pStyle w:val="31"/>
            <w:tabs>
              <w:tab w:val="right" w:leader="dot" w:pos="8494"/>
            </w:tabs>
            <w:rPr>
              <w:noProof/>
            </w:rPr>
          </w:pPr>
          <w:hyperlink w:anchor="_Toc512188931" w:history="1">
            <w:r w:rsidR="00230AD8" w:rsidRPr="00313EB6">
              <w:rPr>
                <w:rStyle w:val="aa"/>
                <w:rFonts w:asciiTheme="majorEastAsia" w:hAnsiTheme="majorEastAsia" w:hint="eastAsia"/>
                <w:b/>
                <w:noProof/>
              </w:rPr>
              <w:t>（２）市町間、県との協力・支援</w:t>
            </w:r>
            <w:r w:rsidR="00230AD8">
              <w:rPr>
                <w:noProof/>
                <w:webHidden/>
              </w:rPr>
              <w:tab/>
            </w:r>
            <w:r w:rsidR="00230AD8">
              <w:rPr>
                <w:noProof/>
                <w:webHidden/>
              </w:rPr>
              <w:fldChar w:fldCharType="begin"/>
            </w:r>
            <w:r w:rsidR="00230AD8">
              <w:rPr>
                <w:noProof/>
                <w:webHidden/>
              </w:rPr>
              <w:instrText xml:space="preserve"> PAGEREF _Toc512188931 \h </w:instrText>
            </w:r>
            <w:r w:rsidR="00230AD8">
              <w:rPr>
                <w:noProof/>
                <w:webHidden/>
              </w:rPr>
            </w:r>
            <w:r w:rsidR="00230AD8">
              <w:rPr>
                <w:noProof/>
                <w:webHidden/>
              </w:rPr>
              <w:fldChar w:fldCharType="separate"/>
            </w:r>
            <w:r w:rsidR="00331940">
              <w:rPr>
                <w:noProof/>
                <w:webHidden/>
              </w:rPr>
              <w:t>14</w:t>
            </w:r>
            <w:r w:rsidR="00230AD8">
              <w:rPr>
                <w:noProof/>
                <w:webHidden/>
              </w:rPr>
              <w:fldChar w:fldCharType="end"/>
            </w:r>
          </w:hyperlink>
        </w:p>
        <w:p w:rsidR="00230AD8" w:rsidRDefault="000D4D8C">
          <w:pPr>
            <w:pStyle w:val="31"/>
            <w:tabs>
              <w:tab w:val="right" w:leader="dot" w:pos="8494"/>
            </w:tabs>
            <w:rPr>
              <w:noProof/>
            </w:rPr>
          </w:pPr>
          <w:hyperlink w:anchor="_Toc512188932" w:history="1">
            <w:r w:rsidR="00230AD8" w:rsidRPr="00313EB6">
              <w:rPr>
                <w:rStyle w:val="aa"/>
                <w:rFonts w:asciiTheme="majorEastAsia" w:hAnsiTheme="majorEastAsia" w:hint="eastAsia"/>
                <w:b/>
                <w:noProof/>
              </w:rPr>
              <w:t>（３）民間事業者の協力</w:t>
            </w:r>
            <w:r w:rsidR="00230AD8">
              <w:rPr>
                <w:noProof/>
                <w:webHidden/>
              </w:rPr>
              <w:tab/>
            </w:r>
            <w:r w:rsidR="00230AD8">
              <w:rPr>
                <w:noProof/>
                <w:webHidden/>
              </w:rPr>
              <w:fldChar w:fldCharType="begin"/>
            </w:r>
            <w:r w:rsidR="00230AD8">
              <w:rPr>
                <w:noProof/>
                <w:webHidden/>
              </w:rPr>
              <w:instrText xml:space="preserve"> PAGEREF _Toc512188932 \h </w:instrText>
            </w:r>
            <w:r w:rsidR="00230AD8">
              <w:rPr>
                <w:noProof/>
                <w:webHidden/>
              </w:rPr>
            </w:r>
            <w:r w:rsidR="00230AD8">
              <w:rPr>
                <w:noProof/>
                <w:webHidden/>
              </w:rPr>
              <w:fldChar w:fldCharType="separate"/>
            </w:r>
            <w:r w:rsidR="00331940">
              <w:rPr>
                <w:noProof/>
                <w:webHidden/>
              </w:rPr>
              <w:t>14</w:t>
            </w:r>
            <w:r w:rsidR="00230AD8">
              <w:rPr>
                <w:noProof/>
                <w:webHidden/>
              </w:rPr>
              <w:fldChar w:fldCharType="end"/>
            </w:r>
          </w:hyperlink>
        </w:p>
        <w:p w:rsidR="00230AD8" w:rsidRDefault="000D4D8C">
          <w:pPr>
            <w:pStyle w:val="21"/>
            <w:tabs>
              <w:tab w:val="right" w:leader="dot" w:pos="8494"/>
            </w:tabs>
            <w:rPr>
              <w:noProof/>
            </w:rPr>
          </w:pPr>
          <w:hyperlink w:anchor="_Toc512188933" w:history="1">
            <w:r w:rsidR="00230AD8" w:rsidRPr="00313EB6">
              <w:rPr>
                <w:rStyle w:val="aa"/>
                <w:rFonts w:asciiTheme="majorEastAsia" w:hAnsiTheme="majorEastAsia" w:hint="eastAsia"/>
                <w:b/>
                <w:noProof/>
              </w:rPr>
              <w:t>４　人材育成及び教育訓練</w:t>
            </w:r>
            <w:r w:rsidR="00230AD8">
              <w:rPr>
                <w:noProof/>
                <w:webHidden/>
              </w:rPr>
              <w:tab/>
            </w:r>
            <w:r w:rsidR="00230AD8">
              <w:rPr>
                <w:noProof/>
                <w:webHidden/>
              </w:rPr>
              <w:fldChar w:fldCharType="begin"/>
            </w:r>
            <w:r w:rsidR="00230AD8">
              <w:rPr>
                <w:noProof/>
                <w:webHidden/>
              </w:rPr>
              <w:instrText xml:space="preserve"> PAGEREF _Toc512188933 \h </w:instrText>
            </w:r>
            <w:r w:rsidR="00230AD8">
              <w:rPr>
                <w:noProof/>
                <w:webHidden/>
              </w:rPr>
            </w:r>
            <w:r w:rsidR="00230AD8">
              <w:rPr>
                <w:noProof/>
                <w:webHidden/>
              </w:rPr>
              <w:fldChar w:fldCharType="separate"/>
            </w:r>
            <w:r w:rsidR="00331940">
              <w:rPr>
                <w:noProof/>
                <w:webHidden/>
              </w:rPr>
              <w:t>15</w:t>
            </w:r>
            <w:r w:rsidR="00230AD8">
              <w:rPr>
                <w:noProof/>
                <w:webHidden/>
              </w:rPr>
              <w:fldChar w:fldCharType="end"/>
            </w:r>
          </w:hyperlink>
        </w:p>
        <w:p w:rsidR="00230AD8" w:rsidRDefault="000D4D8C">
          <w:pPr>
            <w:pStyle w:val="21"/>
            <w:tabs>
              <w:tab w:val="right" w:leader="dot" w:pos="8494"/>
            </w:tabs>
            <w:rPr>
              <w:noProof/>
            </w:rPr>
          </w:pPr>
          <w:hyperlink w:anchor="_Toc512188934" w:history="1">
            <w:r w:rsidR="00230AD8" w:rsidRPr="00313EB6">
              <w:rPr>
                <w:rStyle w:val="aa"/>
                <w:rFonts w:asciiTheme="majorEastAsia" w:hAnsiTheme="majorEastAsia" w:hint="eastAsia"/>
                <w:b/>
                <w:noProof/>
              </w:rPr>
              <w:t>５　市（町）民への啓発・広報</w:t>
            </w:r>
            <w:r w:rsidR="00230AD8">
              <w:rPr>
                <w:noProof/>
                <w:webHidden/>
              </w:rPr>
              <w:tab/>
            </w:r>
            <w:r w:rsidR="00230AD8">
              <w:rPr>
                <w:noProof/>
                <w:webHidden/>
              </w:rPr>
              <w:fldChar w:fldCharType="begin"/>
            </w:r>
            <w:r w:rsidR="00230AD8">
              <w:rPr>
                <w:noProof/>
                <w:webHidden/>
              </w:rPr>
              <w:instrText xml:space="preserve"> PAGEREF _Toc512188934 \h </w:instrText>
            </w:r>
            <w:r w:rsidR="00230AD8">
              <w:rPr>
                <w:noProof/>
                <w:webHidden/>
              </w:rPr>
            </w:r>
            <w:r w:rsidR="00230AD8">
              <w:rPr>
                <w:noProof/>
                <w:webHidden/>
              </w:rPr>
              <w:fldChar w:fldCharType="separate"/>
            </w:r>
            <w:r w:rsidR="00331940">
              <w:rPr>
                <w:noProof/>
                <w:webHidden/>
              </w:rPr>
              <w:t>16</w:t>
            </w:r>
            <w:r w:rsidR="00230AD8">
              <w:rPr>
                <w:noProof/>
                <w:webHidden/>
              </w:rPr>
              <w:fldChar w:fldCharType="end"/>
            </w:r>
          </w:hyperlink>
        </w:p>
        <w:p w:rsidR="00230AD8" w:rsidRDefault="000D4D8C">
          <w:pPr>
            <w:pStyle w:val="11"/>
            <w:tabs>
              <w:tab w:val="right" w:leader="dot" w:pos="8494"/>
            </w:tabs>
            <w:rPr>
              <w:noProof/>
            </w:rPr>
          </w:pPr>
          <w:hyperlink w:anchor="_Toc512188935" w:history="1">
            <w:r w:rsidR="00230AD8" w:rsidRPr="00313EB6">
              <w:rPr>
                <w:rStyle w:val="aa"/>
                <w:rFonts w:asciiTheme="majorEastAsia" w:hAnsiTheme="majorEastAsia" w:hint="eastAsia"/>
                <w:b/>
                <w:noProof/>
              </w:rPr>
              <w:t>第</w:t>
            </w:r>
            <w:r w:rsidR="00230AD8" w:rsidRPr="00313EB6">
              <w:rPr>
                <w:rStyle w:val="aa"/>
                <w:rFonts w:asciiTheme="majorEastAsia" w:hAnsiTheme="majorEastAsia" w:cstheme="majorHAnsi" w:hint="eastAsia"/>
                <w:b/>
                <w:noProof/>
              </w:rPr>
              <w:t>２</w:t>
            </w:r>
            <w:r w:rsidR="00230AD8" w:rsidRPr="00313EB6">
              <w:rPr>
                <w:rStyle w:val="aa"/>
                <w:rFonts w:asciiTheme="majorEastAsia" w:hAnsiTheme="majorEastAsia" w:hint="eastAsia"/>
                <w:b/>
                <w:noProof/>
              </w:rPr>
              <w:t>編　災害廃棄物等処理対策</w:t>
            </w:r>
            <w:r w:rsidR="00230AD8">
              <w:rPr>
                <w:noProof/>
                <w:webHidden/>
              </w:rPr>
              <w:tab/>
            </w:r>
            <w:r w:rsidR="00230AD8">
              <w:rPr>
                <w:noProof/>
                <w:webHidden/>
              </w:rPr>
              <w:fldChar w:fldCharType="begin"/>
            </w:r>
            <w:r w:rsidR="00230AD8">
              <w:rPr>
                <w:noProof/>
                <w:webHidden/>
              </w:rPr>
              <w:instrText xml:space="preserve"> PAGEREF _Toc512188935 \h </w:instrText>
            </w:r>
            <w:r w:rsidR="00230AD8">
              <w:rPr>
                <w:noProof/>
                <w:webHidden/>
              </w:rPr>
            </w:r>
            <w:r w:rsidR="00230AD8">
              <w:rPr>
                <w:noProof/>
                <w:webHidden/>
              </w:rPr>
              <w:fldChar w:fldCharType="separate"/>
            </w:r>
            <w:r w:rsidR="00331940">
              <w:rPr>
                <w:noProof/>
                <w:webHidden/>
              </w:rPr>
              <w:t>17</w:t>
            </w:r>
            <w:r w:rsidR="00230AD8">
              <w:rPr>
                <w:noProof/>
                <w:webHidden/>
              </w:rPr>
              <w:fldChar w:fldCharType="end"/>
            </w:r>
          </w:hyperlink>
        </w:p>
        <w:p w:rsidR="00230AD8" w:rsidRDefault="000D4D8C">
          <w:pPr>
            <w:pStyle w:val="21"/>
            <w:tabs>
              <w:tab w:val="right" w:leader="dot" w:pos="8494"/>
            </w:tabs>
            <w:rPr>
              <w:noProof/>
            </w:rPr>
          </w:pPr>
          <w:hyperlink w:anchor="_Toc512188936" w:history="1">
            <w:r w:rsidR="00230AD8" w:rsidRPr="00313EB6">
              <w:rPr>
                <w:rStyle w:val="aa"/>
                <w:rFonts w:asciiTheme="majorEastAsia" w:hAnsiTheme="majorEastAsia" w:cs="ＭＳ 明朝" w:hint="eastAsia"/>
                <w:b/>
                <w:noProof/>
              </w:rPr>
              <w:t>第１章　全般的事項</w:t>
            </w:r>
            <w:r w:rsidR="00230AD8">
              <w:rPr>
                <w:noProof/>
                <w:webHidden/>
              </w:rPr>
              <w:tab/>
            </w:r>
            <w:r w:rsidR="00230AD8">
              <w:rPr>
                <w:noProof/>
                <w:webHidden/>
              </w:rPr>
              <w:fldChar w:fldCharType="begin"/>
            </w:r>
            <w:r w:rsidR="00230AD8">
              <w:rPr>
                <w:noProof/>
                <w:webHidden/>
              </w:rPr>
              <w:instrText xml:space="preserve"> PAGEREF _Toc512188936 \h </w:instrText>
            </w:r>
            <w:r w:rsidR="00230AD8">
              <w:rPr>
                <w:noProof/>
                <w:webHidden/>
              </w:rPr>
            </w:r>
            <w:r w:rsidR="00230AD8">
              <w:rPr>
                <w:noProof/>
                <w:webHidden/>
              </w:rPr>
              <w:fldChar w:fldCharType="separate"/>
            </w:r>
            <w:r w:rsidR="00331940">
              <w:rPr>
                <w:noProof/>
                <w:webHidden/>
              </w:rPr>
              <w:t>17</w:t>
            </w:r>
            <w:r w:rsidR="00230AD8">
              <w:rPr>
                <w:noProof/>
                <w:webHidden/>
              </w:rPr>
              <w:fldChar w:fldCharType="end"/>
            </w:r>
          </w:hyperlink>
        </w:p>
        <w:p w:rsidR="00230AD8" w:rsidRDefault="000D4D8C">
          <w:pPr>
            <w:pStyle w:val="21"/>
            <w:tabs>
              <w:tab w:val="right" w:leader="dot" w:pos="8494"/>
            </w:tabs>
            <w:rPr>
              <w:noProof/>
            </w:rPr>
          </w:pPr>
          <w:hyperlink w:anchor="_Toc512188937" w:history="1">
            <w:r w:rsidR="00230AD8" w:rsidRPr="00313EB6">
              <w:rPr>
                <w:rStyle w:val="aa"/>
                <w:rFonts w:asciiTheme="majorEastAsia" w:hAnsiTheme="majorEastAsia" w:hint="eastAsia"/>
                <w:b/>
                <w:noProof/>
              </w:rPr>
              <w:t>１　災害廃棄物処理の基本方針</w:t>
            </w:r>
            <w:r w:rsidR="00230AD8">
              <w:rPr>
                <w:noProof/>
                <w:webHidden/>
              </w:rPr>
              <w:tab/>
            </w:r>
            <w:r w:rsidR="00230AD8">
              <w:rPr>
                <w:noProof/>
                <w:webHidden/>
              </w:rPr>
              <w:fldChar w:fldCharType="begin"/>
            </w:r>
            <w:r w:rsidR="00230AD8">
              <w:rPr>
                <w:noProof/>
                <w:webHidden/>
              </w:rPr>
              <w:instrText xml:space="preserve"> PAGEREF _Toc512188937 \h </w:instrText>
            </w:r>
            <w:r w:rsidR="00230AD8">
              <w:rPr>
                <w:noProof/>
                <w:webHidden/>
              </w:rPr>
            </w:r>
            <w:r w:rsidR="00230AD8">
              <w:rPr>
                <w:noProof/>
                <w:webHidden/>
              </w:rPr>
              <w:fldChar w:fldCharType="separate"/>
            </w:r>
            <w:r w:rsidR="00331940">
              <w:rPr>
                <w:noProof/>
                <w:webHidden/>
              </w:rPr>
              <w:t>17</w:t>
            </w:r>
            <w:r w:rsidR="00230AD8">
              <w:rPr>
                <w:noProof/>
                <w:webHidden/>
              </w:rPr>
              <w:fldChar w:fldCharType="end"/>
            </w:r>
          </w:hyperlink>
        </w:p>
        <w:p w:rsidR="00230AD8" w:rsidRDefault="000D4D8C">
          <w:pPr>
            <w:pStyle w:val="21"/>
            <w:tabs>
              <w:tab w:val="right" w:leader="dot" w:pos="8494"/>
            </w:tabs>
            <w:rPr>
              <w:noProof/>
            </w:rPr>
          </w:pPr>
          <w:hyperlink w:anchor="_Toc512188938" w:history="1">
            <w:r w:rsidR="00230AD8" w:rsidRPr="00313EB6">
              <w:rPr>
                <w:rStyle w:val="aa"/>
                <w:rFonts w:asciiTheme="majorEastAsia" w:hAnsiTheme="majorEastAsia" w:hint="eastAsia"/>
                <w:b/>
                <w:noProof/>
              </w:rPr>
              <w:t>２　災害発生後の事務の流れ</w:t>
            </w:r>
            <w:r w:rsidR="00230AD8">
              <w:rPr>
                <w:noProof/>
                <w:webHidden/>
              </w:rPr>
              <w:tab/>
            </w:r>
            <w:r w:rsidR="00230AD8">
              <w:rPr>
                <w:noProof/>
                <w:webHidden/>
              </w:rPr>
              <w:fldChar w:fldCharType="begin"/>
            </w:r>
            <w:r w:rsidR="00230AD8">
              <w:rPr>
                <w:noProof/>
                <w:webHidden/>
              </w:rPr>
              <w:instrText xml:space="preserve"> PAGEREF _Toc512188938 \h </w:instrText>
            </w:r>
            <w:r w:rsidR="00230AD8">
              <w:rPr>
                <w:noProof/>
                <w:webHidden/>
              </w:rPr>
            </w:r>
            <w:r w:rsidR="00230AD8">
              <w:rPr>
                <w:noProof/>
                <w:webHidden/>
              </w:rPr>
              <w:fldChar w:fldCharType="separate"/>
            </w:r>
            <w:r w:rsidR="00331940">
              <w:rPr>
                <w:noProof/>
                <w:webHidden/>
              </w:rPr>
              <w:t>18</w:t>
            </w:r>
            <w:r w:rsidR="00230AD8">
              <w:rPr>
                <w:noProof/>
                <w:webHidden/>
              </w:rPr>
              <w:fldChar w:fldCharType="end"/>
            </w:r>
          </w:hyperlink>
        </w:p>
        <w:p w:rsidR="00230AD8" w:rsidRDefault="000D4D8C">
          <w:pPr>
            <w:pStyle w:val="21"/>
            <w:tabs>
              <w:tab w:val="right" w:leader="dot" w:pos="8494"/>
            </w:tabs>
            <w:rPr>
              <w:noProof/>
            </w:rPr>
          </w:pPr>
          <w:hyperlink w:anchor="_Toc512188939" w:history="1">
            <w:r w:rsidR="00230AD8" w:rsidRPr="00313EB6">
              <w:rPr>
                <w:rStyle w:val="aa"/>
                <w:rFonts w:asciiTheme="majorEastAsia" w:hAnsiTheme="majorEastAsia" w:hint="eastAsia"/>
                <w:b/>
                <w:noProof/>
              </w:rPr>
              <w:t>３　災害廃棄物処理実行計画の策定等</w:t>
            </w:r>
            <w:r w:rsidR="00230AD8">
              <w:rPr>
                <w:noProof/>
                <w:webHidden/>
              </w:rPr>
              <w:tab/>
            </w:r>
            <w:r w:rsidR="00230AD8">
              <w:rPr>
                <w:noProof/>
                <w:webHidden/>
              </w:rPr>
              <w:fldChar w:fldCharType="begin"/>
            </w:r>
            <w:r w:rsidR="00230AD8">
              <w:rPr>
                <w:noProof/>
                <w:webHidden/>
              </w:rPr>
              <w:instrText xml:space="preserve"> PAGEREF _Toc512188939 \h </w:instrText>
            </w:r>
            <w:r w:rsidR="00230AD8">
              <w:rPr>
                <w:noProof/>
                <w:webHidden/>
              </w:rPr>
            </w:r>
            <w:r w:rsidR="00230AD8">
              <w:rPr>
                <w:noProof/>
                <w:webHidden/>
              </w:rPr>
              <w:fldChar w:fldCharType="separate"/>
            </w:r>
            <w:r w:rsidR="00331940">
              <w:rPr>
                <w:noProof/>
                <w:webHidden/>
              </w:rPr>
              <w:t>20</w:t>
            </w:r>
            <w:r w:rsidR="00230AD8">
              <w:rPr>
                <w:noProof/>
                <w:webHidden/>
              </w:rPr>
              <w:fldChar w:fldCharType="end"/>
            </w:r>
          </w:hyperlink>
        </w:p>
        <w:p w:rsidR="00230AD8" w:rsidRDefault="000D4D8C">
          <w:pPr>
            <w:pStyle w:val="31"/>
            <w:tabs>
              <w:tab w:val="right" w:leader="dot" w:pos="8494"/>
            </w:tabs>
            <w:rPr>
              <w:noProof/>
            </w:rPr>
          </w:pPr>
          <w:hyperlink w:anchor="_Toc512188940" w:history="1">
            <w:r w:rsidR="00230AD8" w:rsidRPr="00313EB6">
              <w:rPr>
                <w:rStyle w:val="aa"/>
                <w:rFonts w:asciiTheme="majorEastAsia" w:hAnsiTheme="majorEastAsia" w:hint="eastAsia"/>
                <w:b/>
                <w:noProof/>
              </w:rPr>
              <w:t>（１）実行計画の策定及び盛り込むべき事項</w:t>
            </w:r>
            <w:r w:rsidR="00230AD8">
              <w:rPr>
                <w:noProof/>
                <w:webHidden/>
              </w:rPr>
              <w:tab/>
            </w:r>
            <w:r w:rsidR="00230AD8">
              <w:rPr>
                <w:noProof/>
                <w:webHidden/>
              </w:rPr>
              <w:fldChar w:fldCharType="begin"/>
            </w:r>
            <w:r w:rsidR="00230AD8">
              <w:rPr>
                <w:noProof/>
                <w:webHidden/>
              </w:rPr>
              <w:instrText xml:space="preserve"> PAGEREF _Toc512188940 \h </w:instrText>
            </w:r>
            <w:r w:rsidR="00230AD8">
              <w:rPr>
                <w:noProof/>
                <w:webHidden/>
              </w:rPr>
            </w:r>
            <w:r w:rsidR="00230AD8">
              <w:rPr>
                <w:noProof/>
                <w:webHidden/>
              </w:rPr>
              <w:fldChar w:fldCharType="separate"/>
            </w:r>
            <w:r w:rsidR="00331940">
              <w:rPr>
                <w:noProof/>
                <w:webHidden/>
              </w:rPr>
              <w:t>20</w:t>
            </w:r>
            <w:r w:rsidR="00230AD8">
              <w:rPr>
                <w:noProof/>
                <w:webHidden/>
              </w:rPr>
              <w:fldChar w:fldCharType="end"/>
            </w:r>
          </w:hyperlink>
        </w:p>
        <w:p w:rsidR="00230AD8" w:rsidRDefault="000D4D8C">
          <w:pPr>
            <w:pStyle w:val="31"/>
            <w:tabs>
              <w:tab w:val="right" w:leader="dot" w:pos="8494"/>
            </w:tabs>
            <w:rPr>
              <w:noProof/>
            </w:rPr>
          </w:pPr>
          <w:hyperlink w:anchor="_Toc512188941" w:history="1">
            <w:r w:rsidR="00230AD8" w:rsidRPr="00313EB6">
              <w:rPr>
                <w:rStyle w:val="aa"/>
                <w:rFonts w:asciiTheme="majorEastAsia" w:hAnsiTheme="majorEastAsia" w:hint="eastAsia"/>
                <w:b/>
                <w:noProof/>
              </w:rPr>
              <w:t>（２）処理スケジュール</w:t>
            </w:r>
            <w:r w:rsidR="00230AD8">
              <w:rPr>
                <w:noProof/>
                <w:webHidden/>
              </w:rPr>
              <w:tab/>
            </w:r>
            <w:r w:rsidR="00230AD8">
              <w:rPr>
                <w:noProof/>
                <w:webHidden/>
              </w:rPr>
              <w:fldChar w:fldCharType="begin"/>
            </w:r>
            <w:r w:rsidR="00230AD8">
              <w:rPr>
                <w:noProof/>
                <w:webHidden/>
              </w:rPr>
              <w:instrText xml:space="preserve"> PAGEREF _Toc512188941 \h </w:instrText>
            </w:r>
            <w:r w:rsidR="00230AD8">
              <w:rPr>
                <w:noProof/>
                <w:webHidden/>
              </w:rPr>
            </w:r>
            <w:r w:rsidR="00230AD8">
              <w:rPr>
                <w:noProof/>
                <w:webHidden/>
              </w:rPr>
              <w:fldChar w:fldCharType="separate"/>
            </w:r>
            <w:r w:rsidR="00331940">
              <w:rPr>
                <w:noProof/>
                <w:webHidden/>
              </w:rPr>
              <w:t>21</w:t>
            </w:r>
            <w:r w:rsidR="00230AD8">
              <w:rPr>
                <w:noProof/>
                <w:webHidden/>
              </w:rPr>
              <w:fldChar w:fldCharType="end"/>
            </w:r>
          </w:hyperlink>
        </w:p>
        <w:p w:rsidR="00230AD8" w:rsidRDefault="000D4D8C">
          <w:pPr>
            <w:pStyle w:val="21"/>
            <w:tabs>
              <w:tab w:val="right" w:leader="dot" w:pos="8494"/>
            </w:tabs>
            <w:rPr>
              <w:noProof/>
            </w:rPr>
          </w:pPr>
          <w:hyperlink w:anchor="_Toc512188942" w:history="1">
            <w:r w:rsidR="00230AD8" w:rsidRPr="00313EB6">
              <w:rPr>
                <w:rStyle w:val="aa"/>
                <w:rFonts w:asciiTheme="majorEastAsia" w:hAnsiTheme="majorEastAsia" w:hint="eastAsia"/>
                <w:b/>
                <w:noProof/>
              </w:rPr>
              <w:t>４　事務委託、事務代替</w:t>
            </w:r>
            <w:r w:rsidR="00230AD8">
              <w:rPr>
                <w:noProof/>
                <w:webHidden/>
              </w:rPr>
              <w:tab/>
            </w:r>
            <w:r w:rsidR="00230AD8">
              <w:rPr>
                <w:noProof/>
                <w:webHidden/>
              </w:rPr>
              <w:fldChar w:fldCharType="begin"/>
            </w:r>
            <w:r w:rsidR="00230AD8">
              <w:rPr>
                <w:noProof/>
                <w:webHidden/>
              </w:rPr>
              <w:instrText xml:space="preserve"> PAGEREF _Toc512188942 \h </w:instrText>
            </w:r>
            <w:r w:rsidR="00230AD8">
              <w:rPr>
                <w:noProof/>
                <w:webHidden/>
              </w:rPr>
            </w:r>
            <w:r w:rsidR="00230AD8">
              <w:rPr>
                <w:noProof/>
                <w:webHidden/>
              </w:rPr>
              <w:fldChar w:fldCharType="separate"/>
            </w:r>
            <w:r w:rsidR="00331940">
              <w:rPr>
                <w:noProof/>
                <w:webHidden/>
              </w:rPr>
              <w:t>22</w:t>
            </w:r>
            <w:r w:rsidR="00230AD8">
              <w:rPr>
                <w:noProof/>
                <w:webHidden/>
              </w:rPr>
              <w:fldChar w:fldCharType="end"/>
            </w:r>
          </w:hyperlink>
        </w:p>
        <w:p w:rsidR="00230AD8" w:rsidRDefault="000D4D8C">
          <w:pPr>
            <w:pStyle w:val="21"/>
            <w:tabs>
              <w:tab w:val="right" w:leader="dot" w:pos="8494"/>
            </w:tabs>
            <w:rPr>
              <w:noProof/>
            </w:rPr>
          </w:pPr>
          <w:hyperlink w:anchor="_Toc512188943" w:history="1">
            <w:r w:rsidR="00230AD8" w:rsidRPr="00313EB6">
              <w:rPr>
                <w:rStyle w:val="aa"/>
                <w:rFonts w:asciiTheme="majorEastAsia" w:hAnsiTheme="majorEastAsia" w:hint="eastAsia"/>
                <w:b/>
                <w:noProof/>
              </w:rPr>
              <w:t>５　地域特性</w:t>
            </w:r>
            <w:r w:rsidR="00230AD8">
              <w:rPr>
                <w:noProof/>
                <w:webHidden/>
              </w:rPr>
              <w:tab/>
            </w:r>
            <w:r w:rsidR="00230AD8">
              <w:rPr>
                <w:noProof/>
                <w:webHidden/>
              </w:rPr>
              <w:fldChar w:fldCharType="begin"/>
            </w:r>
            <w:r w:rsidR="00230AD8">
              <w:rPr>
                <w:noProof/>
                <w:webHidden/>
              </w:rPr>
              <w:instrText xml:space="preserve"> PAGEREF _Toc512188943 \h </w:instrText>
            </w:r>
            <w:r w:rsidR="00230AD8">
              <w:rPr>
                <w:noProof/>
                <w:webHidden/>
              </w:rPr>
            </w:r>
            <w:r w:rsidR="00230AD8">
              <w:rPr>
                <w:noProof/>
                <w:webHidden/>
              </w:rPr>
              <w:fldChar w:fldCharType="separate"/>
            </w:r>
            <w:r w:rsidR="00331940">
              <w:rPr>
                <w:noProof/>
                <w:webHidden/>
              </w:rPr>
              <w:t>24</w:t>
            </w:r>
            <w:r w:rsidR="00230AD8">
              <w:rPr>
                <w:noProof/>
                <w:webHidden/>
              </w:rPr>
              <w:fldChar w:fldCharType="end"/>
            </w:r>
          </w:hyperlink>
        </w:p>
        <w:p w:rsidR="00230AD8" w:rsidRDefault="000D4D8C">
          <w:pPr>
            <w:pStyle w:val="31"/>
            <w:tabs>
              <w:tab w:val="right" w:leader="dot" w:pos="8494"/>
            </w:tabs>
            <w:rPr>
              <w:noProof/>
            </w:rPr>
          </w:pPr>
          <w:hyperlink w:anchor="_Toc512188944" w:history="1">
            <w:r w:rsidR="00230AD8" w:rsidRPr="00313EB6">
              <w:rPr>
                <w:rStyle w:val="aa"/>
                <w:rFonts w:asciiTheme="majorEastAsia" w:hAnsiTheme="majorEastAsia" w:hint="eastAsia"/>
                <w:b/>
                <w:noProof/>
              </w:rPr>
              <w:t>（１）地勢</w:t>
            </w:r>
            <w:r w:rsidR="00230AD8">
              <w:rPr>
                <w:noProof/>
                <w:webHidden/>
              </w:rPr>
              <w:tab/>
            </w:r>
            <w:r w:rsidR="00230AD8">
              <w:rPr>
                <w:noProof/>
                <w:webHidden/>
              </w:rPr>
              <w:fldChar w:fldCharType="begin"/>
            </w:r>
            <w:r w:rsidR="00230AD8">
              <w:rPr>
                <w:noProof/>
                <w:webHidden/>
              </w:rPr>
              <w:instrText xml:space="preserve"> PAGEREF _Toc512188944 \h </w:instrText>
            </w:r>
            <w:r w:rsidR="00230AD8">
              <w:rPr>
                <w:noProof/>
                <w:webHidden/>
              </w:rPr>
            </w:r>
            <w:r w:rsidR="00230AD8">
              <w:rPr>
                <w:noProof/>
                <w:webHidden/>
              </w:rPr>
              <w:fldChar w:fldCharType="separate"/>
            </w:r>
            <w:r w:rsidR="00331940">
              <w:rPr>
                <w:noProof/>
                <w:webHidden/>
              </w:rPr>
              <w:t>24</w:t>
            </w:r>
            <w:r w:rsidR="00230AD8">
              <w:rPr>
                <w:noProof/>
                <w:webHidden/>
              </w:rPr>
              <w:fldChar w:fldCharType="end"/>
            </w:r>
          </w:hyperlink>
        </w:p>
        <w:p w:rsidR="00230AD8" w:rsidRDefault="000D4D8C">
          <w:pPr>
            <w:pStyle w:val="31"/>
            <w:tabs>
              <w:tab w:val="right" w:leader="dot" w:pos="8494"/>
            </w:tabs>
            <w:rPr>
              <w:noProof/>
            </w:rPr>
          </w:pPr>
          <w:hyperlink w:anchor="_Toc512188945" w:history="1">
            <w:r w:rsidR="00230AD8" w:rsidRPr="00313EB6">
              <w:rPr>
                <w:rStyle w:val="aa"/>
                <w:rFonts w:asciiTheme="majorEastAsia" w:hAnsiTheme="majorEastAsia" w:hint="eastAsia"/>
                <w:b/>
                <w:noProof/>
              </w:rPr>
              <w:t>（２）人口</w:t>
            </w:r>
            <w:r w:rsidR="00230AD8">
              <w:rPr>
                <w:noProof/>
                <w:webHidden/>
              </w:rPr>
              <w:tab/>
            </w:r>
            <w:r w:rsidR="00230AD8">
              <w:rPr>
                <w:noProof/>
                <w:webHidden/>
              </w:rPr>
              <w:fldChar w:fldCharType="begin"/>
            </w:r>
            <w:r w:rsidR="00230AD8">
              <w:rPr>
                <w:noProof/>
                <w:webHidden/>
              </w:rPr>
              <w:instrText xml:space="preserve"> PAGEREF _Toc512188945 \h </w:instrText>
            </w:r>
            <w:r w:rsidR="00230AD8">
              <w:rPr>
                <w:noProof/>
                <w:webHidden/>
              </w:rPr>
            </w:r>
            <w:r w:rsidR="00230AD8">
              <w:rPr>
                <w:noProof/>
                <w:webHidden/>
              </w:rPr>
              <w:fldChar w:fldCharType="separate"/>
            </w:r>
            <w:r w:rsidR="00331940">
              <w:rPr>
                <w:noProof/>
                <w:webHidden/>
              </w:rPr>
              <w:t>24</w:t>
            </w:r>
            <w:r w:rsidR="00230AD8">
              <w:rPr>
                <w:noProof/>
                <w:webHidden/>
              </w:rPr>
              <w:fldChar w:fldCharType="end"/>
            </w:r>
          </w:hyperlink>
        </w:p>
        <w:p w:rsidR="00230AD8" w:rsidRDefault="000D4D8C">
          <w:pPr>
            <w:pStyle w:val="31"/>
            <w:tabs>
              <w:tab w:val="right" w:leader="dot" w:pos="8494"/>
            </w:tabs>
            <w:rPr>
              <w:noProof/>
            </w:rPr>
          </w:pPr>
          <w:hyperlink w:anchor="_Toc512188946" w:history="1">
            <w:r w:rsidR="00230AD8" w:rsidRPr="00313EB6">
              <w:rPr>
                <w:rStyle w:val="aa"/>
                <w:rFonts w:asciiTheme="majorEastAsia" w:hAnsiTheme="majorEastAsia" w:hint="eastAsia"/>
                <w:b/>
                <w:noProof/>
              </w:rPr>
              <w:t>（３）交通</w:t>
            </w:r>
            <w:r w:rsidR="00230AD8">
              <w:rPr>
                <w:noProof/>
                <w:webHidden/>
              </w:rPr>
              <w:tab/>
            </w:r>
            <w:r w:rsidR="00230AD8">
              <w:rPr>
                <w:noProof/>
                <w:webHidden/>
              </w:rPr>
              <w:fldChar w:fldCharType="begin"/>
            </w:r>
            <w:r w:rsidR="00230AD8">
              <w:rPr>
                <w:noProof/>
                <w:webHidden/>
              </w:rPr>
              <w:instrText xml:space="preserve"> PAGEREF _Toc512188946 \h </w:instrText>
            </w:r>
            <w:r w:rsidR="00230AD8">
              <w:rPr>
                <w:noProof/>
                <w:webHidden/>
              </w:rPr>
            </w:r>
            <w:r w:rsidR="00230AD8">
              <w:rPr>
                <w:noProof/>
                <w:webHidden/>
              </w:rPr>
              <w:fldChar w:fldCharType="separate"/>
            </w:r>
            <w:r w:rsidR="00331940">
              <w:rPr>
                <w:noProof/>
                <w:webHidden/>
              </w:rPr>
              <w:t>24</w:t>
            </w:r>
            <w:r w:rsidR="00230AD8">
              <w:rPr>
                <w:noProof/>
                <w:webHidden/>
              </w:rPr>
              <w:fldChar w:fldCharType="end"/>
            </w:r>
          </w:hyperlink>
        </w:p>
        <w:p w:rsidR="00230AD8" w:rsidRDefault="000D4D8C">
          <w:pPr>
            <w:pStyle w:val="31"/>
            <w:tabs>
              <w:tab w:val="right" w:leader="dot" w:pos="8494"/>
            </w:tabs>
            <w:rPr>
              <w:noProof/>
            </w:rPr>
          </w:pPr>
          <w:hyperlink w:anchor="_Toc512188947" w:history="1">
            <w:r w:rsidR="00230AD8" w:rsidRPr="00313EB6">
              <w:rPr>
                <w:rStyle w:val="aa"/>
                <w:rFonts w:asciiTheme="majorEastAsia" w:hAnsiTheme="majorEastAsia" w:hint="eastAsia"/>
                <w:b/>
                <w:noProof/>
              </w:rPr>
              <w:t>（４）産業</w:t>
            </w:r>
            <w:r w:rsidR="00230AD8">
              <w:rPr>
                <w:noProof/>
                <w:webHidden/>
              </w:rPr>
              <w:tab/>
            </w:r>
            <w:r w:rsidR="00230AD8">
              <w:rPr>
                <w:noProof/>
                <w:webHidden/>
              </w:rPr>
              <w:fldChar w:fldCharType="begin"/>
            </w:r>
            <w:r w:rsidR="00230AD8">
              <w:rPr>
                <w:noProof/>
                <w:webHidden/>
              </w:rPr>
              <w:instrText xml:space="preserve"> PAGEREF _Toc512188947 \h </w:instrText>
            </w:r>
            <w:r w:rsidR="00230AD8">
              <w:rPr>
                <w:noProof/>
                <w:webHidden/>
              </w:rPr>
            </w:r>
            <w:r w:rsidR="00230AD8">
              <w:rPr>
                <w:noProof/>
                <w:webHidden/>
              </w:rPr>
              <w:fldChar w:fldCharType="separate"/>
            </w:r>
            <w:r w:rsidR="00331940">
              <w:rPr>
                <w:noProof/>
                <w:webHidden/>
              </w:rPr>
              <w:t>24</w:t>
            </w:r>
            <w:r w:rsidR="00230AD8">
              <w:rPr>
                <w:noProof/>
                <w:webHidden/>
              </w:rPr>
              <w:fldChar w:fldCharType="end"/>
            </w:r>
          </w:hyperlink>
        </w:p>
        <w:p w:rsidR="00230AD8" w:rsidRDefault="000D4D8C">
          <w:pPr>
            <w:pStyle w:val="21"/>
            <w:tabs>
              <w:tab w:val="right" w:leader="dot" w:pos="8494"/>
            </w:tabs>
            <w:rPr>
              <w:noProof/>
            </w:rPr>
          </w:pPr>
          <w:hyperlink w:anchor="_Toc512188948" w:history="1">
            <w:r w:rsidR="00230AD8" w:rsidRPr="00313EB6">
              <w:rPr>
                <w:rStyle w:val="aa"/>
                <w:rFonts w:asciiTheme="majorEastAsia" w:hAnsiTheme="majorEastAsia" w:hint="eastAsia"/>
                <w:b/>
                <w:noProof/>
              </w:rPr>
              <w:t>６　一般廃棄物処理施設の現状</w:t>
            </w:r>
            <w:r w:rsidR="00230AD8">
              <w:rPr>
                <w:noProof/>
                <w:webHidden/>
              </w:rPr>
              <w:tab/>
            </w:r>
            <w:r w:rsidR="00230AD8">
              <w:rPr>
                <w:noProof/>
                <w:webHidden/>
              </w:rPr>
              <w:fldChar w:fldCharType="begin"/>
            </w:r>
            <w:r w:rsidR="00230AD8">
              <w:rPr>
                <w:noProof/>
                <w:webHidden/>
              </w:rPr>
              <w:instrText xml:space="preserve"> PAGEREF _Toc512188948 \h </w:instrText>
            </w:r>
            <w:r w:rsidR="00230AD8">
              <w:rPr>
                <w:noProof/>
                <w:webHidden/>
              </w:rPr>
            </w:r>
            <w:r w:rsidR="00230AD8">
              <w:rPr>
                <w:noProof/>
                <w:webHidden/>
              </w:rPr>
              <w:fldChar w:fldCharType="separate"/>
            </w:r>
            <w:r w:rsidR="00331940">
              <w:rPr>
                <w:noProof/>
                <w:webHidden/>
              </w:rPr>
              <w:t>25</w:t>
            </w:r>
            <w:r w:rsidR="00230AD8">
              <w:rPr>
                <w:noProof/>
                <w:webHidden/>
              </w:rPr>
              <w:fldChar w:fldCharType="end"/>
            </w:r>
          </w:hyperlink>
        </w:p>
        <w:p w:rsidR="00230AD8" w:rsidRDefault="000D4D8C">
          <w:pPr>
            <w:pStyle w:val="31"/>
            <w:tabs>
              <w:tab w:val="right" w:leader="dot" w:pos="8494"/>
            </w:tabs>
            <w:rPr>
              <w:noProof/>
            </w:rPr>
          </w:pPr>
          <w:hyperlink w:anchor="_Toc512188949" w:history="1">
            <w:r w:rsidR="00230AD8" w:rsidRPr="00313EB6">
              <w:rPr>
                <w:rStyle w:val="aa"/>
                <w:rFonts w:asciiTheme="majorEastAsia" w:hAnsiTheme="majorEastAsia" w:hint="eastAsia"/>
                <w:b/>
                <w:noProof/>
              </w:rPr>
              <w:t>（１）焼却施設、最終処分場、し尿処理施設の処理能力</w:t>
            </w:r>
            <w:r w:rsidR="00230AD8">
              <w:rPr>
                <w:noProof/>
                <w:webHidden/>
              </w:rPr>
              <w:tab/>
            </w:r>
            <w:r w:rsidR="00230AD8">
              <w:rPr>
                <w:noProof/>
                <w:webHidden/>
              </w:rPr>
              <w:fldChar w:fldCharType="begin"/>
            </w:r>
            <w:r w:rsidR="00230AD8">
              <w:rPr>
                <w:noProof/>
                <w:webHidden/>
              </w:rPr>
              <w:instrText xml:space="preserve"> PAGEREF _Toc512188949 \h </w:instrText>
            </w:r>
            <w:r w:rsidR="00230AD8">
              <w:rPr>
                <w:noProof/>
                <w:webHidden/>
              </w:rPr>
            </w:r>
            <w:r w:rsidR="00230AD8">
              <w:rPr>
                <w:noProof/>
                <w:webHidden/>
              </w:rPr>
              <w:fldChar w:fldCharType="separate"/>
            </w:r>
            <w:r w:rsidR="00331940">
              <w:rPr>
                <w:noProof/>
                <w:webHidden/>
              </w:rPr>
              <w:t>25</w:t>
            </w:r>
            <w:r w:rsidR="00230AD8">
              <w:rPr>
                <w:noProof/>
                <w:webHidden/>
              </w:rPr>
              <w:fldChar w:fldCharType="end"/>
            </w:r>
          </w:hyperlink>
        </w:p>
        <w:p w:rsidR="00230AD8" w:rsidRDefault="000D4D8C">
          <w:pPr>
            <w:pStyle w:val="31"/>
            <w:tabs>
              <w:tab w:val="right" w:leader="dot" w:pos="8494"/>
            </w:tabs>
            <w:rPr>
              <w:noProof/>
            </w:rPr>
          </w:pPr>
          <w:hyperlink w:anchor="_Toc512188950" w:history="1">
            <w:r w:rsidR="00230AD8" w:rsidRPr="00313EB6">
              <w:rPr>
                <w:rStyle w:val="aa"/>
                <w:rFonts w:asciiTheme="majorEastAsia" w:hAnsiTheme="majorEastAsia" w:hint="eastAsia"/>
                <w:b/>
                <w:noProof/>
              </w:rPr>
              <w:t>（２）焼却施設、最終処分場、</w:t>
            </w:r>
            <w:r w:rsidR="00230AD8" w:rsidRPr="00313EB6">
              <w:rPr>
                <w:rStyle w:val="aa"/>
                <w:rFonts w:hint="eastAsia"/>
                <w:b/>
                <w:noProof/>
              </w:rPr>
              <w:t>し尿処理施設</w:t>
            </w:r>
            <w:r w:rsidR="00230AD8" w:rsidRPr="00313EB6">
              <w:rPr>
                <w:rStyle w:val="aa"/>
                <w:rFonts w:asciiTheme="majorEastAsia" w:hAnsiTheme="majorEastAsia" w:hint="eastAsia"/>
                <w:b/>
                <w:noProof/>
              </w:rPr>
              <w:t>の処理可能量</w:t>
            </w:r>
            <w:r w:rsidR="00230AD8">
              <w:rPr>
                <w:noProof/>
                <w:webHidden/>
              </w:rPr>
              <w:tab/>
            </w:r>
            <w:r w:rsidR="00230AD8">
              <w:rPr>
                <w:noProof/>
                <w:webHidden/>
              </w:rPr>
              <w:fldChar w:fldCharType="begin"/>
            </w:r>
            <w:r w:rsidR="00230AD8">
              <w:rPr>
                <w:noProof/>
                <w:webHidden/>
              </w:rPr>
              <w:instrText xml:space="preserve"> PAGEREF _Toc512188950 \h </w:instrText>
            </w:r>
            <w:r w:rsidR="00230AD8">
              <w:rPr>
                <w:noProof/>
                <w:webHidden/>
              </w:rPr>
            </w:r>
            <w:r w:rsidR="00230AD8">
              <w:rPr>
                <w:noProof/>
                <w:webHidden/>
              </w:rPr>
              <w:fldChar w:fldCharType="separate"/>
            </w:r>
            <w:r w:rsidR="00331940">
              <w:rPr>
                <w:noProof/>
                <w:webHidden/>
              </w:rPr>
              <w:t>26</w:t>
            </w:r>
            <w:r w:rsidR="00230AD8">
              <w:rPr>
                <w:noProof/>
                <w:webHidden/>
              </w:rPr>
              <w:fldChar w:fldCharType="end"/>
            </w:r>
          </w:hyperlink>
        </w:p>
        <w:p w:rsidR="00230AD8" w:rsidRDefault="000D4D8C">
          <w:pPr>
            <w:pStyle w:val="21"/>
            <w:tabs>
              <w:tab w:val="right" w:leader="dot" w:pos="8494"/>
            </w:tabs>
            <w:rPr>
              <w:noProof/>
            </w:rPr>
          </w:pPr>
          <w:hyperlink w:anchor="_Toc512188951" w:history="1">
            <w:r w:rsidR="00230AD8" w:rsidRPr="00313EB6">
              <w:rPr>
                <w:rStyle w:val="aa"/>
                <w:rFonts w:asciiTheme="majorEastAsia" w:hAnsiTheme="majorEastAsia" w:cs="ＭＳ 明朝" w:hint="eastAsia"/>
                <w:b/>
                <w:noProof/>
              </w:rPr>
              <w:t>第２章　災害廃棄物発生量の推計</w:t>
            </w:r>
            <w:r w:rsidR="00230AD8">
              <w:rPr>
                <w:noProof/>
                <w:webHidden/>
              </w:rPr>
              <w:tab/>
            </w:r>
            <w:r w:rsidR="00230AD8">
              <w:rPr>
                <w:noProof/>
                <w:webHidden/>
              </w:rPr>
              <w:fldChar w:fldCharType="begin"/>
            </w:r>
            <w:r w:rsidR="00230AD8">
              <w:rPr>
                <w:noProof/>
                <w:webHidden/>
              </w:rPr>
              <w:instrText xml:space="preserve"> PAGEREF _Toc512188951 \h </w:instrText>
            </w:r>
            <w:r w:rsidR="00230AD8">
              <w:rPr>
                <w:noProof/>
                <w:webHidden/>
              </w:rPr>
            </w:r>
            <w:r w:rsidR="00230AD8">
              <w:rPr>
                <w:noProof/>
                <w:webHidden/>
              </w:rPr>
              <w:fldChar w:fldCharType="separate"/>
            </w:r>
            <w:r w:rsidR="00331940">
              <w:rPr>
                <w:noProof/>
                <w:webHidden/>
              </w:rPr>
              <w:t>28</w:t>
            </w:r>
            <w:r w:rsidR="00230AD8">
              <w:rPr>
                <w:noProof/>
                <w:webHidden/>
              </w:rPr>
              <w:fldChar w:fldCharType="end"/>
            </w:r>
          </w:hyperlink>
        </w:p>
        <w:p w:rsidR="00230AD8" w:rsidRDefault="000D4D8C">
          <w:pPr>
            <w:pStyle w:val="21"/>
            <w:tabs>
              <w:tab w:val="right" w:leader="dot" w:pos="8494"/>
            </w:tabs>
            <w:rPr>
              <w:noProof/>
            </w:rPr>
          </w:pPr>
          <w:hyperlink w:anchor="_Toc512188952" w:history="1">
            <w:r w:rsidR="00230AD8" w:rsidRPr="00313EB6">
              <w:rPr>
                <w:rStyle w:val="aa"/>
                <w:rFonts w:asciiTheme="majorEastAsia" w:hAnsiTheme="majorEastAsia" w:hint="eastAsia"/>
                <w:b/>
                <w:noProof/>
              </w:rPr>
              <w:t>１　地震・津波による災害廃棄物</w:t>
            </w:r>
            <w:r w:rsidR="00230AD8">
              <w:rPr>
                <w:noProof/>
                <w:webHidden/>
              </w:rPr>
              <w:tab/>
            </w:r>
            <w:r w:rsidR="00230AD8">
              <w:rPr>
                <w:noProof/>
                <w:webHidden/>
              </w:rPr>
              <w:fldChar w:fldCharType="begin"/>
            </w:r>
            <w:r w:rsidR="00230AD8">
              <w:rPr>
                <w:noProof/>
                <w:webHidden/>
              </w:rPr>
              <w:instrText xml:space="preserve"> PAGEREF _Toc512188952 \h </w:instrText>
            </w:r>
            <w:r w:rsidR="00230AD8">
              <w:rPr>
                <w:noProof/>
                <w:webHidden/>
              </w:rPr>
            </w:r>
            <w:r w:rsidR="00230AD8">
              <w:rPr>
                <w:noProof/>
                <w:webHidden/>
              </w:rPr>
              <w:fldChar w:fldCharType="separate"/>
            </w:r>
            <w:r w:rsidR="00331940">
              <w:rPr>
                <w:noProof/>
                <w:webHidden/>
              </w:rPr>
              <w:t>28</w:t>
            </w:r>
            <w:r w:rsidR="00230AD8">
              <w:rPr>
                <w:noProof/>
                <w:webHidden/>
              </w:rPr>
              <w:fldChar w:fldCharType="end"/>
            </w:r>
          </w:hyperlink>
        </w:p>
        <w:p w:rsidR="00230AD8" w:rsidRDefault="000D4D8C">
          <w:pPr>
            <w:pStyle w:val="31"/>
            <w:tabs>
              <w:tab w:val="right" w:leader="dot" w:pos="8494"/>
            </w:tabs>
            <w:rPr>
              <w:noProof/>
            </w:rPr>
          </w:pPr>
          <w:hyperlink w:anchor="_Toc512188953" w:history="1">
            <w:r w:rsidR="00230AD8" w:rsidRPr="00313EB6">
              <w:rPr>
                <w:rStyle w:val="aa"/>
                <w:rFonts w:asciiTheme="majorEastAsia" w:hAnsiTheme="majorEastAsia" w:hint="eastAsia"/>
                <w:b/>
                <w:noProof/>
              </w:rPr>
              <w:t>（１）推計方法</w:t>
            </w:r>
            <w:r w:rsidR="00230AD8">
              <w:rPr>
                <w:noProof/>
                <w:webHidden/>
              </w:rPr>
              <w:tab/>
            </w:r>
            <w:r w:rsidR="00230AD8">
              <w:rPr>
                <w:noProof/>
                <w:webHidden/>
              </w:rPr>
              <w:fldChar w:fldCharType="begin"/>
            </w:r>
            <w:r w:rsidR="00230AD8">
              <w:rPr>
                <w:noProof/>
                <w:webHidden/>
              </w:rPr>
              <w:instrText xml:space="preserve"> PAGEREF _Toc512188953 \h </w:instrText>
            </w:r>
            <w:r w:rsidR="00230AD8">
              <w:rPr>
                <w:noProof/>
                <w:webHidden/>
              </w:rPr>
            </w:r>
            <w:r w:rsidR="00230AD8">
              <w:rPr>
                <w:noProof/>
                <w:webHidden/>
              </w:rPr>
              <w:fldChar w:fldCharType="separate"/>
            </w:r>
            <w:r w:rsidR="00331940">
              <w:rPr>
                <w:noProof/>
                <w:webHidden/>
              </w:rPr>
              <w:t>28</w:t>
            </w:r>
            <w:r w:rsidR="00230AD8">
              <w:rPr>
                <w:noProof/>
                <w:webHidden/>
              </w:rPr>
              <w:fldChar w:fldCharType="end"/>
            </w:r>
          </w:hyperlink>
        </w:p>
        <w:p w:rsidR="00230AD8" w:rsidRDefault="000D4D8C">
          <w:pPr>
            <w:pStyle w:val="31"/>
            <w:tabs>
              <w:tab w:val="right" w:leader="dot" w:pos="8494"/>
            </w:tabs>
            <w:rPr>
              <w:noProof/>
            </w:rPr>
          </w:pPr>
          <w:hyperlink w:anchor="_Toc512188954" w:history="1">
            <w:r w:rsidR="00230AD8" w:rsidRPr="00313EB6">
              <w:rPr>
                <w:rStyle w:val="aa"/>
                <w:rFonts w:asciiTheme="majorEastAsia" w:hAnsiTheme="majorEastAsia" w:hint="eastAsia"/>
                <w:b/>
                <w:noProof/>
              </w:rPr>
              <w:t>（２）災害廃棄物発生量推計</w:t>
            </w:r>
            <w:r w:rsidR="00230AD8">
              <w:rPr>
                <w:noProof/>
                <w:webHidden/>
              </w:rPr>
              <w:tab/>
            </w:r>
            <w:r w:rsidR="00230AD8">
              <w:rPr>
                <w:noProof/>
                <w:webHidden/>
              </w:rPr>
              <w:fldChar w:fldCharType="begin"/>
            </w:r>
            <w:r w:rsidR="00230AD8">
              <w:rPr>
                <w:noProof/>
                <w:webHidden/>
              </w:rPr>
              <w:instrText xml:space="preserve"> PAGEREF _Toc512188954 \h </w:instrText>
            </w:r>
            <w:r w:rsidR="00230AD8">
              <w:rPr>
                <w:noProof/>
                <w:webHidden/>
              </w:rPr>
            </w:r>
            <w:r w:rsidR="00230AD8">
              <w:rPr>
                <w:noProof/>
                <w:webHidden/>
              </w:rPr>
              <w:fldChar w:fldCharType="separate"/>
            </w:r>
            <w:r w:rsidR="00331940">
              <w:rPr>
                <w:noProof/>
                <w:webHidden/>
              </w:rPr>
              <w:t>33</w:t>
            </w:r>
            <w:r w:rsidR="00230AD8">
              <w:rPr>
                <w:noProof/>
                <w:webHidden/>
              </w:rPr>
              <w:fldChar w:fldCharType="end"/>
            </w:r>
          </w:hyperlink>
        </w:p>
        <w:p w:rsidR="00230AD8" w:rsidRDefault="000D4D8C">
          <w:pPr>
            <w:pStyle w:val="21"/>
            <w:tabs>
              <w:tab w:val="right" w:leader="dot" w:pos="8494"/>
            </w:tabs>
            <w:rPr>
              <w:noProof/>
            </w:rPr>
          </w:pPr>
          <w:hyperlink w:anchor="_Toc512188955" w:history="1">
            <w:r w:rsidR="00230AD8" w:rsidRPr="00313EB6">
              <w:rPr>
                <w:rStyle w:val="aa"/>
                <w:rFonts w:asciiTheme="majorEastAsia" w:hAnsiTheme="majorEastAsia" w:hint="eastAsia"/>
                <w:b/>
                <w:noProof/>
              </w:rPr>
              <w:t>２　風水害による災害廃棄物</w:t>
            </w:r>
            <w:r w:rsidR="00230AD8">
              <w:rPr>
                <w:noProof/>
                <w:webHidden/>
              </w:rPr>
              <w:tab/>
            </w:r>
            <w:r w:rsidR="00230AD8">
              <w:rPr>
                <w:noProof/>
                <w:webHidden/>
              </w:rPr>
              <w:fldChar w:fldCharType="begin"/>
            </w:r>
            <w:r w:rsidR="00230AD8">
              <w:rPr>
                <w:noProof/>
                <w:webHidden/>
              </w:rPr>
              <w:instrText xml:space="preserve"> PAGEREF _Toc512188955 \h </w:instrText>
            </w:r>
            <w:r w:rsidR="00230AD8">
              <w:rPr>
                <w:noProof/>
                <w:webHidden/>
              </w:rPr>
            </w:r>
            <w:r w:rsidR="00230AD8">
              <w:rPr>
                <w:noProof/>
                <w:webHidden/>
              </w:rPr>
              <w:fldChar w:fldCharType="separate"/>
            </w:r>
            <w:r w:rsidR="00331940">
              <w:rPr>
                <w:noProof/>
                <w:webHidden/>
              </w:rPr>
              <w:t>33</w:t>
            </w:r>
            <w:r w:rsidR="00230AD8">
              <w:rPr>
                <w:noProof/>
                <w:webHidden/>
              </w:rPr>
              <w:fldChar w:fldCharType="end"/>
            </w:r>
          </w:hyperlink>
        </w:p>
        <w:p w:rsidR="00230AD8" w:rsidRDefault="000D4D8C">
          <w:pPr>
            <w:pStyle w:val="31"/>
            <w:tabs>
              <w:tab w:val="right" w:leader="dot" w:pos="8494"/>
            </w:tabs>
            <w:rPr>
              <w:noProof/>
            </w:rPr>
          </w:pPr>
          <w:hyperlink w:anchor="_Toc512188956" w:history="1">
            <w:r w:rsidR="00230AD8" w:rsidRPr="00313EB6">
              <w:rPr>
                <w:rStyle w:val="aa"/>
                <w:rFonts w:asciiTheme="majorEastAsia" w:hAnsiTheme="majorEastAsia" w:hint="eastAsia"/>
                <w:b/>
                <w:noProof/>
              </w:rPr>
              <w:t>（１）推計方法</w:t>
            </w:r>
            <w:r w:rsidR="00230AD8">
              <w:rPr>
                <w:noProof/>
                <w:webHidden/>
              </w:rPr>
              <w:tab/>
            </w:r>
            <w:r w:rsidR="00230AD8">
              <w:rPr>
                <w:noProof/>
                <w:webHidden/>
              </w:rPr>
              <w:fldChar w:fldCharType="begin"/>
            </w:r>
            <w:r w:rsidR="00230AD8">
              <w:rPr>
                <w:noProof/>
                <w:webHidden/>
              </w:rPr>
              <w:instrText xml:space="preserve"> PAGEREF _Toc512188956 \h </w:instrText>
            </w:r>
            <w:r w:rsidR="00230AD8">
              <w:rPr>
                <w:noProof/>
                <w:webHidden/>
              </w:rPr>
            </w:r>
            <w:r w:rsidR="00230AD8">
              <w:rPr>
                <w:noProof/>
                <w:webHidden/>
              </w:rPr>
              <w:fldChar w:fldCharType="separate"/>
            </w:r>
            <w:r w:rsidR="00331940">
              <w:rPr>
                <w:noProof/>
                <w:webHidden/>
              </w:rPr>
              <w:t>33</w:t>
            </w:r>
            <w:r w:rsidR="00230AD8">
              <w:rPr>
                <w:noProof/>
                <w:webHidden/>
              </w:rPr>
              <w:fldChar w:fldCharType="end"/>
            </w:r>
          </w:hyperlink>
        </w:p>
        <w:p w:rsidR="00230AD8" w:rsidRDefault="000D4D8C">
          <w:pPr>
            <w:pStyle w:val="31"/>
            <w:tabs>
              <w:tab w:val="right" w:leader="dot" w:pos="8494"/>
            </w:tabs>
            <w:rPr>
              <w:noProof/>
            </w:rPr>
          </w:pPr>
          <w:hyperlink w:anchor="_Toc512188957" w:history="1">
            <w:r w:rsidR="00230AD8" w:rsidRPr="00313EB6">
              <w:rPr>
                <w:rStyle w:val="aa"/>
                <w:rFonts w:asciiTheme="majorEastAsia" w:hAnsiTheme="majorEastAsia" w:hint="eastAsia"/>
                <w:b/>
                <w:noProof/>
              </w:rPr>
              <w:t>（２）推計結果</w:t>
            </w:r>
            <w:r w:rsidR="00230AD8">
              <w:rPr>
                <w:noProof/>
                <w:webHidden/>
              </w:rPr>
              <w:tab/>
            </w:r>
            <w:r w:rsidR="00230AD8">
              <w:rPr>
                <w:noProof/>
                <w:webHidden/>
              </w:rPr>
              <w:fldChar w:fldCharType="begin"/>
            </w:r>
            <w:r w:rsidR="00230AD8">
              <w:rPr>
                <w:noProof/>
                <w:webHidden/>
              </w:rPr>
              <w:instrText xml:space="preserve"> PAGEREF _Toc512188957 \h </w:instrText>
            </w:r>
            <w:r w:rsidR="00230AD8">
              <w:rPr>
                <w:noProof/>
                <w:webHidden/>
              </w:rPr>
            </w:r>
            <w:r w:rsidR="00230AD8">
              <w:rPr>
                <w:noProof/>
                <w:webHidden/>
              </w:rPr>
              <w:fldChar w:fldCharType="separate"/>
            </w:r>
            <w:r w:rsidR="00331940">
              <w:rPr>
                <w:noProof/>
                <w:webHidden/>
              </w:rPr>
              <w:t>33</w:t>
            </w:r>
            <w:r w:rsidR="00230AD8">
              <w:rPr>
                <w:noProof/>
                <w:webHidden/>
              </w:rPr>
              <w:fldChar w:fldCharType="end"/>
            </w:r>
          </w:hyperlink>
        </w:p>
        <w:p w:rsidR="00230AD8" w:rsidRDefault="000D4D8C">
          <w:pPr>
            <w:pStyle w:val="21"/>
            <w:tabs>
              <w:tab w:val="right" w:leader="dot" w:pos="8494"/>
            </w:tabs>
            <w:rPr>
              <w:noProof/>
            </w:rPr>
          </w:pPr>
          <w:hyperlink w:anchor="_Toc512188958" w:history="1">
            <w:r w:rsidR="00230AD8" w:rsidRPr="00313EB6">
              <w:rPr>
                <w:rStyle w:val="aa"/>
                <w:rFonts w:asciiTheme="majorEastAsia" w:hAnsiTheme="majorEastAsia" w:hint="eastAsia"/>
                <w:b/>
                <w:noProof/>
              </w:rPr>
              <w:t>３　し尿発生量及び仮設トイレ必要基数等の推計</w:t>
            </w:r>
            <w:r w:rsidR="00230AD8">
              <w:rPr>
                <w:noProof/>
                <w:webHidden/>
              </w:rPr>
              <w:tab/>
            </w:r>
            <w:r w:rsidR="00230AD8">
              <w:rPr>
                <w:noProof/>
                <w:webHidden/>
              </w:rPr>
              <w:fldChar w:fldCharType="begin"/>
            </w:r>
            <w:r w:rsidR="00230AD8">
              <w:rPr>
                <w:noProof/>
                <w:webHidden/>
              </w:rPr>
              <w:instrText xml:space="preserve"> PAGEREF _Toc512188958 \h </w:instrText>
            </w:r>
            <w:r w:rsidR="00230AD8">
              <w:rPr>
                <w:noProof/>
                <w:webHidden/>
              </w:rPr>
            </w:r>
            <w:r w:rsidR="00230AD8">
              <w:rPr>
                <w:noProof/>
                <w:webHidden/>
              </w:rPr>
              <w:fldChar w:fldCharType="separate"/>
            </w:r>
            <w:r w:rsidR="00331940">
              <w:rPr>
                <w:noProof/>
                <w:webHidden/>
              </w:rPr>
              <w:t>34</w:t>
            </w:r>
            <w:r w:rsidR="00230AD8">
              <w:rPr>
                <w:noProof/>
                <w:webHidden/>
              </w:rPr>
              <w:fldChar w:fldCharType="end"/>
            </w:r>
          </w:hyperlink>
        </w:p>
        <w:p w:rsidR="00230AD8" w:rsidRDefault="000D4D8C">
          <w:pPr>
            <w:pStyle w:val="31"/>
            <w:tabs>
              <w:tab w:val="right" w:leader="dot" w:pos="8494"/>
            </w:tabs>
            <w:rPr>
              <w:noProof/>
            </w:rPr>
          </w:pPr>
          <w:hyperlink w:anchor="_Toc512188959" w:history="1">
            <w:r w:rsidR="00230AD8" w:rsidRPr="00313EB6">
              <w:rPr>
                <w:rStyle w:val="aa"/>
                <w:rFonts w:asciiTheme="majorEastAsia" w:hAnsiTheme="majorEastAsia" w:hint="eastAsia"/>
                <w:b/>
                <w:noProof/>
              </w:rPr>
              <w:t>（１）推計方法</w:t>
            </w:r>
            <w:r w:rsidR="00230AD8">
              <w:rPr>
                <w:noProof/>
                <w:webHidden/>
              </w:rPr>
              <w:tab/>
            </w:r>
            <w:r w:rsidR="00230AD8">
              <w:rPr>
                <w:noProof/>
                <w:webHidden/>
              </w:rPr>
              <w:fldChar w:fldCharType="begin"/>
            </w:r>
            <w:r w:rsidR="00230AD8">
              <w:rPr>
                <w:noProof/>
                <w:webHidden/>
              </w:rPr>
              <w:instrText xml:space="preserve"> PAGEREF _Toc512188959 \h </w:instrText>
            </w:r>
            <w:r w:rsidR="00230AD8">
              <w:rPr>
                <w:noProof/>
                <w:webHidden/>
              </w:rPr>
            </w:r>
            <w:r w:rsidR="00230AD8">
              <w:rPr>
                <w:noProof/>
                <w:webHidden/>
              </w:rPr>
              <w:fldChar w:fldCharType="separate"/>
            </w:r>
            <w:r w:rsidR="00331940">
              <w:rPr>
                <w:noProof/>
                <w:webHidden/>
              </w:rPr>
              <w:t>34</w:t>
            </w:r>
            <w:r w:rsidR="00230AD8">
              <w:rPr>
                <w:noProof/>
                <w:webHidden/>
              </w:rPr>
              <w:fldChar w:fldCharType="end"/>
            </w:r>
          </w:hyperlink>
        </w:p>
        <w:p w:rsidR="00230AD8" w:rsidRDefault="000D4D8C">
          <w:pPr>
            <w:pStyle w:val="31"/>
            <w:tabs>
              <w:tab w:val="right" w:leader="dot" w:pos="8494"/>
            </w:tabs>
            <w:rPr>
              <w:noProof/>
            </w:rPr>
          </w:pPr>
          <w:hyperlink w:anchor="_Toc512188960" w:history="1">
            <w:r w:rsidR="00230AD8" w:rsidRPr="00313EB6">
              <w:rPr>
                <w:rStyle w:val="aa"/>
                <w:rFonts w:asciiTheme="majorEastAsia" w:hAnsiTheme="majorEastAsia" w:hint="eastAsia"/>
                <w:b/>
                <w:noProof/>
              </w:rPr>
              <w:t>（２）推計結果</w:t>
            </w:r>
            <w:r w:rsidR="00230AD8">
              <w:rPr>
                <w:noProof/>
                <w:webHidden/>
              </w:rPr>
              <w:tab/>
            </w:r>
            <w:r w:rsidR="00230AD8">
              <w:rPr>
                <w:noProof/>
                <w:webHidden/>
              </w:rPr>
              <w:fldChar w:fldCharType="begin"/>
            </w:r>
            <w:r w:rsidR="00230AD8">
              <w:rPr>
                <w:noProof/>
                <w:webHidden/>
              </w:rPr>
              <w:instrText xml:space="preserve"> PAGEREF _Toc512188960 \h </w:instrText>
            </w:r>
            <w:r w:rsidR="00230AD8">
              <w:rPr>
                <w:noProof/>
                <w:webHidden/>
              </w:rPr>
            </w:r>
            <w:r w:rsidR="00230AD8">
              <w:rPr>
                <w:noProof/>
                <w:webHidden/>
              </w:rPr>
              <w:fldChar w:fldCharType="separate"/>
            </w:r>
            <w:r w:rsidR="00331940">
              <w:rPr>
                <w:noProof/>
                <w:webHidden/>
              </w:rPr>
              <w:t>36</w:t>
            </w:r>
            <w:r w:rsidR="00230AD8">
              <w:rPr>
                <w:noProof/>
                <w:webHidden/>
              </w:rPr>
              <w:fldChar w:fldCharType="end"/>
            </w:r>
          </w:hyperlink>
        </w:p>
        <w:p w:rsidR="00230AD8" w:rsidRDefault="000D4D8C">
          <w:pPr>
            <w:pStyle w:val="21"/>
            <w:tabs>
              <w:tab w:val="right" w:leader="dot" w:pos="8494"/>
            </w:tabs>
            <w:rPr>
              <w:noProof/>
            </w:rPr>
          </w:pPr>
          <w:hyperlink w:anchor="_Toc512188961" w:history="1">
            <w:r w:rsidR="00230AD8" w:rsidRPr="00313EB6">
              <w:rPr>
                <w:rStyle w:val="aa"/>
                <w:rFonts w:asciiTheme="majorEastAsia" w:hAnsiTheme="majorEastAsia" w:hint="eastAsia"/>
                <w:b/>
                <w:noProof/>
              </w:rPr>
              <w:t>４　避難所ごみ発生量の推計</w:t>
            </w:r>
            <w:r w:rsidR="00230AD8">
              <w:rPr>
                <w:noProof/>
                <w:webHidden/>
              </w:rPr>
              <w:tab/>
            </w:r>
            <w:r w:rsidR="00230AD8">
              <w:rPr>
                <w:noProof/>
                <w:webHidden/>
              </w:rPr>
              <w:fldChar w:fldCharType="begin"/>
            </w:r>
            <w:r w:rsidR="00230AD8">
              <w:rPr>
                <w:noProof/>
                <w:webHidden/>
              </w:rPr>
              <w:instrText xml:space="preserve"> PAGEREF _Toc512188961 \h </w:instrText>
            </w:r>
            <w:r w:rsidR="00230AD8">
              <w:rPr>
                <w:noProof/>
                <w:webHidden/>
              </w:rPr>
            </w:r>
            <w:r w:rsidR="00230AD8">
              <w:rPr>
                <w:noProof/>
                <w:webHidden/>
              </w:rPr>
              <w:fldChar w:fldCharType="separate"/>
            </w:r>
            <w:r w:rsidR="00331940">
              <w:rPr>
                <w:noProof/>
                <w:webHidden/>
              </w:rPr>
              <w:t>37</w:t>
            </w:r>
            <w:r w:rsidR="00230AD8">
              <w:rPr>
                <w:noProof/>
                <w:webHidden/>
              </w:rPr>
              <w:fldChar w:fldCharType="end"/>
            </w:r>
          </w:hyperlink>
        </w:p>
        <w:p w:rsidR="00230AD8" w:rsidRDefault="000D4D8C">
          <w:pPr>
            <w:pStyle w:val="31"/>
            <w:tabs>
              <w:tab w:val="right" w:leader="dot" w:pos="8494"/>
            </w:tabs>
            <w:rPr>
              <w:noProof/>
            </w:rPr>
          </w:pPr>
          <w:hyperlink w:anchor="_Toc512188962" w:history="1">
            <w:r w:rsidR="00230AD8" w:rsidRPr="00313EB6">
              <w:rPr>
                <w:rStyle w:val="aa"/>
                <w:rFonts w:asciiTheme="majorEastAsia" w:hAnsiTheme="majorEastAsia" w:hint="eastAsia"/>
                <w:b/>
                <w:noProof/>
              </w:rPr>
              <w:t>（１）推計方法</w:t>
            </w:r>
            <w:r w:rsidR="00230AD8">
              <w:rPr>
                <w:noProof/>
                <w:webHidden/>
              </w:rPr>
              <w:tab/>
            </w:r>
            <w:r w:rsidR="00230AD8">
              <w:rPr>
                <w:noProof/>
                <w:webHidden/>
              </w:rPr>
              <w:fldChar w:fldCharType="begin"/>
            </w:r>
            <w:r w:rsidR="00230AD8">
              <w:rPr>
                <w:noProof/>
                <w:webHidden/>
              </w:rPr>
              <w:instrText xml:space="preserve"> PAGEREF _Toc512188962 \h </w:instrText>
            </w:r>
            <w:r w:rsidR="00230AD8">
              <w:rPr>
                <w:noProof/>
                <w:webHidden/>
              </w:rPr>
            </w:r>
            <w:r w:rsidR="00230AD8">
              <w:rPr>
                <w:noProof/>
                <w:webHidden/>
              </w:rPr>
              <w:fldChar w:fldCharType="separate"/>
            </w:r>
            <w:r w:rsidR="00331940">
              <w:rPr>
                <w:noProof/>
                <w:webHidden/>
              </w:rPr>
              <w:t>37</w:t>
            </w:r>
            <w:r w:rsidR="00230AD8">
              <w:rPr>
                <w:noProof/>
                <w:webHidden/>
              </w:rPr>
              <w:fldChar w:fldCharType="end"/>
            </w:r>
          </w:hyperlink>
        </w:p>
        <w:p w:rsidR="00230AD8" w:rsidRDefault="000D4D8C">
          <w:pPr>
            <w:pStyle w:val="31"/>
            <w:tabs>
              <w:tab w:val="right" w:leader="dot" w:pos="8494"/>
            </w:tabs>
            <w:rPr>
              <w:noProof/>
            </w:rPr>
          </w:pPr>
          <w:hyperlink w:anchor="_Toc512188963" w:history="1">
            <w:r w:rsidR="00230AD8" w:rsidRPr="00313EB6">
              <w:rPr>
                <w:rStyle w:val="aa"/>
                <w:rFonts w:asciiTheme="majorEastAsia" w:hAnsiTheme="majorEastAsia" w:hint="eastAsia"/>
                <w:b/>
                <w:noProof/>
              </w:rPr>
              <w:t>（２）推計結果</w:t>
            </w:r>
            <w:r w:rsidR="00230AD8">
              <w:rPr>
                <w:noProof/>
                <w:webHidden/>
              </w:rPr>
              <w:tab/>
            </w:r>
            <w:r w:rsidR="00230AD8">
              <w:rPr>
                <w:noProof/>
                <w:webHidden/>
              </w:rPr>
              <w:fldChar w:fldCharType="begin"/>
            </w:r>
            <w:r w:rsidR="00230AD8">
              <w:rPr>
                <w:noProof/>
                <w:webHidden/>
              </w:rPr>
              <w:instrText xml:space="preserve"> PAGEREF _Toc512188963 \h </w:instrText>
            </w:r>
            <w:r w:rsidR="00230AD8">
              <w:rPr>
                <w:noProof/>
                <w:webHidden/>
              </w:rPr>
            </w:r>
            <w:r w:rsidR="00230AD8">
              <w:rPr>
                <w:noProof/>
                <w:webHidden/>
              </w:rPr>
              <w:fldChar w:fldCharType="separate"/>
            </w:r>
            <w:r w:rsidR="00331940">
              <w:rPr>
                <w:noProof/>
                <w:webHidden/>
              </w:rPr>
              <w:t>37</w:t>
            </w:r>
            <w:r w:rsidR="00230AD8">
              <w:rPr>
                <w:noProof/>
                <w:webHidden/>
              </w:rPr>
              <w:fldChar w:fldCharType="end"/>
            </w:r>
          </w:hyperlink>
        </w:p>
        <w:p w:rsidR="00230AD8" w:rsidRDefault="000D4D8C">
          <w:pPr>
            <w:pStyle w:val="21"/>
            <w:tabs>
              <w:tab w:val="right" w:leader="dot" w:pos="8494"/>
            </w:tabs>
            <w:rPr>
              <w:noProof/>
            </w:rPr>
          </w:pPr>
          <w:hyperlink w:anchor="_Toc512188964" w:history="1">
            <w:r w:rsidR="00230AD8" w:rsidRPr="00313EB6">
              <w:rPr>
                <w:rStyle w:val="aa"/>
                <w:rFonts w:asciiTheme="majorEastAsia" w:hAnsiTheme="majorEastAsia" w:cs="ＭＳ 明朝" w:hint="eastAsia"/>
                <w:b/>
                <w:noProof/>
              </w:rPr>
              <w:t>第３章　災害廃棄物処理</w:t>
            </w:r>
            <w:r w:rsidR="00230AD8">
              <w:rPr>
                <w:noProof/>
                <w:webHidden/>
              </w:rPr>
              <w:tab/>
            </w:r>
            <w:r w:rsidR="00230AD8">
              <w:rPr>
                <w:noProof/>
                <w:webHidden/>
              </w:rPr>
              <w:fldChar w:fldCharType="begin"/>
            </w:r>
            <w:r w:rsidR="00230AD8">
              <w:rPr>
                <w:noProof/>
                <w:webHidden/>
              </w:rPr>
              <w:instrText xml:space="preserve"> PAGEREF _Toc512188964 \h </w:instrText>
            </w:r>
            <w:r w:rsidR="00230AD8">
              <w:rPr>
                <w:noProof/>
                <w:webHidden/>
              </w:rPr>
            </w:r>
            <w:r w:rsidR="00230AD8">
              <w:rPr>
                <w:noProof/>
                <w:webHidden/>
              </w:rPr>
              <w:fldChar w:fldCharType="separate"/>
            </w:r>
            <w:r w:rsidR="00331940">
              <w:rPr>
                <w:noProof/>
                <w:webHidden/>
              </w:rPr>
              <w:t>38</w:t>
            </w:r>
            <w:r w:rsidR="00230AD8">
              <w:rPr>
                <w:noProof/>
                <w:webHidden/>
              </w:rPr>
              <w:fldChar w:fldCharType="end"/>
            </w:r>
          </w:hyperlink>
        </w:p>
        <w:p w:rsidR="00230AD8" w:rsidRDefault="000D4D8C">
          <w:pPr>
            <w:pStyle w:val="21"/>
            <w:tabs>
              <w:tab w:val="right" w:leader="dot" w:pos="8494"/>
            </w:tabs>
            <w:rPr>
              <w:noProof/>
            </w:rPr>
          </w:pPr>
          <w:hyperlink w:anchor="_Toc512188965" w:history="1">
            <w:r w:rsidR="00230AD8" w:rsidRPr="00313EB6">
              <w:rPr>
                <w:rStyle w:val="aa"/>
                <w:rFonts w:asciiTheme="majorEastAsia" w:hAnsiTheme="majorEastAsia" w:hint="eastAsia"/>
                <w:b/>
                <w:noProof/>
              </w:rPr>
              <w:t>１　災害廃棄物処理の流れ</w:t>
            </w:r>
            <w:r w:rsidR="00230AD8">
              <w:rPr>
                <w:noProof/>
                <w:webHidden/>
              </w:rPr>
              <w:tab/>
            </w:r>
            <w:r w:rsidR="00230AD8">
              <w:rPr>
                <w:noProof/>
                <w:webHidden/>
              </w:rPr>
              <w:fldChar w:fldCharType="begin"/>
            </w:r>
            <w:r w:rsidR="00230AD8">
              <w:rPr>
                <w:noProof/>
                <w:webHidden/>
              </w:rPr>
              <w:instrText xml:space="preserve"> PAGEREF _Toc512188965 \h </w:instrText>
            </w:r>
            <w:r w:rsidR="00230AD8">
              <w:rPr>
                <w:noProof/>
                <w:webHidden/>
              </w:rPr>
            </w:r>
            <w:r w:rsidR="00230AD8">
              <w:rPr>
                <w:noProof/>
                <w:webHidden/>
              </w:rPr>
              <w:fldChar w:fldCharType="separate"/>
            </w:r>
            <w:r w:rsidR="00331940">
              <w:rPr>
                <w:noProof/>
                <w:webHidden/>
              </w:rPr>
              <w:t>38</w:t>
            </w:r>
            <w:r w:rsidR="00230AD8">
              <w:rPr>
                <w:noProof/>
                <w:webHidden/>
              </w:rPr>
              <w:fldChar w:fldCharType="end"/>
            </w:r>
          </w:hyperlink>
        </w:p>
        <w:p w:rsidR="00230AD8" w:rsidRDefault="000D4D8C">
          <w:pPr>
            <w:pStyle w:val="31"/>
            <w:tabs>
              <w:tab w:val="right" w:leader="dot" w:pos="8494"/>
            </w:tabs>
            <w:rPr>
              <w:noProof/>
            </w:rPr>
          </w:pPr>
          <w:hyperlink w:anchor="_Toc512188966" w:history="1">
            <w:r w:rsidR="00230AD8" w:rsidRPr="00313EB6">
              <w:rPr>
                <w:rStyle w:val="aa"/>
                <w:rFonts w:asciiTheme="majorEastAsia" w:hAnsiTheme="majorEastAsia" w:hint="eastAsia"/>
                <w:b/>
                <w:noProof/>
              </w:rPr>
              <w:t>（１）</w:t>
            </w:r>
            <w:r w:rsidR="00230AD8" w:rsidRPr="00313EB6">
              <w:rPr>
                <w:rStyle w:val="aa"/>
                <w:rFonts w:hint="eastAsia"/>
                <w:b/>
                <w:noProof/>
              </w:rPr>
              <w:t>震災廃棄物処理の概要</w:t>
            </w:r>
            <w:r w:rsidR="00230AD8">
              <w:rPr>
                <w:noProof/>
                <w:webHidden/>
              </w:rPr>
              <w:tab/>
            </w:r>
            <w:r w:rsidR="00230AD8">
              <w:rPr>
                <w:noProof/>
                <w:webHidden/>
              </w:rPr>
              <w:fldChar w:fldCharType="begin"/>
            </w:r>
            <w:r w:rsidR="00230AD8">
              <w:rPr>
                <w:noProof/>
                <w:webHidden/>
              </w:rPr>
              <w:instrText xml:space="preserve"> PAGEREF _Toc512188966 \h </w:instrText>
            </w:r>
            <w:r w:rsidR="00230AD8">
              <w:rPr>
                <w:noProof/>
                <w:webHidden/>
              </w:rPr>
            </w:r>
            <w:r w:rsidR="00230AD8">
              <w:rPr>
                <w:noProof/>
                <w:webHidden/>
              </w:rPr>
              <w:fldChar w:fldCharType="separate"/>
            </w:r>
            <w:r w:rsidR="00331940">
              <w:rPr>
                <w:noProof/>
                <w:webHidden/>
              </w:rPr>
              <w:t>38</w:t>
            </w:r>
            <w:r w:rsidR="00230AD8">
              <w:rPr>
                <w:noProof/>
                <w:webHidden/>
              </w:rPr>
              <w:fldChar w:fldCharType="end"/>
            </w:r>
          </w:hyperlink>
        </w:p>
        <w:p w:rsidR="00230AD8" w:rsidRDefault="000D4D8C">
          <w:pPr>
            <w:pStyle w:val="31"/>
            <w:tabs>
              <w:tab w:val="right" w:leader="dot" w:pos="8494"/>
            </w:tabs>
            <w:rPr>
              <w:noProof/>
            </w:rPr>
          </w:pPr>
          <w:hyperlink w:anchor="_Toc512188967" w:history="1">
            <w:r w:rsidR="00230AD8" w:rsidRPr="00313EB6">
              <w:rPr>
                <w:rStyle w:val="aa"/>
                <w:rFonts w:asciiTheme="majorEastAsia" w:hAnsiTheme="majorEastAsia" w:hint="eastAsia"/>
                <w:b/>
                <w:noProof/>
              </w:rPr>
              <w:t>（２）</w:t>
            </w:r>
            <w:r w:rsidR="00230AD8" w:rsidRPr="00313EB6">
              <w:rPr>
                <w:rStyle w:val="aa"/>
                <w:rFonts w:asciiTheme="majorEastAsia" w:hAnsiTheme="majorEastAsia" w:cs="ＭＳ ゴシック" w:hint="eastAsia"/>
                <w:b/>
                <w:noProof/>
                <w:kern w:val="0"/>
              </w:rPr>
              <w:t>水害廃棄物処理の概要</w:t>
            </w:r>
            <w:r w:rsidR="00230AD8">
              <w:rPr>
                <w:noProof/>
                <w:webHidden/>
              </w:rPr>
              <w:tab/>
            </w:r>
            <w:r w:rsidR="00230AD8">
              <w:rPr>
                <w:noProof/>
                <w:webHidden/>
              </w:rPr>
              <w:fldChar w:fldCharType="begin"/>
            </w:r>
            <w:r w:rsidR="00230AD8">
              <w:rPr>
                <w:noProof/>
                <w:webHidden/>
              </w:rPr>
              <w:instrText xml:space="preserve"> PAGEREF _Toc512188967 \h </w:instrText>
            </w:r>
            <w:r w:rsidR="00230AD8">
              <w:rPr>
                <w:noProof/>
                <w:webHidden/>
              </w:rPr>
            </w:r>
            <w:r w:rsidR="00230AD8">
              <w:rPr>
                <w:noProof/>
                <w:webHidden/>
              </w:rPr>
              <w:fldChar w:fldCharType="separate"/>
            </w:r>
            <w:r w:rsidR="00331940">
              <w:rPr>
                <w:noProof/>
                <w:webHidden/>
              </w:rPr>
              <w:t>39</w:t>
            </w:r>
            <w:r w:rsidR="00230AD8">
              <w:rPr>
                <w:noProof/>
                <w:webHidden/>
              </w:rPr>
              <w:fldChar w:fldCharType="end"/>
            </w:r>
          </w:hyperlink>
        </w:p>
        <w:p w:rsidR="00230AD8" w:rsidRDefault="000D4D8C">
          <w:pPr>
            <w:pStyle w:val="31"/>
            <w:tabs>
              <w:tab w:val="right" w:leader="dot" w:pos="8494"/>
            </w:tabs>
            <w:rPr>
              <w:noProof/>
            </w:rPr>
          </w:pPr>
          <w:hyperlink w:anchor="_Toc512188968" w:history="1">
            <w:r w:rsidR="00230AD8" w:rsidRPr="00313EB6">
              <w:rPr>
                <w:rStyle w:val="aa"/>
                <w:rFonts w:asciiTheme="majorEastAsia" w:hAnsiTheme="majorEastAsia" w:hint="eastAsia"/>
                <w:b/>
                <w:noProof/>
              </w:rPr>
              <w:t>（３）災害廃棄物の処分方法</w:t>
            </w:r>
            <w:r w:rsidR="00230AD8">
              <w:rPr>
                <w:noProof/>
                <w:webHidden/>
              </w:rPr>
              <w:tab/>
            </w:r>
            <w:r w:rsidR="00230AD8">
              <w:rPr>
                <w:noProof/>
                <w:webHidden/>
              </w:rPr>
              <w:fldChar w:fldCharType="begin"/>
            </w:r>
            <w:r w:rsidR="00230AD8">
              <w:rPr>
                <w:noProof/>
                <w:webHidden/>
              </w:rPr>
              <w:instrText xml:space="preserve"> PAGEREF _Toc512188968 \h </w:instrText>
            </w:r>
            <w:r w:rsidR="00230AD8">
              <w:rPr>
                <w:noProof/>
                <w:webHidden/>
              </w:rPr>
            </w:r>
            <w:r w:rsidR="00230AD8">
              <w:rPr>
                <w:noProof/>
                <w:webHidden/>
              </w:rPr>
              <w:fldChar w:fldCharType="separate"/>
            </w:r>
            <w:r w:rsidR="00331940">
              <w:rPr>
                <w:noProof/>
                <w:webHidden/>
              </w:rPr>
              <w:t>40</w:t>
            </w:r>
            <w:r w:rsidR="00230AD8">
              <w:rPr>
                <w:noProof/>
                <w:webHidden/>
              </w:rPr>
              <w:fldChar w:fldCharType="end"/>
            </w:r>
          </w:hyperlink>
        </w:p>
        <w:p w:rsidR="00230AD8" w:rsidRDefault="000D4D8C">
          <w:pPr>
            <w:pStyle w:val="31"/>
            <w:tabs>
              <w:tab w:val="right" w:leader="dot" w:pos="8494"/>
            </w:tabs>
            <w:rPr>
              <w:noProof/>
            </w:rPr>
          </w:pPr>
          <w:hyperlink w:anchor="_Toc512188969" w:history="1">
            <w:r w:rsidR="00230AD8" w:rsidRPr="00313EB6">
              <w:rPr>
                <w:rStyle w:val="aa"/>
                <w:rFonts w:asciiTheme="majorEastAsia" w:hAnsiTheme="majorEastAsia" w:hint="eastAsia"/>
                <w:b/>
                <w:noProof/>
              </w:rPr>
              <w:t>（４）災害廃棄物の処理フロー</w:t>
            </w:r>
            <w:r w:rsidR="00230AD8">
              <w:rPr>
                <w:noProof/>
                <w:webHidden/>
              </w:rPr>
              <w:tab/>
            </w:r>
            <w:r w:rsidR="00230AD8">
              <w:rPr>
                <w:noProof/>
                <w:webHidden/>
              </w:rPr>
              <w:fldChar w:fldCharType="begin"/>
            </w:r>
            <w:r w:rsidR="00230AD8">
              <w:rPr>
                <w:noProof/>
                <w:webHidden/>
              </w:rPr>
              <w:instrText xml:space="preserve"> PAGEREF _Toc512188969 \h </w:instrText>
            </w:r>
            <w:r w:rsidR="00230AD8">
              <w:rPr>
                <w:noProof/>
                <w:webHidden/>
              </w:rPr>
            </w:r>
            <w:r w:rsidR="00230AD8">
              <w:rPr>
                <w:noProof/>
                <w:webHidden/>
              </w:rPr>
              <w:fldChar w:fldCharType="separate"/>
            </w:r>
            <w:r w:rsidR="00331940">
              <w:rPr>
                <w:noProof/>
                <w:webHidden/>
              </w:rPr>
              <w:t>41</w:t>
            </w:r>
            <w:r w:rsidR="00230AD8">
              <w:rPr>
                <w:noProof/>
                <w:webHidden/>
              </w:rPr>
              <w:fldChar w:fldCharType="end"/>
            </w:r>
          </w:hyperlink>
        </w:p>
        <w:p w:rsidR="00230AD8" w:rsidRDefault="000D4D8C">
          <w:pPr>
            <w:pStyle w:val="21"/>
            <w:tabs>
              <w:tab w:val="right" w:leader="dot" w:pos="8494"/>
            </w:tabs>
            <w:rPr>
              <w:noProof/>
            </w:rPr>
          </w:pPr>
          <w:hyperlink w:anchor="_Toc512188970" w:history="1">
            <w:r w:rsidR="00230AD8" w:rsidRPr="00313EB6">
              <w:rPr>
                <w:rStyle w:val="aa"/>
                <w:rFonts w:asciiTheme="majorEastAsia" w:hAnsiTheme="majorEastAsia" w:hint="eastAsia"/>
                <w:b/>
                <w:noProof/>
              </w:rPr>
              <w:t>２　収集運搬体制</w:t>
            </w:r>
            <w:r w:rsidR="00230AD8">
              <w:rPr>
                <w:noProof/>
                <w:webHidden/>
              </w:rPr>
              <w:tab/>
            </w:r>
            <w:r w:rsidR="00230AD8">
              <w:rPr>
                <w:noProof/>
                <w:webHidden/>
              </w:rPr>
              <w:fldChar w:fldCharType="begin"/>
            </w:r>
            <w:r w:rsidR="00230AD8">
              <w:rPr>
                <w:noProof/>
                <w:webHidden/>
              </w:rPr>
              <w:instrText xml:space="preserve"> PAGEREF _Toc512188970 \h </w:instrText>
            </w:r>
            <w:r w:rsidR="00230AD8">
              <w:rPr>
                <w:noProof/>
                <w:webHidden/>
              </w:rPr>
            </w:r>
            <w:r w:rsidR="00230AD8">
              <w:rPr>
                <w:noProof/>
                <w:webHidden/>
              </w:rPr>
              <w:fldChar w:fldCharType="separate"/>
            </w:r>
            <w:r w:rsidR="00331940">
              <w:rPr>
                <w:noProof/>
                <w:webHidden/>
              </w:rPr>
              <w:t>42</w:t>
            </w:r>
            <w:r w:rsidR="00230AD8">
              <w:rPr>
                <w:noProof/>
                <w:webHidden/>
              </w:rPr>
              <w:fldChar w:fldCharType="end"/>
            </w:r>
          </w:hyperlink>
        </w:p>
        <w:p w:rsidR="00230AD8" w:rsidRDefault="000D4D8C">
          <w:pPr>
            <w:pStyle w:val="31"/>
            <w:tabs>
              <w:tab w:val="right" w:leader="dot" w:pos="8494"/>
            </w:tabs>
            <w:rPr>
              <w:noProof/>
            </w:rPr>
          </w:pPr>
          <w:hyperlink w:anchor="_Toc512188971" w:history="1">
            <w:r w:rsidR="00230AD8" w:rsidRPr="00313EB6">
              <w:rPr>
                <w:rStyle w:val="aa"/>
                <w:rFonts w:asciiTheme="majorEastAsia" w:hAnsiTheme="majorEastAsia" w:hint="eastAsia"/>
                <w:b/>
                <w:noProof/>
              </w:rPr>
              <w:t>（１）収集運搬体制の構築</w:t>
            </w:r>
            <w:r w:rsidR="00230AD8">
              <w:rPr>
                <w:noProof/>
                <w:webHidden/>
              </w:rPr>
              <w:tab/>
            </w:r>
            <w:r w:rsidR="00230AD8">
              <w:rPr>
                <w:noProof/>
                <w:webHidden/>
              </w:rPr>
              <w:fldChar w:fldCharType="begin"/>
            </w:r>
            <w:r w:rsidR="00230AD8">
              <w:rPr>
                <w:noProof/>
                <w:webHidden/>
              </w:rPr>
              <w:instrText xml:space="preserve"> PAGEREF _Toc512188971 \h </w:instrText>
            </w:r>
            <w:r w:rsidR="00230AD8">
              <w:rPr>
                <w:noProof/>
                <w:webHidden/>
              </w:rPr>
            </w:r>
            <w:r w:rsidR="00230AD8">
              <w:rPr>
                <w:noProof/>
                <w:webHidden/>
              </w:rPr>
              <w:fldChar w:fldCharType="separate"/>
            </w:r>
            <w:r w:rsidR="00331940">
              <w:rPr>
                <w:noProof/>
                <w:webHidden/>
              </w:rPr>
              <w:t>42</w:t>
            </w:r>
            <w:r w:rsidR="00230AD8">
              <w:rPr>
                <w:noProof/>
                <w:webHidden/>
              </w:rPr>
              <w:fldChar w:fldCharType="end"/>
            </w:r>
          </w:hyperlink>
        </w:p>
        <w:p w:rsidR="00230AD8" w:rsidRDefault="000D4D8C">
          <w:pPr>
            <w:pStyle w:val="31"/>
            <w:tabs>
              <w:tab w:val="right" w:leader="dot" w:pos="8494"/>
            </w:tabs>
            <w:rPr>
              <w:noProof/>
            </w:rPr>
          </w:pPr>
          <w:hyperlink w:anchor="_Toc512188972" w:history="1">
            <w:r w:rsidR="00230AD8" w:rsidRPr="00313EB6">
              <w:rPr>
                <w:rStyle w:val="aa"/>
                <w:rFonts w:asciiTheme="majorEastAsia" w:hAnsiTheme="majorEastAsia" w:hint="eastAsia"/>
                <w:b/>
                <w:noProof/>
              </w:rPr>
              <w:t>（２）災害応急対応期の収集運搬</w:t>
            </w:r>
            <w:r w:rsidR="00230AD8">
              <w:rPr>
                <w:noProof/>
                <w:webHidden/>
              </w:rPr>
              <w:tab/>
            </w:r>
            <w:r w:rsidR="00230AD8">
              <w:rPr>
                <w:noProof/>
                <w:webHidden/>
              </w:rPr>
              <w:fldChar w:fldCharType="begin"/>
            </w:r>
            <w:r w:rsidR="00230AD8">
              <w:rPr>
                <w:noProof/>
                <w:webHidden/>
              </w:rPr>
              <w:instrText xml:space="preserve"> PAGEREF _Toc512188972 \h </w:instrText>
            </w:r>
            <w:r w:rsidR="00230AD8">
              <w:rPr>
                <w:noProof/>
                <w:webHidden/>
              </w:rPr>
            </w:r>
            <w:r w:rsidR="00230AD8">
              <w:rPr>
                <w:noProof/>
                <w:webHidden/>
              </w:rPr>
              <w:fldChar w:fldCharType="separate"/>
            </w:r>
            <w:r w:rsidR="00331940">
              <w:rPr>
                <w:noProof/>
                <w:webHidden/>
              </w:rPr>
              <w:t>42</w:t>
            </w:r>
            <w:r w:rsidR="00230AD8">
              <w:rPr>
                <w:noProof/>
                <w:webHidden/>
              </w:rPr>
              <w:fldChar w:fldCharType="end"/>
            </w:r>
          </w:hyperlink>
        </w:p>
        <w:p w:rsidR="00230AD8" w:rsidRDefault="000D4D8C">
          <w:pPr>
            <w:pStyle w:val="31"/>
            <w:tabs>
              <w:tab w:val="right" w:leader="dot" w:pos="8494"/>
            </w:tabs>
            <w:rPr>
              <w:noProof/>
            </w:rPr>
          </w:pPr>
          <w:hyperlink w:anchor="_Toc512188973" w:history="1">
            <w:r w:rsidR="00230AD8" w:rsidRPr="00313EB6">
              <w:rPr>
                <w:rStyle w:val="aa"/>
                <w:rFonts w:asciiTheme="majorEastAsia" w:hAnsiTheme="majorEastAsia" w:hint="eastAsia"/>
                <w:b/>
                <w:noProof/>
              </w:rPr>
              <w:t>（３）災害復旧・復興期の収集運搬</w:t>
            </w:r>
            <w:r w:rsidR="00230AD8">
              <w:rPr>
                <w:noProof/>
                <w:webHidden/>
              </w:rPr>
              <w:tab/>
            </w:r>
            <w:r w:rsidR="00230AD8">
              <w:rPr>
                <w:noProof/>
                <w:webHidden/>
              </w:rPr>
              <w:fldChar w:fldCharType="begin"/>
            </w:r>
            <w:r w:rsidR="00230AD8">
              <w:rPr>
                <w:noProof/>
                <w:webHidden/>
              </w:rPr>
              <w:instrText xml:space="preserve"> PAGEREF _Toc512188973 \h </w:instrText>
            </w:r>
            <w:r w:rsidR="00230AD8">
              <w:rPr>
                <w:noProof/>
                <w:webHidden/>
              </w:rPr>
            </w:r>
            <w:r w:rsidR="00230AD8">
              <w:rPr>
                <w:noProof/>
                <w:webHidden/>
              </w:rPr>
              <w:fldChar w:fldCharType="separate"/>
            </w:r>
            <w:r w:rsidR="00331940">
              <w:rPr>
                <w:noProof/>
                <w:webHidden/>
              </w:rPr>
              <w:t>44</w:t>
            </w:r>
            <w:r w:rsidR="00230AD8">
              <w:rPr>
                <w:noProof/>
                <w:webHidden/>
              </w:rPr>
              <w:fldChar w:fldCharType="end"/>
            </w:r>
          </w:hyperlink>
        </w:p>
        <w:p w:rsidR="00230AD8" w:rsidRDefault="000D4D8C">
          <w:pPr>
            <w:pStyle w:val="21"/>
            <w:tabs>
              <w:tab w:val="right" w:leader="dot" w:pos="8494"/>
            </w:tabs>
            <w:rPr>
              <w:noProof/>
            </w:rPr>
          </w:pPr>
          <w:hyperlink w:anchor="_Toc512188974" w:history="1">
            <w:r w:rsidR="00230AD8" w:rsidRPr="00313EB6">
              <w:rPr>
                <w:rStyle w:val="aa"/>
                <w:rFonts w:asciiTheme="majorEastAsia" w:hAnsiTheme="majorEastAsia" w:hint="eastAsia"/>
                <w:b/>
                <w:noProof/>
              </w:rPr>
              <w:t>３　仮置場</w:t>
            </w:r>
            <w:r w:rsidR="00230AD8">
              <w:rPr>
                <w:noProof/>
                <w:webHidden/>
              </w:rPr>
              <w:tab/>
            </w:r>
            <w:r w:rsidR="00230AD8">
              <w:rPr>
                <w:noProof/>
                <w:webHidden/>
              </w:rPr>
              <w:fldChar w:fldCharType="begin"/>
            </w:r>
            <w:r w:rsidR="00230AD8">
              <w:rPr>
                <w:noProof/>
                <w:webHidden/>
              </w:rPr>
              <w:instrText xml:space="preserve"> PAGEREF _Toc512188974 \h </w:instrText>
            </w:r>
            <w:r w:rsidR="00230AD8">
              <w:rPr>
                <w:noProof/>
                <w:webHidden/>
              </w:rPr>
            </w:r>
            <w:r w:rsidR="00230AD8">
              <w:rPr>
                <w:noProof/>
                <w:webHidden/>
              </w:rPr>
              <w:fldChar w:fldCharType="separate"/>
            </w:r>
            <w:r w:rsidR="00331940">
              <w:rPr>
                <w:noProof/>
                <w:webHidden/>
              </w:rPr>
              <w:t>45</w:t>
            </w:r>
            <w:r w:rsidR="00230AD8">
              <w:rPr>
                <w:noProof/>
                <w:webHidden/>
              </w:rPr>
              <w:fldChar w:fldCharType="end"/>
            </w:r>
          </w:hyperlink>
        </w:p>
        <w:p w:rsidR="00230AD8" w:rsidRDefault="000D4D8C">
          <w:pPr>
            <w:pStyle w:val="31"/>
            <w:tabs>
              <w:tab w:val="right" w:leader="dot" w:pos="8494"/>
            </w:tabs>
            <w:rPr>
              <w:noProof/>
            </w:rPr>
          </w:pPr>
          <w:hyperlink w:anchor="_Toc512188975" w:history="1">
            <w:r w:rsidR="00230AD8" w:rsidRPr="00313EB6">
              <w:rPr>
                <w:rStyle w:val="aa"/>
                <w:rFonts w:asciiTheme="majorEastAsia" w:hAnsiTheme="majorEastAsia" w:hint="eastAsia"/>
                <w:b/>
                <w:noProof/>
              </w:rPr>
              <w:t>（１）一次仮置場</w:t>
            </w:r>
            <w:r w:rsidR="00230AD8">
              <w:rPr>
                <w:noProof/>
                <w:webHidden/>
              </w:rPr>
              <w:tab/>
            </w:r>
            <w:r w:rsidR="00230AD8">
              <w:rPr>
                <w:noProof/>
                <w:webHidden/>
              </w:rPr>
              <w:fldChar w:fldCharType="begin"/>
            </w:r>
            <w:r w:rsidR="00230AD8">
              <w:rPr>
                <w:noProof/>
                <w:webHidden/>
              </w:rPr>
              <w:instrText xml:space="preserve"> PAGEREF _Toc512188975 \h </w:instrText>
            </w:r>
            <w:r w:rsidR="00230AD8">
              <w:rPr>
                <w:noProof/>
                <w:webHidden/>
              </w:rPr>
            </w:r>
            <w:r w:rsidR="00230AD8">
              <w:rPr>
                <w:noProof/>
                <w:webHidden/>
              </w:rPr>
              <w:fldChar w:fldCharType="separate"/>
            </w:r>
            <w:r w:rsidR="00331940">
              <w:rPr>
                <w:noProof/>
                <w:webHidden/>
              </w:rPr>
              <w:t>45</w:t>
            </w:r>
            <w:r w:rsidR="00230AD8">
              <w:rPr>
                <w:noProof/>
                <w:webHidden/>
              </w:rPr>
              <w:fldChar w:fldCharType="end"/>
            </w:r>
          </w:hyperlink>
        </w:p>
        <w:p w:rsidR="00230AD8" w:rsidRDefault="000D4D8C">
          <w:pPr>
            <w:pStyle w:val="31"/>
            <w:tabs>
              <w:tab w:val="right" w:leader="dot" w:pos="8494"/>
            </w:tabs>
            <w:rPr>
              <w:noProof/>
            </w:rPr>
          </w:pPr>
          <w:hyperlink w:anchor="_Toc512188976" w:history="1">
            <w:r w:rsidR="00230AD8" w:rsidRPr="00313EB6">
              <w:rPr>
                <w:rStyle w:val="aa"/>
                <w:rFonts w:asciiTheme="majorEastAsia" w:hAnsiTheme="majorEastAsia" w:hint="eastAsia"/>
                <w:b/>
                <w:noProof/>
              </w:rPr>
              <w:t>（２）二次仮置場</w:t>
            </w:r>
            <w:r w:rsidR="00230AD8">
              <w:rPr>
                <w:noProof/>
                <w:webHidden/>
              </w:rPr>
              <w:tab/>
            </w:r>
            <w:r w:rsidR="00230AD8">
              <w:rPr>
                <w:noProof/>
                <w:webHidden/>
              </w:rPr>
              <w:fldChar w:fldCharType="begin"/>
            </w:r>
            <w:r w:rsidR="00230AD8">
              <w:rPr>
                <w:noProof/>
                <w:webHidden/>
              </w:rPr>
              <w:instrText xml:space="preserve"> PAGEREF _Toc512188976 \h </w:instrText>
            </w:r>
            <w:r w:rsidR="00230AD8">
              <w:rPr>
                <w:noProof/>
                <w:webHidden/>
              </w:rPr>
            </w:r>
            <w:r w:rsidR="00230AD8">
              <w:rPr>
                <w:noProof/>
                <w:webHidden/>
              </w:rPr>
              <w:fldChar w:fldCharType="separate"/>
            </w:r>
            <w:r w:rsidR="00331940">
              <w:rPr>
                <w:noProof/>
                <w:webHidden/>
              </w:rPr>
              <w:t>48</w:t>
            </w:r>
            <w:r w:rsidR="00230AD8">
              <w:rPr>
                <w:noProof/>
                <w:webHidden/>
              </w:rPr>
              <w:fldChar w:fldCharType="end"/>
            </w:r>
          </w:hyperlink>
        </w:p>
        <w:p w:rsidR="00230AD8" w:rsidRDefault="000D4D8C">
          <w:pPr>
            <w:pStyle w:val="31"/>
            <w:tabs>
              <w:tab w:val="right" w:leader="dot" w:pos="8494"/>
            </w:tabs>
            <w:rPr>
              <w:noProof/>
            </w:rPr>
          </w:pPr>
          <w:hyperlink w:anchor="_Toc512188977" w:history="1">
            <w:r w:rsidR="00230AD8" w:rsidRPr="00313EB6">
              <w:rPr>
                <w:rStyle w:val="aa"/>
                <w:rFonts w:asciiTheme="majorEastAsia" w:hAnsiTheme="majorEastAsia" w:hint="eastAsia"/>
                <w:b/>
                <w:noProof/>
              </w:rPr>
              <w:t>（３）仮置場への搬入、仮置場からの搬出</w:t>
            </w:r>
            <w:r w:rsidR="00230AD8">
              <w:rPr>
                <w:noProof/>
                <w:webHidden/>
              </w:rPr>
              <w:tab/>
            </w:r>
            <w:r w:rsidR="00230AD8">
              <w:rPr>
                <w:noProof/>
                <w:webHidden/>
              </w:rPr>
              <w:fldChar w:fldCharType="begin"/>
            </w:r>
            <w:r w:rsidR="00230AD8">
              <w:rPr>
                <w:noProof/>
                <w:webHidden/>
              </w:rPr>
              <w:instrText xml:space="preserve"> PAGEREF _Toc512188977 \h </w:instrText>
            </w:r>
            <w:r w:rsidR="00230AD8">
              <w:rPr>
                <w:noProof/>
                <w:webHidden/>
              </w:rPr>
            </w:r>
            <w:r w:rsidR="00230AD8">
              <w:rPr>
                <w:noProof/>
                <w:webHidden/>
              </w:rPr>
              <w:fldChar w:fldCharType="separate"/>
            </w:r>
            <w:r w:rsidR="00331940">
              <w:rPr>
                <w:noProof/>
                <w:webHidden/>
              </w:rPr>
              <w:t>49</w:t>
            </w:r>
            <w:r w:rsidR="00230AD8">
              <w:rPr>
                <w:noProof/>
                <w:webHidden/>
              </w:rPr>
              <w:fldChar w:fldCharType="end"/>
            </w:r>
          </w:hyperlink>
        </w:p>
        <w:p w:rsidR="00230AD8" w:rsidRDefault="000D4D8C">
          <w:pPr>
            <w:pStyle w:val="31"/>
            <w:tabs>
              <w:tab w:val="right" w:leader="dot" w:pos="8494"/>
            </w:tabs>
            <w:rPr>
              <w:noProof/>
            </w:rPr>
          </w:pPr>
          <w:hyperlink w:anchor="_Toc512188978" w:history="1">
            <w:r w:rsidR="00230AD8" w:rsidRPr="00313EB6">
              <w:rPr>
                <w:rStyle w:val="aa"/>
                <w:rFonts w:asciiTheme="majorEastAsia" w:hAnsiTheme="majorEastAsia" w:hint="eastAsia"/>
                <w:b/>
                <w:noProof/>
              </w:rPr>
              <w:t>（４）仮置場における災害廃棄物の管理</w:t>
            </w:r>
            <w:r w:rsidR="00230AD8">
              <w:rPr>
                <w:noProof/>
                <w:webHidden/>
              </w:rPr>
              <w:tab/>
            </w:r>
            <w:r w:rsidR="00230AD8">
              <w:rPr>
                <w:noProof/>
                <w:webHidden/>
              </w:rPr>
              <w:fldChar w:fldCharType="begin"/>
            </w:r>
            <w:r w:rsidR="00230AD8">
              <w:rPr>
                <w:noProof/>
                <w:webHidden/>
              </w:rPr>
              <w:instrText xml:space="preserve"> PAGEREF _Toc512188978 \h </w:instrText>
            </w:r>
            <w:r w:rsidR="00230AD8">
              <w:rPr>
                <w:noProof/>
                <w:webHidden/>
              </w:rPr>
            </w:r>
            <w:r w:rsidR="00230AD8">
              <w:rPr>
                <w:noProof/>
                <w:webHidden/>
              </w:rPr>
              <w:fldChar w:fldCharType="separate"/>
            </w:r>
            <w:r w:rsidR="00331940">
              <w:rPr>
                <w:noProof/>
                <w:webHidden/>
              </w:rPr>
              <w:t>50</w:t>
            </w:r>
            <w:r w:rsidR="00230AD8">
              <w:rPr>
                <w:noProof/>
                <w:webHidden/>
              </w:rPr>
              <w:fldChar w:fldCharType="end"/>
            </w:r>
          </w:hyperlink>
        </w:p>
        <w:p w:rsidR="00230AD8" w:rsidRDefault="000D4D8C">
          <w:pPr>
            <w:pStyle w:val="21"/>
            <w:tabs>
              <w:tab w:val="right" w:leader="dot" w:pos="8494"/>
            </w:tabs>
            <w:rPr>
              <w:noProof/>
            </w:rPr>
          </w:pPr>
          <w:hyperlink w:anchor="_Toc512188979" w:history="1">
            <w:r w:rsidR="00230AD8" w:rsidRPr="00313EB6">
              <w:rPr>
                <w:rStyle w:val="aa"/>
                <w:rFonts w:asciiTheme="majorEastAsia" w:hAnsiTheme="majorEastAsia" w:hint="eastAsia"/>
                <w:b/>
                <w:noProof/>
              </w:rPr>
              <w:t>４　処理施設</w:t>
            </w:r>
            <w:r w:rsidR="00230AD8">
              <w:rPr>
                <w:noProof/>
                <w:webHidden/>
              </w:rPr>
              <w:tab/>
            </w:r>
            <w:r w:rsidR="00230AD8">
              <w:rPr>
                <w:noProof/>
                <w:webHidden/>
              </w:rPr>
              <w:fldChar w:fldCharType="begin"/>
            </w:r>
            <w:r w:rsidR="00230AD8">
              <w:rPr>
                <w:noProof/>
                <w:webHidden/>
              </w:rPr>
              <w:instrText xml:space="preserve"> PAGEREF _Toc512188979 \h </w:instrText>
            </w:r>
            <w:r w:rsidR="00230AD8">
              <w:rPr>
                <w:noProof/>
                <w:webHidden/>
              </w:rPr>
            </w:r>
            <w:r w:rsidR="00230AD8">
              <w:rPr>
                <w:noProof/>
                <w:webHidden/>
              </w:rPr>
              <w:fldChar w:fldCharType="separate"/>
            </w:r>
            <w:r w:rsidR="00331940">
              <w:rPr>
                <w:noProof/>
                <w:webHidden/>
              </w:rPr>
              <w:t>50</w:t>
            </w:r>
            <w:r w:rsidR="00230AD8">
              <w:rPr>
                <w:noProof/>
                <w:webHidden/>
              </w:rPr>
              <w:fldChar w:fldCharType="end"/>
            </w:r>
          </w:hyperlink>
        </w:p>
        <w:p w:rsidR="00230AD8" w:rsidRDefault="000D4D8C">
          <w:pPr>
            <w:pStyle w:val="31"/>
            <w:tabs>
              <w:tab w:val="right" w:leader="dot" w:pos="8494"/>
            </w:tabs>
            <w:rPr>
              <w:noProof/>
            </w:rPr>
          </w:pPr>
          <w:hyperlink w:anchor="_Toc512188980" w:history="1">
            <w:r w:rsidR="00230AD8" w:rsidRPr="00313EB6">
              <w:rPr>
                <w:rStyle w:val="aa"/>
                <w:rFonts w:asciiTheme="majorEastAsia" w:hAnsiTheme="majorEastAsia" w:hint="eastAsia"/>
                <w:b/>
                <w:noProof/>
              </w:rPr>
              <w:t>（１）破砕・選別施設</w:t>
            </w:r>
            <w:r w:rsidR="00230AD8">
              <w:rPr>
                <w:noProof/>
                <w:webHidden/>
              </w:rPr>
              <w:tab/>
            </w:r>
            <w:r w:rsidR="00230AD8">
              <w:rPr>
                <w:noProof/>
                <w:webHidden/>
              </w:rPr>
              <w:fldChar w:fldCharType="begin"/>
            </w:r>
            <w:r w:rsidR="00230AD8">
              <w:rPr>
                <w:noProof/>
                <w:webHidden/>
              </w:rPr>
              <w:instrText xml:space="preserve"> PAGEREF _Toc512188980 \h </w:instrText>
            </w:r>
            <w:r w:rsidR="00230AD8">
              <w:rPr>
                <w:noProof/>
                <w:webHidden/>
              </w:rPr>
            </w:r>
            <w:r w:rsidR="00230AD8">
              <w:rPr>
                <w:noProof/>
                <w:webHidden/>
              </w:rPr>
              <w:fldChar w:fldCharType="separate"/>
            </w:r>
            <w:r w:rsidR="00331940">
              <w:rPr>
                <w:noProof/>
                <w:webHidden/>
              </w:rPr>
              <w:t>50</w:t>
            </w:r>
            <w:r w:rsidR="00230AD8">
              <w:rPr>
                <w:noProof/>
                <w:webHidden/>
              </w:rPr>
              <w:fldChar w:fldCharType="end"/>
            </w:r>
          </w:hyperlink>
        </w:p>
        <w:p w:rsidR="00230AD8" w:rsidRDefault="000D4D8C">
          <w:pPr>
            <w:pStyle w:val="31"/>
            <w:tabs>
              <w:tab w:val="right" w:leader="dot" w:pos="8494"/>
            </w:tabs>
            <w:rPr>
              <w:noProof/>
            </w:rPr>
          </w:pPr>
          <w:hyperlink w:anchor="_Toc512188981" w:history="1">
            <w:r w:rsidR="00230AD8" w:rsidRPr="00313EB6">
              <w:rPr>
                <w:rStyle w:val="aa"/>
                <w:rFonts w:asciiTheme="majorEastAsia" w:hAnsiTheme="majorEastAsia" w:hint="eastAsia"/>
                <w:b/>
                <w:noProof/>
              </w:rPr>
              <w:t>（２）仮設焼却炉</w:t>
            </w:r>
            <w:r w:rsidR="00230AD8">
              <w:rPr>
                <w:noProof/>
                <w:webHidden/>
              </w:rPr>
              <w:tab/>
            </w:r>
            <w:r w:rsidR="00230AD8">
              <w:rPr>
                <w:noProof/>
                <w:webHidden/>
              </w:rPr>
              <w:fldChar w:fldCharType="begin"/>
            </w:r>
            <w:r w:rsidR="00230AD8">
              <w:rPr>
                <w:noProof/>
                <w:webHidden/>
              </w:rPr>
              <w:instrText xml:space="preserve"> PAGEREF _Toc512188981 \h </w:instrText>
            </w:r>
            <w:r w:rsidR="00230AD8">
              <w:rPr>
                <w:noProof/>
                <w:webHidden/>
              </w:rPr>
            </w:r>
            <w:r w:rsidR="00230AD8">
              <w:rPr>
                <w:noProof/>
                <w:webHidden/>
              </w:rPr>
              <w:fldChar w:fldCharType="separate"/>
            </w:r>
            <w:r w:rsidR="00331940">
              <w:rPr>
                <w:noProof/>
                <w:webHidden/>
              </w:rPr>
              <w:t>51</w:t>
            </w:r>
            <w:r w:rsidR="00230AD8">
              <w:rPr>
                <w:noProof/>
                <w:webHidden/>
              </w:rPr>
              <w:fldChar w:fldCharType="end"/>
            </w:r>
          </w:hyperlink>
        </w:p>
        <w:p w:rsidR="00230AD8" w:rsidRDefault="000D4D8C">
          <w:pPr>
            <w:pStyle w:val="21"/>
            <w:tabs>
              <w:tab w:val="right" w:leader="dot" w:pos="8494"/>
            </w:tabs>
            <w:rPr>
              <w:noProof/>
            </w:rPr>
          </w:pPr>
          <w:hyperlink w:anchor="_Toc512188982" w:history="1">
            <w:r w:rsidR="00230AD8" w:rsidRPr="00313EB6">
              <w:rPr>
                <w:rStyle w:val="aa"/>
                <w:rFonts w:asciiTheme="majorEastAsia" w:hAnsiTheme="majorEastAsia" w:hint="eastAsia"/>
                <w:b/>
                <w:noProof/>
              </w:rPr>
              <w:t>５　分別・中間処理・再資源化</w:t>
            </w:r>
            <w:r w:rsidR="00230AD8">
              <w:rPr>
                <w:noProof/>
                <w:webHidden/>
              </w:rPr>
              <w:tab/>
            </w:r>
            <w:r w:rsidR="00230AD8">
              <w:rPr>
                <w:noProof/>
                <w:webHidden/>
              </w:rPr>
              <w:fldChar w:fldCharType="begin"/>
            </w:r>
            <w:r w:rsidR="00230AD8">
              <w:rPr>
                <w:noProof/>
                <w:webHidden/>
              </w:rPr>
              <w:instrText xml:space="preserve"> PAGEREF _Toc512188982 \h </w:instrText>
            </w:r>
            <w:r w:rsidR="00230AD8">
              <w:rPr>
                <w:noProof/>
                <w:webHidden/>
              </w:rPr>
            </w:r>
            <w:r w:rsidR="00230AD8">
              <w:rPr>
                <w:noProof/>
                <w:webHidden/>
              </w:rPr>
              <w:fldChar w:fldCharType="separate"/>
            </w:r>
            <w:r w:rsidR="00331940">
              <w:rPr>
                <w:noProof/>
                <w:webHidden/>
              </w:rPr>
              <w:t>51</w:t>
            </w:r>
            <w:r w:rsidR="00230AD8">
              <w:rPr>
                <w:noProof/>
                <w:webHidden/>
              </w:rPr>
              <w:fldChar w:fldCharType="end"/>
            </w:r>
          </w:hyperlink>
        </w:p>
        <w:p w:rsidR="00230AD8" w:rsidRDefault="000D4D8C">
          <w:pPr>
            <w:pStyle w:val="21"/>
            <w:tabs>
              <w:tab w:val="right" w:leader="dot" w:pos="8494"/>
            </w:tabs>
            <w:rPr>
              <w:noProof/>
            </w:rPr>
          </w:pPr>
          <w:hyperlink w:anchor="_Toc512188983" w:history="1">
            <w:r w:rsidR="00230AD8" w:rsidRPr="00313EB6">
              <w:rPr>
                <w:rStyle w:val="aa"/>
                <w:rFonts w:asciiTheme="majorEastAsia" w:hAnsiTheme="majorEastAsia" w:hint="eastAsia"/>
                <w:b/>
                <w:noProof/>
              </w:rPr>
              <w:t>６　最終処分</w:t>
            </w:r>
            <w:r w:rsidR="00230AD8">
              <w:rPr>
                <w:noProof/>
                <w:webHidden/>
              </w:rPr>
              <w:tab/>
            </w:r>
            <w:r w:rsidR="00230AD8">
              <w:rPr>
                <w:noProof/>
                <w:webHidden/>
              </w:rPr>
              <w:fldChar w:fldCharType="begin"/>
            </w:r>
            <w:r w:rsidR="00230AD8">
              <w:rPr>
                <w:noProof/>
                <w:webHidden/>
              </w:rPr>
              <w:instrText xml:space="preserve"> PAGEREF _Toc512188983 \h </w:instrText>
            </w:r>
            <w:r w:rsidR="00230AD8">
              <w:rPr>
                <w:noProof/>
                <w:webHidden/>
              </w:rPr>
            </w:r>
            <w:r w:rsidR="00230AD8">
              <w:rPr>
                <w:noProof/>
                <w:webHidden/>
              </w:rPr>
              <w:fldChar w:fldCharType="separate"/>
            </w:r>
            <w:r w:rsidR="00331940">
              <w:rPr>
                <w:noProof/>
                <w:webHidden/>
              </w:rPr>
              <w:t>52</w:t>
            </w:r>
            <w:r w:rsidR="00230AD8">
              <w:rPr>
                <w:noProof/>
                <w:webHidden/>
              </w:rPr>
              <w:fldChar w:fldCharType="end"/>
            </w:r>
          </w:hyperlink>
        </w:p>
        <w:p w:rsidR="00230AD8" w:rsidRDefault="000D4D8C">
          <w:pPr>
            <w:pStyle w:val="21"/>
            <w:tabs>
              <w:tab w:val="right" w:leader="dot" w:pos="8494"/>
            </w:tabs>
            <w:rPr>
              <w:noProof/>
            </w:rPr>
          </w:pPr>
          <w:hyperlink w:anchor="_Toc512188984" w:history="1">
            <w:r w:rsidR="00230AD8" w:rsidRPr="00313EB6">
              <w:rPr>
                <w:rStyle w:val="aa"/>
                <w:rFonts w:asciiTheme="majorEastAsia" w:hAnsiTheme="majorEastAsia" w:hint="eastAsia"/>
                <w:b/>
                <w:noProof/>
              </w:rPr>
              <w:t>７　し尿処理</w:t>
            </w:r>
            <w:r w:rsidR="00230AD8">
              <w:rPr>
                <w:noProof/>
                <w:webHidden/>
              </w:rPr>
              <w:tab/>
            </w:r>
            <w:r w:rsidR="00230AD8">
              <w:rPr>
                <w:noProof/>
                <w:webHidden/>
              </w:rPr>
              <w:fldChar w:fldCharType="begin"/>
            </w:r>
            <w:r w:rsidR="00230AD8">
              <w:rPr>
                <w:noProof/>
                <w:webHidden/>
              </w:rPr>
              <w:instrText xml:space="preserve"> PAGEREF _Toc512188984 \h </w:instrText>
            </w:r>
            <w:r w:rsidR="00230AD8">
              <w:rPr>
                <w:noProof/>
                <w:webHidden/>
              </w:rPr>
            </w:r>
            <w:r w:rsidR="00230AD8">
              <w:rPr>
                <w:noProof/>
                <w:webHidden/>
              </w:rPr>
              <w:fldChar w:fldCharType="separate"/>
            </w:r>
            <w:r w:rsidR="00331940">
              <w:rPr>
                <w:noProof/>
                <w:webHidden/>
              </w:rPr>
              <w:t>52</w:t>
            </w:r>
            <w:r w:rsidR="00230AD8">
              <w:rPr>
                <w:noProof/>
                <w:webHidden/>
              </w:rPr>
              <w:fldChar w:fldCharType="end"/>
            </w:r>
          </w:hyperlink>
        </w:p>
        <w:p w:rsidR="00230AD8" w:rsidRDefault="000D4D8C">
          <w:pPr>
            <w:pStyle w:val="21"/>
            <w:tabs>
              <w:tab w:val="right" w:leader="dot" w:pos="8494"/>
            </w:tabs>
            <w:rPr>
              <w:noProof/>
            </w:rPr>
          </w:pPr>
          <w:hyperlink w:anchor="_Toc512188985" w:history="1">
            <w:r w:rsidR="00230AD8" w:rsidRPr="00313EB6">
              <w:rPr>
                <w:rStyle w:val="aa"/>
                <w:rFonts w:asciiTheme="majorEastAsia" w:hAnsiTheme="majorEastAsia" w:hint="eastAsia"/>
                <w:b/>
                <w:noProof/>
              </w:rPr>
              <w:t>８　避難所ごみ（生活ごみ）処理</w:t>
            </w:r>
            <w:r w:rsidR="00230AD8">
              <w:rPr>
                <w:noProof/>
                <w:webHidden/>
              </w:rPr>
              <w:tab/>
            </w:r>
            <w:r w:rsidR="00230AD8">
              <w:rPr>
                <w:noProof/>
                <w:webHidden/>
              </w:rPr>
              <w:fldChar w:fldCharType="begin"/>
            </w:r>
            <w:r w:rsidR="00230AD8">
              <w:rPr>
                <w:noProof/>
                <w:webHidden/>
              </w:rPr>
              <w:instrText xml:space="preserve"> PAGEREF _Toc512188985 \h </w:instrText>
            </w:r>
            <w:r w:rsidR="00230AD8">
              <w:rPr>
                <w:noProof/>
                <w:webHidden/>
              </w:rPr>
            </w:r>
            <w:r w:rsidR="00230AD8">
              <w:rPr>
                <w:noProof/>
                <w:webHidden/>
              </w:rPr>
              <w:fldChar w:fldCharType="separate"/>
            </w:r>
            <w:r w:rsidR="00331940">
              <w:rPr>
                <w:noProof/>
                <w:webHidden/>
              </w:rPr>
              <w:t>53</w:t>
            </w:r>
            <w:r w:rsidR="00230AD8">
              <w:rPr>
                <w:noProof/>
                <w:webHidden/>
              </w:rPr>
              <w:fldChar w:fldCharType="end"/>
            </w:r>
          </w:hyperlink>
        </w:p>
        <w:p w:rsidR="00230AD8" w:rsidRDefault="000D4D8C">
          <w:pPr>
            <w:pStyle w:val="31"/>
            <w:tabs>
              <w:tab w:val="right" w:leader="dot" w:pos="8494"/>
            </w:tabs>
            <w:rPr>
              <w:noProof/>
            </w:rPr>
          </w:pPr>
          <w:hyperlink w:anchor="_Toc512188986" w:history="1">
            <w:r w:rsidR="00230AD8" w:rsidRPr="00313EB6">
              <w:rPr>
                <w:rStyle w:val="aa"/>
                <w:rFonts w:asciiTheme="majorEastAsia" w:hAnsiTheme="majorEastAsia" w:hint="eastAsia"/>
                <w:b/>
                <w:noProof/>
              </w:rPr>
              <w:t>（１）避難所ごみ（生活ごみ）処理の概要</w:t>
            </w:r>
            <w:r w:rsidR="00230AD8">
              <w:rPr>
                <w:noProof/>
                <w:webHidden/>
              </w:rPr>
              <w:tab/>
            </w:r>
            <w:r w:rsidR="00230AD8">
              <w:rPr>
                <w:noProof/>
                <w:webHidden/>
              </w:rPr>
              <w:fldChar w:fldCharType="begin"/>
            </w:r>
            <w:r w:rsidR="00230AD8">
              <w:rPr>
                <w:noProof/>
                <w:webHidden/>
              </w:rPr>
              <w:instrText xml:space="preserve"> PAGEREF _Toc512188986 \h </w:instrText>
            </w:r>
            <w:r w:rsidR="00230AD8">
              <w:rPr>
                <w:noProof/>
                <w:webHidden/>
              </w:rPr>
            </w:r>
            <w:r w:rsidR="00230AD8">
              <w:rPr>
                <w:noProof/>
                <w:webHidden/>
              </w:rPr>
              <w:fldChar w:fldCharType="separate"/>
            </w:r>
            <w:r w:rsidR="00331940">
              <w:rPr>
                <w:noProof/>
                <w:webHidden/>
              </w:rPr>
              <w:t>53</w:t>
            </w:r>
            <w:r w:rsidR="00230AD8">
              <w:rPr>
                <w:noProof/>
                <w:webHidden/>
              </w:rPr>
              <w:fldChar w:fldCharType="end"/>
            </w:r>
          </w:hyperlink>
        </w:p>
        <w:p w:rsidR="00230AD8" w:rsidRDefault="000D4D8C">
          <w:pPr>
            <w:pStyle w:val="31"/>
            <w:tabs>
              <w:tab w:val="right" w:leader="dot" w:pos="8494"/>
            </w:tabs>
            <w:rPr>
              <w:noProof/>
            </w:rPr>
          </w:pPr>
          <w:hyperlink w:anchor="_Toc512188987" w:history="1">
            <w:r w:rsidR="00230AD8" w:rsidRPr="00313EB6">
              <w:rPr>
                <w:rStyle w:val="aa"/>
                <w:rFonts w:asciiTheme="majorEastAsia" w:hAnsiTheme="majorEastAsia" w:hint="eastAsia"/>
                <w:b/>
                <w:noProof/>
              </w:rPr>
              <w:t>（２）避難所ごみ（生活ごみ）の排出区分</w:t>
            </w:r>
            <w:r w:rsidR="00230AD8">
              <w:rPr>
                <w:noProof/>
                <w:webHidden/>
              </w:rPr>
              <w:tab/>
            </w:r>
            <w:r w:rsidR="00230AD8">
              <w:rPr>
                <w:noProof/>
                <w:webHidden/>
              </w:rPr>
              <w:fldChar w:fldCharType="begin"/>
            </w:r>
            <w:r w:rsidR="00230AD8">
              <w:rPr>
                <w:noProof/>
                <w:webHidden/>
              </w:rPr>
              <w:instrText xml:space="preserve"> PAGEREF _Toc512188987 \h </w:instrText>
            </w:r>
            <w:r w:rsidR="00230AD8">
              <w:rPr>
                <w:noProof/>
                <w:webHidden/>
              </w:rPr>
            </w:r>
            <w:r w:rsidR="00230AD8">
              <w:rPr>
                <w:noProof/>
                <w:webHidden/>
              </w:rPr>
              <w:fldChar w:fldCharType="separate"/>
            </w:r>
            <w:r w:rsidR="00331940">
              <w:rPr>
                <w:noProof/>
                <w:webHidden/>
              </w:rPr>
              <w:t>53</w:t>
            </w:r>
            <w:r w:rsidR="00230AD8">
              <w:rPr>
                <w:noProof/>
                <w:webHidden/>
              </w:rPr>
              <w:fldChar w:fldCharType="end"/>
            </w:r>
          </w:hyperlink>
        </w:p>
        <w:p w:rsidR="00230AD8" w:rsidRDefault="000D4D8C">
          <w:pPr>
            <w:pStyle w:val="21"/>
            <w:tabs>
              <w:tab w:val="right" w:leader="dot" w:pos="8494"/>
            </w:tabs>
            <w:rPr>
              <w:noProof/>
            </w:rPr>
          </w:pPr>
          <w:hyperlink w:anchor="_Toc512188988" w:history="1">
            <w:r w:rsidR="00230AD8" w:rsidRPr="00313EB6">
              <w:rPr>
                <w:rStyle w:val="aa"/>
                <w:rFonts w:asciiTheme="majorEastAsia" w:hAnsiTheme="majorEastAsia" w:hint="eastAsia"/>
                <w:b/>
                <w:noProof/>
              </w:rPr>
              <w:t>９　損壊家屋の解体・撤去</w:t>
            </w:r>
            <w:r w:rsidR="00230AD8">
              <w:rPr>
                <w:noProof/>
                <w:webHidden/>
              </w:rPr>
              <w:tab/>
            </w:r>
            <w:r w:rsidR="00230AD8">
              <w:rPr>
                <w:noProof/>
                <w:webHidden/>
              </w:rPr>
              <w:fldChar w:fldCharType="begin"/>
            </w:r>
            <w:r w:rsidR="00230AD8">
              <w:rPr>
                <w:noProof/>
                <w:webHidden/>
              </w:rPr>
              <w:instrText xml:space="preserve"> PAGEREF _Toc512188988 \h </w:instrText>
            </w:r>
            <w:r w:rsidR="00230AD8">
              <w:rPr>
                <w:noProof/>
                <w:webHidden/>
              </w:rPr>
            </w:r>
            <w:r w:rsidR="00230AD8">
              <w:rPr>
                <w:noProof/>
                <w:webHidden/>
              </w:rPr>
              <w:fldChar w:fldCharType="separate"/>
            </w:r>
            <w:r w:rsidR="00331940">
              <w:rPr>
                <w:noProof/>
                <w:webHidden/>
              </w:rPr>
              <w:t>55</w:t>
            </w:r>
            <w:r w:rsidR="00230AD8">
              <w:rPr>
                <w:noProof/>
                <w:webHidden/>
              </w:rPr>
              <w:fldChar w:fldCharType="end"/>
            </w:r>
          </w:hyperlink>
        </w:p>
        <w:p w:rsidR="00230AD8" w:rsidRDefault="000D4D8C">
          <w:pPr>
            <w:pStyle w:val="21"/>
            <w:tabs>
              <w:tab w:val="right" w:leader="dot" w:pos="8494"/>
            </w:tabs>
            <w:rPr>
              <w:noProof/>
            </w:rPr>
          </w:pPr>
          <w:hyperlink w:anchor="_Toc512188989" w:history="1">
            <w:r w:rsidR="00230AD8" w:rsidRPr="00313EB6">
              <w:rPr>
                <w:rStyle w:val="aa"/>
                <w:rFonts w:asciiTheme="majorEastAsia" w:hAnsiTheme="majorEastAsia" w:hint="eastAsia"/>
                <w:b/>
                <w:noProof/>
              </w:rPr>
              <w:t>１０　離島における災害廃棄物処理対策</w:t>
            </w:r>
            <w:r w:rsidR="00230AD8">
              <w:rPr>
                <w:noProof/>
                <w:webHidden/>
              </w:rPr>
              <w:tab/>
            </w:r>
            <w:r w:rsidR="00230AD8">
              <w:rPr>
                <w:noProof/>
                <w:webHidden/>
              </w:rPr>
              <w:fldChar w:fldCharType="begin"/>
            </w:r>
            <w:r w:rsidR="00230AD8">
              <w:rPr>
                <w:noProof/>
                <w:webHidden/>
              </w:rPr>
              <w:instrText xml:space="preserve"> PAGEREF _Toc512188989 \h </w:instrText>
            </w:r>
            <w:r w:rsidR="00230AD8">
              <w:rPr>
                <w:noProof/>
                <w:webHidden/>
              </w:rPr>
            </w:r>
            <w:r w:rsidR="00230AD8">
              <w:rPr>
                <w:noProof/>
                <w:webHidden/>
              </w:rPr>
              <w:fldChar w:fldCharType="separate"/>
            </w:r>
            <w:r w:rsidR="00331940">
              <w:rPr>
                <w:noProof/>
                <w:webHidden/>
              </w:rPr>
              <w:t>57</w:t>
            </w:r>
            <w:r w:rsidR="00230AD8">
              <w:rPr>
                <w:noProof/>
                <w:webHidden/>
              </w:rPr>
              <w:fldChar w:fldCharType="end"/>
            </w:r>
          </w:hyperlink>
        </w:p>
        <w:p w:rsidR="00230AD8" w:rsidRDefault="000D4D8C">
          <w:pPr>
            <w:pStyle w:val="31"/>
            <w:tabs>
              <w:tab w:val="right" w:leader="dot" w:pos="8494"/>
            </w:tabs>
            <w:rPr>
              <w:noProof/>
            </w:rPr>
          </w:pPr>
          <w:hyperlink w:anchor="_Toc512188990" w:history="1">
            <w:r w:rsidR="00230AD8" w:rsidRPr="00313EB6">
              <w:rPr>
                <w:rStyle w:val="aa"/>
                <w:rFonts w:asciiTheme="majorEastAsia" w:hAnsiTheme="majorEastAsia" w:hint="eastAsia"/>
                <w:b/>
                <w:noProof/>
              </w:rPr>
              <w:t>（１）関係者間による平時からの取組</w:t>
            </w:r>
            <w:r w:rsidR="00230AD8">
              <w:rPr>
                <w:noProof/>
                <w:webHidden/>
              </w:rPr>
              <w:tab/>
            </w:r>
            <w:r w:rsidR="00230AD8">
              <w:rPr>
                <w:noProof/>
                <w:webHidden/>
              </w:rPr>
              <w:fldChar w:fldCharType="begin"/>
            </w:r>
            <w:r w:rsidR="00230AD8">
              <w:rPr>
                <w:noProof/>
                <w:webHidden/>
              </w:rPr>
              <w:instrText xml:space="preserve"> PAGEREF _Toc512188990 \h </w:instrText>
            </w:r>
            <w:r w:rsidR="00230AD8">
              <w:rPr>
                <w:noProof/>
                <w:webHidden/>
              </w:rPr>
            </w:r>
            <w:r w:rsidR="00230AD8">
              <w:rPr>
                <w:noProof/>
                <w:webHidden/>
              </w:rPr>
              <w:fldChar w:fldCharType="separate"/>
            </w:r>
            <w:r w:rsidR="00331940">
              <w:rPr>
                <w:noProof/>
                <w:webHidden/>
              </w:rPr>
              <w:t>57</w:t>
            </w:r>
            <w:r w:rsidR="00230AD8">
              <w:rPr>
                <w:noProof/>
                <w:webHidden/>
              </w:rPr>
              <w:fldChar w:fldCharType="end"/>
            </w:r>
          </w:hyperlink>
        </w:p>
        <w:p w:rsidR="00230AD8" w:rsidRDefault="000D4D8C">
          <w:pPr>
            <w:pStyle w:val="31"/>
            <w:tabs>
              <w:tab w:val="right" w:leader="dot" w:pos="8494"/>
            </w:tabs>
            <w:rPr>
              <w:noProof/>
            </w:rPr>
          </w:pPr>
          <w:hyperlink w:anchor="_Toc512188991" w:history="1">
            <w:r w:rsidR="00230AD8" w:rsidRPr="00313EB6">
              <w:rPr>
                <w:rStyle w:val="aa"/>
                <w:rFonts w:asciiTheme="majorEastAsia" w:hAnsiTheme="majorEastAsia" w:hint="eastAsia"/>
                <w:b/>
                <w:noProof/>
              </w:rPr>
              <w:t>（２）災害廃棄物の島内処理と島外処理</w:t>
            </w:r>
            <w:r w:rsidR="00230AD8">
              <w:rPr>
                <w:noProof/>
                <w:webHidden/>
              </w:rPr>
              <w:tab/>
            </w:r>
            <w:r w:rsidR="00230AD8">
              <w:rPr>
                <w:noProof/>
                <w:webHidden/>
              </w:rPr>
              <w:fldChar w:fldCharType="begin"/>
            </w:r>
            <w:r w:rsidR="00230AD8">
              <w:rPr>
                <w:noProof/>
                <w:webHidden/>
              </w:rPr>
              <w:instrText xml:space="preserve"> PAGEREF _Toc512188991 \h </w:instrText>
            </w:r>
            <w:r w:rsidR="00230AD8">
              <w:rPr>
                <w:noProof/>
                <w:webHidden/>
              </w:rPr>
            </w:r>
            <w:r w:rsidR="00230AD8">
              <w:rPr>
                <w:noProof/>
                <w:webHidden/>
              </w:rPr>
              <w:fldChar w:fldCharType="separate"/>
            </w:r>
            <w:r w:rsidR="00331940">
              <w:rPr>
                <w:noProof/>
                <w:webHidden/>
              </w:rPr>
              <w:t>57</w:t>
            </w:r>
            <w:r w:rsidR="00230AD8">
              <w:rPr>
                <w:noProof/>
                <w:webHidden/>
              </w:rPr>
              <w:fldChar w:fldCharType="end"/>
            </w:r>
          </w:hyperlink>
        </w:p>
        <w:p w:rsidR="00230AD8" w:rsidRDefault="000D4D8C">
          <w:pPr>
            <w:pStyle w:val="31"/>
            <w:tabs>
              <w:tab w:val="right" w:leader="dot" w:pos="8494"/>
            </w:tabs>
            <w:rPr>
              <w:noProof/>
            </w:rPr>
          </w:pPr>
          <w:hyperlink w:anchor="_Toc512188992" w:history="1">
            <w:r w:rsidR="00230AD8" w:rsidRPr="00313EB6">
              <w:rPr>
                <w:rStyle w:val="aa"/>
                <w:rFonts w:asciiTheme="majorEastAsia" w:hAnsiTheme="majorEastAsia" w:hint="eastAsia"/>
                <w:b/>
                <w:noProof/>
              </w:rPr>
              <w:t>（３）島外搬出時の検討事項</w:t>
            </w:r>
            <w:r w:rsidR="00230AD8">
              <w:rPr>
                <w:noProof/>
                <w:webHidden/>
              </w:rPr>
              <w:tab/>
            </w:r>
            <w:r w:rsidR="00230AD8">
              <w:rPr>
                <w:noProof/>
                <w:webHidden/>
              </w:rPr>
              <w:fldChar w:fldCharType="begin"/>
            </w:r>
            <w:r w:rsidR="00230AD8">
              <w:rPr>
                <w:noProof/>
                <w:webHidden/>
              </w:rPr>
              <w:instrText xml:space="preserve"> PAGEREF _Toc512188992 \h </w:instrText>
            </w:r>
            <w:r w:rsidR="00230AD8">
              <w:rPr>
                <w:noProof/>
                <w:webHidden/>
              </w:rPr>
            </w:r>
            <w:r w:rsidR="00230AD8">
              <w:rPr>
                <w:noProof/>
                <w:webHidden/>
              </w:rPr>
              <w:fldChar w:fldCharType="separate"/>
            </w:r>
            <w:r w:rsidR="00331940">
              <w:rPr>
                <w:noProof/>
                <w:webHidden/>
              </w:rPr>
              <w:t>57</w:t>
            </w:r>
            <w:r w:rsidR="00230AD8">
              <w:rPr>
                <w:noProof/>
                <w:webHidden/>
              </w:rPr>
              <w:fldChar w:fldCharType="end"/>
            </w:r>
          </w:hyperlink>
        </w:p>
        <w:p w:rsidR="00230AD8" w:rsidRDefault="000D4D8C">
          <w:pPr>
            <w:pStyle w:val="31"/>
            <w:tabs>
              <w:tab w:val="right" w:leader="dot" w:pos="8494"/>
            </w:tabs>
            <w:rPr>
              <w:noProof/>
            </w:rPr>
          </w:pPr>
          <w:hyperlink w:anchor="_Toc512188993" w:history="1">
            <w:r w:rsidR="00230AD8" w:rsidRPr="00313EB6">
              <w:rPr>
                <w:rStyle w:val="aa"/>
                <w:rFonts w:asciiTheme="majorEastAsia" w:hAnsiTheme="majorEastAsia" w:hint="eastAsia"/>
                <w:b/>
                <w:noProof/>
              </w:rPr>
              <w:t>（４）島外処理事業における災害廃棄物搬入時の検討事項</w:t>
            </w:r>
            <w:r w:rsidR="00230AD8">
              <w:rPr>
                <w:noProof/>
                <w:webHidden/>
              </w:rPr>
              <w:tab/>
            </w:r>
            <w:r w:rsidR="00230AD8">
              <w:rPr>
                <w:noProof/>
                <w:webHidden/>
              </w:rPr>
              <w:fldChar w:fldCharType="begin"/>
            </w:r>
            <w:r w:rsidR="00230AD8">
              <w:rPr>
                <w:noProof/>
                <w:webHidden/>
              </w:rPr>
              <w:instrText xml:space="preserve"> PAGEREF _Toc512188993 \h </w:instrText>
            </w:r>
            <w:r w:rsidR="00230AD8">
              <w:rPr>
                <w:noProof/>
                <w:webHidden/>
              </w:rPr>
            </w:r>
            <w:r w:rsidR="00230AD8">
              <w:rPr>
                <w:noProof/>
                <w:webHidden/>
              </w:rPr>
              <w:fldChar w:fldCharType="separate"/>
            </w:r>
            <w:r w:rsidR="00331940">
              <w:rPr>
                <w:noProof/>
                <w:webHidden/>
              </w:rPr>
              <w:t>57</w:t>
            </w:r>
            <w:r w:rsidR="00230AD8">
              <w:rPr>
                <w:noProof/>
                <w:webHidden/>
              </w:rPr>
              <w:fldChar w:fldCharType="end"/>
            </w:r>
          </w:hyperlink>
        </w:p>
        <w:p w:rsidR="00230AD8" w:rsidRDefault="000D4D8C">
          <w:pPr>
            <w:pStyle w:val="21"/>
            <w:tabs>
              <w:tab w:val="right" w:leader="dot" w:pos="8494"/>
            </w:tabs>
            <w:rPr>
              <w:noProof/>
            </w:rPr>
          </w:pPr>
          <w:hyperlink w:anchor="_Toc512188994" w:history="1">
            <w:r w:rsidR="00230AD8" w:rsidRPr="00313EB6">
              <w:rPr>
                <w:rStyle w:val="aa"/>
                <w:rFonts w:asciiTheme="majorEastAsia" w:hAnsiTheme="majorEastAsia" w:hint="eastAsia"/>
                <w:b/>
                <w:noProof/>
              </w:rPr>
              <w:t>１１　環境対策・モニタリング</w:t>
            </w:r>
            <w:r w:rsidR="00230AD8">
              <w:rPr>
                <w:noProof/>
                <w:webHidden/>
              </w:rPr>
              <w:tab/>
            </w:r>
            <w:r w:rsidR="00230AD8">
              <w:rPr>
                <w:noProof/>
                <w:webHidden/>
              </w:rPr>
              <w:fldChar w:fldCharType="begin"/>
            </w:r>
            <w:r w:rsidR="00230AD8">
              <w:rPr>
                <w:noProof/>
                <w:webHidden/>
              </w:rPr>
              <w:instrText xml:space="preserve"> PAGEREF _Toc512188994 \h </w:instrText>
            </w:r>
            <w:r w:rsidR="00230AD8">
              <w:rPr>
                <w:noProof/>
                <w:webHidden/>
              </w:rPr>
            </w:r>
            <w:r w:rsidR="00230AD8">
              <w:rPr>
                <w:noProof/>
                <w:webHidden/>
              </w:rPr>
              <w:fldChar w:fldCharType="separate"/>
            </w:r>
            <w:r w:rsidR="00331940">
              <w:rPr>
                <w:noProof/>
                <w:webHidden/>
              </w:rPr>
              <w:t>58</w:t>
            </w:r>
            <w:r w:rsidR="00230AD8">
              <w:rPr>
                <w:noProof/>
                <w:webHidden/>
              </w:rPr>
              <w:fldChar w:fldCharType="end"/>
            </w:r>
          </w:hyperlink>
        </w:p>
        <w:p w:rsidR="00230AD8" w:rsidRDefault="000D4D8C">
          <w:pPr>
            <w:pStyle w:val="31"/>
            <w:tabs>
              <w:tab w:val="right" w:leader="dot" w:pos="8494"/>
            </w:tabs>
            <w:rPr>
              <w:noProof/>
            </w:rPr>
          </w:pPr>
          <w:hyperlink w:anchor="_Toc512188995" w:history="1">
            <w:r w:rsidR="00230AD8" w:rsidRPr="00313EB6">
              <w:rPr>
                <w:rStyle w:val="aa"/>
                <w:rFonts w:asciiTheme="majorEastAsia" w:hAnsiTheme="majorEastAsia" w:hint="eastAsia"/>
                <w:b/>
                <w:noProof/>
              </w:rPr>
              <w:t>（１）環境モニタリングの目的</w:t>
            </w:r>
            <w:r w:rsidR="00230AD8">
              <w:rPr>
                <w:noProof/>
                <w:webHidden/>
              </w:rPr>
              <w:tab/>
            </w:r>
            <w:r w:rsidR="00230AD8">
              <w:rPr>
                <w:noProof/>
                <w:webHidden/>
              </w:rPr>
              <w:fldChar w:fldCharType="begin"/>
            </w:r>
            <w:r w:rsidR="00230AD8">
              <w:rPr>
                <w:noProof/>
                <w:webHidden/>
              </w:rPr>
              <w:instrText xml:space="preserve"> PAGEREF _Toc512188995 \h </w:instrText>
            </w:r>
            <w:r w:rsidR="00230AD8">
              <w:rPr>
                <w:noProof/>
                <w:webHidden/>
              </w:rPr>
            </w:r>
            <w:r w:rsidR="00230AD8">
              <w:rPr>
                <w:noProof/>
                <w:webHidden/>
              </w:rPr>
              <w:fldChar w:fldCharType="separate"/>
            </w:r>
            <w:r w:rsidR="00331940">
              <w:rPr>
                <w:noProof/>
                <w:webHidden/>
              </w:rPr>
              <w:t>58</w:t>
            </w:r>
            <w:r w:rsidR="00230AD8">
              <w:rPr>
                <w:noProof/>
                <w:webHidden/>
              </w:rPr>
              <w:fldChar w:fldCharType="end"/>
            </w:r>
          </w:hyperlink>
        </w:p>
        <w:p w:rsidR="00230AD8" w:rsidRDefault="000D4D8C">
          <w:pPr>
            <w:pStyle w:val="31"/>
            <w:tabs>
              <w:tab w:val="right" w:leader="dot" w:pos="8494"/>
            </w:tabs>
            <w:rPr>
              <w:noProof/>
            </w:rPr>
          </w:pPr>
          <w:hyperlink w:anchor="_Toc512188996" w:history="1">
            <w:r w:rsidR="00230AD8" w:rsidRPr="00313EB6">
              <w:rPr>
                <w:rStyle w:val="aa"/>
                <w:rFonts w:asciiTheme="majorEastAsia" w:hAnsiTheme="majorEastAsia" w:hint="eastAsia"/>
                <w:b/>
                <w:noProof/>
              </w:rPr>
              <w:t>（２）環境モニタリング項目</w:t>
            </w:r>
            <w:r w:rsidR="00230AD8">
              <w:rPr>
                <w:noProof/>
                <w:webHidden/>
              </w:rPr>
              <w:tab/>
            </w:r>
            <w:r w:rsidR="00230AD8">
              <w:rPr>
                <w:noProof/>
                <w:webHidden/>
              </w:rPr>
              <w:fldChar w:fldCharType="begin"/>
            </w:r>
            <w:r w:rsidR="00230AD8">
              <w:rPr>
                <w:noProof/>
                <w:webHidden/>
              </w:rPr>
              <w:instrText xml:space="preserve"> PAGEREF _Toc512188996 \h </w:instrText>
            </w:r>
            <w:r w:rsidR="00230AD8">
              <w:rPr>
                <w:noProof/>
                <w:webHidden/>
              </w:rPr>
            </w:r>
            <w:r w:rsidR="00230AD8">
              <w:rPr>
                <w:noProof/>
                <w:webHidden/>
              </w:rPr>
              <w:fldChar w:fldCharType="separate"/>
            </w:r>
            <w:r w:rsidR="00331940">
              <w:rPr>
                <w:noProof/>
                <w:webHidden/>
              </w:rPr>
              <w:t>58</w:t>
            </w:r>
            <w:r w:rsidR="00230AD8">
              <w:rPr>
                <w:noProof/>
                <w:webHidden/>
              </w:rPr>
              <w:fldChar w:fldCharType="end"/>
            </w:r>
          </w:hyperlink>
        </w:p>
        <w:p w:rsidR="00230AD8" w:rsidRDefault="000D4D8C">
          <w:pPr>
            <w:pStyle w:val="21"/>
            <w:tabs>
              <w:tab w:val="right" w:leader="dot" w:pos="8494"/>
            </w:tabs>
            <w:rPr>
              <w:noProof/>
            </w:rPr>
          </w:pPr>
          <w:hyperlink w:anchor="_Toc512188997" w:history="1">
            <w:r w:rsidR="00230AD8" w:rsidRPr="00313EB6">
              <w:rPr>
                <w:rStyle w:val="aa"/>
                <w:rFonts w:asciiTheme="majorEastAsia" w:hAnsiTheme="majorEastAsia" w:hint="eastAsia"/>
                <w:b/>
                <w:noProof/>
              </w:rPr>
              <w:t>１２　津波堆積物</w:t>
            </w:r>
            <w:r w:rsidR="00230AD8">
              <w:rPr>
                <w:noProof/>
                <w:webHidden/>
              </w:rPr>
              <w:tab/>
            </w:r>
            <w:r w:rsidR="00230AD8">
              <w:rPr>
                <w:noProof/>
                <w:webHidden/>
              </w:rPr>
              <w:fldChar w:fldCharType="begin"/>
            </w:r>
            <w:r w:rsidR="00230AD8">
              <w:rPr>
                <w:noProof/>
                <w:webHidden/>
              </w:rPr>
              <w:instrText xml:space="preserve"> PAGEREF _Toc512188997 \h </w:instrText>
            </w:r>
            <w:r w:rsidR="00230AD8">
              <w:rPr>
                <w:noProof/>
                <w:webHidden/>
              </w:rPr>
            </w:r>
            <w:r w:rsidR="00230AD8">
              <w:rPr>
                <w:noProof/>
                <w:webHidden/>
              </w:rPr>
              <w:fldChar w:fldCharType="separate"/>
            </w:r>
            <w:r w:rsidR="00331940">
              <w:rPr>
                <w:noProof/>
                <w:webHidden/>
              </w:rPr>
              <w:t>60</w:t>
            </w:r>
            <w:r w:rsidR="00230AD8">
              <w:rPr>
                <w:noProof/>
                <w:webHidden/>
              </w:rPr>
              <w:fldChar w:fldCharType="end"/>
            </w:r>
          </w:hyperlink>
        </w:p>
        <w:p w:rsidR="00230AD8" w:rsidRDefault="000D4D8C">
          <w:pPr>
            <w:pStyle w:val="21"/>
            <w:tabs>
              <w:tab w:val="right" w:leader="dot" w:pos="8494"/>
            </w:tabs>
            <w:rPr>
              <w:noProof/>
            </w:rPr>
          </w:pPr>
          <w:hyperlink w:anchor="_Toc512188998" w:history="1">
            <w:r w:rsidR="00230AD8" w:rsidRPr="00313EB6">
              <w:rPr>
                <w:rStyle w:val="aa"/>
                <w:rFonts w:asciiTheme="majorEastAsia" w:hAnsiTheme="majorEastAsia" w:hint="eastAsia"/>
                <w:b/>
                <w:noProof/>
              </w:rPr>
              <w:t>１３　特別な対応が必要となる廃棄物</w:t>
            </w:r>
            <w:r w:rsidR="00230AD8">
              <w:rPr>
                <w:noProof/>
                <w:webHidden/>
              </w:rPr>
              <w:tab/>
            </w:r>
            <w:r w:rsidR="00230AD8">
              <w:rPr>
                <w:noProof/>
                <w:webHidden/>
              </w:rPr>
              <w:fldChar w:fldCharType="begin"/>
            </w:r>
            <w:r w:rsidR="00230AD8">
              <w:rPr>
                <w:noProof/>
                <w:webHidden/>
              </w:rPr>
              <w:instrText xml:space="preserve"> PAGEREF _Toc512188998 \h </w:instrText>
            </w:r>
            <w:r w:rsidR="00230AD8">
              <w:rPr>
                <w:noProof/>
                <w:webHidden/>
              </w:rPr>
            </w:r>
            <w:r w:rsidR="00230AD8">
              <w:rPr>
                <w:noProof/>
                <w:webHidden/>
              </w:rPr>
              <w:fldChar w:fldCharType="separate"/>
            </w:r>
            <w:r w:rsidR="00331940">
              <w:rPr>
                <w:noProof/>
                <w:webHidden/>
              </w:rPr>
              <w:t>61</w:t>
            </w:r>
            <w:r w:rsidR="00230AD8">
              <w:rPr>
                <w:noProof/>
                <w:webHidden/>
              </w:rPr>
              <w:fldChar w:fldCharType="end"/>
            </w:r>
          </w:hyperlink>
        </w:p>
        <w:p w:rsidR="00230AD8" w:rsidRDefault="000D4D8C">
          <w:pPr>
            <w:pStyle w:val="31"/>
            <w:tabs>
              <w:tab w:val="right" w:leader="dot" w:pos="8494"/>
            </w:tabs>
            <w:rPr>
              <w:noProof/>
            </w:rPr>
          </w:pPr>
          <w:hyperlink w:anchor="_Toc512188999" w:history="1">
            <w:r w:rsidR="00230AD8" w:rsidRPr="00313EB6">
              <w:rPr>
                <w:rStyle w:val="aa"/>
                <w:rFonts w:asciiTheme="majorEastAsia" w:hAnsiTheme="majorEastAsia" w:hint="eastAsia"/>
                <w:b/>
                <w:noProof/>
              </w:rPr>
              <w:t>（１）有害廃棄物・危険物</w:t>
            </w:r>
            <w:r w:rsidR="00230AD8">
              <w:rPr>
                <w:noProof/>
                <w:webHidden/>
              </w:rPr>
              <w:tab/>
            </w:r>
            <w:r w:rsidR="00230AD8">
              <w:rPr>
                <w:noProof/>
                <w:webHidden/>
              </w:rPr>
              <w:fldChar w:fldCharType="begin"/>
            </w:r>
            <w:r w:rsidR="00230AD8">
              <w:rPr>
                <w:noProof/>
                <w:webHidden/>
              </w:rPr>
              <w:instrText xml:space="preserve"> PAGEREF _Toc512188999 \h </w:instrText>
            </w:r>
            <w:r w:rsidR="00230AD8">
              <w:rPr>
                <w:noProof/>
                <w:webHidden/>
              </w:rPr>
            </w:r>
            <w:r w:rsidR="00230AD8">
              <w:rPr>
                <w:noProof/>
                <w:webHidden/>
              </w:rPr>
              <w:fldChar w:fldCharType="separate"/>
            </w:r>
            <w:r w:rsidR="00331940">
              <w:rPr>
                <w:noProof/>
                <w:webHidden/>
              </w:rPr>
              <w:t>61</w:t>
            </w:r>
            <w:r w:rsidR="00230AD8">
              <w:rPr>
                <w:noProof/>
                <w:webHidden/>
              </w:rPr>
              <w:fldChar w:fldCharType="end"/>
            </w:r>
          </w:hyperlink>
        </w:p>
        <w:p w:rsidR="00230AD8" w:rsidRDefault="000D4D8C">
          <w:pPr>
            <w:pStyle w:val="31"/>
            <w:tabs>
              <w:tab w:val="right" w:leader="dot" w:pos="8494"/>
            </w:tabs>
            <w:rPr>
              <w:noProof/>
            </w:rPr>
          </w:pPr>
          <w:hyperlink w:anchor="_Toc512189000" w:history="1">
            <w:r w:rsidR="00230AD8" w:rsidRPr="00313EB6">
              <w:rPr>
                <w:rStyle w:val="aa"/>
                <w:rFonts w:asciiTheme="majorEastAsia" w:hAnsiTheme="majorEastAsia" w:hint="eastAsia"/>
                <w:b/>
                <w:noProof/>
              </w:rPr>
              <w:t>（２）廃家電製品</w:t>
            </w:r>
            <w:r w:rsidR="00230AD8">
              <w:rPr>
                <w:noProof/>
                <w:webHidden/>
              </w:rPr>
              <w:tab/>
            </w:r>
            <w:r w:rsidR="00230AD8">
              <w:rPr>
                <w:noProof/>
                <w:webHidden/>
              </w:rPr>
              <w:fldChar w:fldCharType="begin"/>
            </w:r>
            <w:r w:rsidR="00230AD8">
              <w:rPr>
                <w:noProof/>
                <w:webHidden/>
              </w:rPr>
              <w:instrText xml:space="preserve"> PAGEREF _Toc512189000 \h </w:instrText>
            </w:r>
            <w:r w:rsidR="00230AD8">
              <w:rPr>
                <w:noProof/>
                <w:webHidden/>
              </w:rPr>
            </w:r>
            <w:r w:rsidR="00230AD8">
              <w:rPr>
                <w:noProof/>
                <w:webHidden/>
              </w:rPr>
              <w:fldChar w:fldCharType="separate"/>
            </w:r>
            <w:r w:rsidR="00331940">
              <w:rPr>
                <w:noProof/>
                <w:webHidden/>
              </w:rPr>
              <w:t>63</w:t>
            </w:r>
            <w:r w:rsidR="00230AD8">
              <w:rPr>
                <w:noProof/>
                <w:webHidden/>
              </w:rPr>
              <w:fldChar w:fldCharType="end"/>
            </w:r>
          </w:hyperlink>
        </w:p>
        <w:p w:rsidR="00230AD8" w:rsidRDefault="000D4D8C">
          <w:pPr>
            <w:pStyle w:val="31"/>
            <w:tabs>
              <w:tab w:val="right" w:leader="dot" w:pos="8494"/>
            </w:tabs>
            <w:rPr>
              <w:noProof/>
            </w:rPr>
          </w:pPr>
          <w:hyperlink w:anchor="_Toc512189001" w:history="1">
            <w:r w:rsidR="00230AD8" w:rsidRPr="00313EB6">
              <w:rPr>
                <w:rStyle w:val="aa"/>
                <w:rFonts w:asciiTheme="majorEastAsia" w:hAnsiTheme="majorEastAsia" w:hint="eastAsia"/>
                <w:b/>
                <w:noProof/>
              </w:rPr>
              <w:t>（３）廃自動車、廃二輪車</w:t>
            </w:r>
            <w:r w:rsidR="00230AD8">
              <w:rPr>
                <w:noProof/>
                <w:webHidden/>
              </w:rPr>
              <w:tab/>
            </w:r>
            <w:r w:rsidR="00230AD8">
              <w:rPr>
                <w:noProof/>
                <w:webHidden/>
              </w:rPr>
              <w:fldChar w:fldCharType="begin"/>
            </w:r>
            <w:r w:rsidR="00230AD8">
              <w:rPr>
                <w:noProof/>
                <w:webHidden/>
              </w:rPr>
              <w:instrText xml:space="preserve"> PAGEREF _Toc512189001 \h </w:instrText>
            </w:r>
            <w:r w:rsidR="00230AD8">
              <w:rPr>
                <w:noProof/>
                <w:webHidden/>
              </w:rPr>
            </w:r>
            <w:r w:rsidR="00230AD8">
              <w:rPr>
                <w:noProof/>
                <w:webHidden/>
              </w:rPr>
              <w:fldChar w:fldCharType="separate"/>
            </w:r>
            <w:r w:rsidR="00331940">
              <w:rPr>
                <w:noProof/>
                <w:webHidden/>
              </w:rPr>
              <w:t>64</w:t>
            </w:r>
            <w:r w:rsidR="00230AD8">
              <w:rPr>
                <w:noProof/>
                <w:webHidden/>
              </w:rPr>
              <w:fldChar w:fldCharType="end"/>
            </w:r>
          </w:hyperlink>
        </w:p>
        <w:p w:rsidR="00230AD8" w:rsidRDefault="000D4D8C">
          <w:pPr>
            <w:pStyle w:val="31"/>
            <w:tabs>
              <w:tab w:val="right" w:leader="dot" w:pos="8494"/>
            </w:tabs>
            <w:rPr>
              <w:noProof/>
            </w:rPr>
          </w:pPr>
          <w:hyperlink w:anchor="_Toc512189002" w:history="1">
            <w:r w:rsidR="00230AD8" w:rsidRPr="00313EB6">
              <w:rPr>
                <w:rStyle w:val="aa"/>
                <w:rFonts w:asciiTheme="majorEastAsia" w:hAnsiTheme="majorEastAsia" w:hint="eastAsia"/>
                <w:b/>
                <w:noProof/>
              </w:rPr>
              <w:t>（４）太陽光発電設備</w:t>
            </w:r>
            <w:r w:rsidR="00230AD8">
              <w:rPr>
                <w:noProof/>
                <w:webHidden/>
              </w:rPr>
              <w:tab/>
            </w:r>
            <w:r w:rsidR="00230AD8">
              <w:rPr>
                <w:noProof/>
                <w:webHidden/>
              </w:rPr>
              <w:fldChar w:fldCharType="begin"/>
            </w:r>
            <w:r w:rsidR="00230AD8">
              <w:rPr>
                <w:noProof/>
                <w:webHidden/>
              </w:rPr>
              <w:instrText xml:space="preserve"> PAGEREF _Toc512189002 \h </w:instrText>
            </w:r>
            <w:r w:rsidR="00230AD8">
              <w:rPr>
                <w:noProof/>
                <w:webHidden/>
              </w:rPr>
            </w:r>
            <w:r w:rsidR="00230AD8">
              <w:rPr>
                <w:noProof/>
                <w:webHidden/>
              </w:rPr>
              <w:fldChar w:fldCharType="separate"/>
            </w:r>
            <w:r w:rsidR="00331940">
              <w:rPr>
                <w:noProof/>
                <w:webHidden/>
              </w:rPr>
              <w:t>65</w:t>
            </w:r>
            <w:r w:rsidR="00230AD8">
              <w:rPr>
                <w:noProof/>
                <w:webHidden/>
              </w:rPr>
              <w:fldChar w:fldCharType="end"/>
            </w:r>
          </w:hyperlink>
        </w:p>
        <w:p w:rsidR="00230AD8" w:rsidRDefault="000D4D8C">
          <w:pPr>
            <w:pStyle w:val="31"/>
            <w:tabs>
              <w:tab w:val="right" w:leader="dot" w:pos="8494"/>
            </w:tabs>
            <w:rPr>
              <w:noProof/>
            </w:rPr>
          </w:pPr>
          <w:hyperlink w:anchor="_Toc512189003" w:history="1">
            <w:r w:rsidR="00230AD8" w:rsidRPr="00313EB6">
              <w:rPr>
                <w:rStyle w:val="aa"/>
                <w:rFonts w:asciiTheme="majorEastAsia" w:hAnsiTheme="majorEastAsia" w:hint="eastAsia"/>
                <w:b/>
                <w:noProof/>
              </w:rPr>
              <w:t>（５）腐敗性の強い廃棄物</w:t>
            </w:r>
            <w:r w:rsidR="00230AD8">
              <w:rPr>
                <w:noProof/>
                <w:webHidden/>
              </w:rPr>
              <w:tab/>
            </w:r>
            <w:r w:rsidR="00230AD8">
              <w:rPr>
                <w:noProof/>
                <w:webHidden/>
              </w:rPr>
              <w:fldChar w:fldCharType="begin"/>
            </w:r>
            <w:r w:rsidR="00230AD8">
              <w:rPr>
                <w:noProof/>
                <w:webHidden/>
              </w:rPr>
              <w:instrText xml:space="preserve"> PAGEREF _Toc512189003 \h </w:instrText>
            </w:r>
            <w:r w:rsidR="00230AD8">
              <w:rPr>
                <w:noProof/>
                <w:webHidden/>
              </w:rPr>
            </w:r>
            <w:r w:rsidR="00230AD8">
              <w:rPr>
                <w:noProof/>
                <w:webHidden/>
              </w:rPr>
              <w:fldChar w:fldCharType="separate"/>
            </w:r>
            <w:r w:rsidR="00331940">
              <w:rPr>
                <w:noProof/>
                <w:webHidden/>
              </w:rPr>
              <w:t>65</w:t>
            </w:r>
            <w:r w:rsidR="00230AD8">
              <w:rPr>
                <w:noProof/>
                <w:webHidden/>
              </w:rPr>
              <w:fldChar w:fldCharType="end"/>
            </w:r>
          </w:hyperlink>
        </w:p>
        <w:p w:rsidR="00230AD8" w:rsidRDefault="000D4D8C">
          <w:pPr>
            <w:pStyle w:val="31"/>
            <w:tabs>
              <w:tab w:val="right" w:leader="dot" w:pos="8494"/>
            </w:tabs>
            <w:rPr>
              <w:noProof/>
            </w:rPr>
          </w:pPr>
          <w:hyperlink w:anchor="_Toc512189004" w:history="1">
            <w:r w:rsidR="00230AD8" w:rsidRPr="00313EB6">
              <w:rPr>
                <w:rStyle w:val="aa"/>
                <w:rFonts w:asciiTheme="majorEastAsia" w:hAnsiTheme="majorEastAsia" w:hint="eastAsia"/>
                <w:b/>
                <w:noProof/>
              </w:rPr>
              <w:t>（６）想い出の品等</w:t>
            </w:r>
            <w:r w:rsidR="00230AD8">
              <w:rPr>
                <w:noProof/>
                <w:webHidden/>
              </w:rPr>
              <w:tab/>
            </w:r>
            <w:r w:rsidR="00230AD8">
              <w:rPr>
                <w:noProof/>
                <w:webHidden/>
              </w:rPr>
              <w:fldChar w:fldCharType="begin"/>
            </w:r>
            <w:r w:rsidR="00230AD8">
              <w:rPr>
                <w:noProof/>
                <w:webHidden/>
              </w:rPr>
              <w:instrText xml:space="preserve"> PAGEREF _Toc512189004 \h </w:instrText>
            </w:r>
            <w:r w:rsidR="00230AD8">
              <w:rPr>
                <w:noProof/>
                <w:webHidden/>
              </w:rPr>
            </w:r>
            <w:r w:rsidR="00230AD8">
              <w:rPr>
                <w:noProof/>
                <w:webHidden/>
              </w:rPr>
              <w:fldChar w:fldCharType="separate"/>
            </w:r>
            <w:r w:rsidR="00331940">
              <w:rPr>
                <w:noProof/>
                <w:webHidden/>
              </w:rPr>
              <w:t>65</w:t>
            </w:r>
            <w:r w:rsidR="00230AD8">
              <w:rPr>
                <w:noProof/>
                <w:webHidden/>
              </w:rPr>
              <w:fldChar w:fldCharType="end"/>
            </w:r>
          </w:hyperlink>
        </w:p>
        <w:p w:rsidR="00230AD8" w:rsidRDefault="000D4D8C">
          <w:pPr>
            <w:pStyle w:val="11"/>
            <w:tabs>
              <w:tab w:val="right" w:leader="dot" w:pos="8494"/>
            </w:tabs>
            <w:rPr>
              <w:noProof/>
            </w:rPr>
          </w:pPr>
          <w:hyperlink w:anchor="_Toc512189005" w:history="1">
            <w:r w:rsidR="00230AD8" w:rsidRPr="00313EB6">
              <w:rPr>
                <w:rStyle w:val="aa"/>
                <w:rFonts w:asciiTheme="majorEastAsia" w:hAnsiTheme="majorEastAsia" w:hint="eastAsia"/>
                <w:b/>
                <w:noProof/>
              </w:rPr>
              <w:t>第</w:t>
            </w:r>
            <w:r w:rsidR="00230AD8" w:rsidRPr="00313EB6">
              <w:rPr>
                <w:rStyle w:val="aa"/>
                <w:rFonts w:asciiTheme="majorEastAsia" w:hAnsiTheme="majorEastAsia" w:cstheme="majorHAnsi" w:hint="eastAsia"/>
                <w:b/>
                <w:noProof/>
              </w:rPr>
              <w:t>３</w:t>
            </w:r>
            <w:r w:rsidR="00230AD8" w:rsidRPr="00313EB6">
              <w:rPr>
                <w:rStyle w:val="aa"/>
                <w:rFonts w:asciiTheme="majorEastAsia" w:hAnsiTheme="majorEastAsia" w:hint="eastAsia"/>
                <w:b/>
                <w:noProof/>
              </w:rPr>
              <w:t>編　災害廃棄物処理計画の見直し</w:t>
            </w:r>
            <w:r w:rsidR="00230AD8">
              <w:rPr>
                <w:noProof/>
                <w:webHidden/>
              </w:rPr>
              <w:tab/>
            </w:r>
            <w:r w:rsidR="00230AD8">
              <w:rPr>
                <w:noProof/>
                <w:webHidden/>
              </w:rPr>
              <w:fldChar w:fldCharType="begin"/>
            </w:r>
            <w:r w:rsidR="00230AD8">
              <w:rPr>
                <w:noProof/>
                <w:webHidden/>
              </w:rPr>
              <w:instrText xml:space="preserve"> PAGEREF _Toc512189005 \h </w:instrText>
            </w:r>
            <w:r w:rsidR="00230AD8">
              <w:rPr>
                <w:noProof/>
                <w:webHidden/>
              </w:rPr>
            </w:r>
            <w:r w:rsidR="00230AD8">
              <w:rPr>
                <w:noProof/>
                <w:webHidden/>
              </w:rPr>
              <w:fldChar w:fldCharType="separate"/>
            </w:r>
            <w:r w:rsidR="00331940">
              <w:rPr>
                <w:noProof/>
                <w:webHidden/>
              </w:rPr>
              <w:t>66</w:t>
            </w:r>
            <w:r w:rsidR="00230AD8">
              <w:rPr>
                <w:noProof/>
                <w:webHidden/>
              </w:rPr>
              <w:fldChar w:fldCharType="end"/>
            </w:r>
          </w:hyperlink>
        </w:p>
        <w:p w:rsidR="00770D92" w:rsidRDefault="00770D92" w:rsidP="00770D92">
          <w:pPr>
            <w:outlineLvl w:val="0"/>
          </w:pPr>
          <w:r>
            <w:rPr>
              <w:b/>
              <w:bCs/>
              <w:lang w:val="ja-JP"/>
            </w:rPr>
            <w:lastRenderedPageBreak/>
            <w:fldChar w:fldCharType="end"/>
          </w:r>
        </w:p>
      </w:sdtContent>
    </w:sdt>
    <w:p w:rsidR="00770D92" w:rsidRDefault="00770D92" w:rsidP="00770D92">
      <w:pPr>
        <w:pStyle w:val="1"/>
        <w:sectPr w:rsidR="00770D92" w:rsidSect="000A16F3">
          <w:headerReference w:type="first" r:id="rId8"/>
          <w:pgSz w:w="11906" w:h="16838"/>
          <w:pgMar w:top="1985" w:right="1701" w:bottom="1701" w:left="1701" w:header="851" w:footer="992" w:gutter="0"/>
          <w:pgNumType w:start="0" w:chapStyle="1"/>
          <w:cols w:space="425"/>
          <w:titlePg/>
          <w:docGrid w:type="lines" w:linePitch="360"/>
        </w:sectPr>
      </w:pPr>
    </w:p>
    <w:p w:rsidR="0057577B" w:rsidRPr="005D3E8F" w:rsidRDefault="00411863" w:rsidP="000C3E33">
      <w:pPr>
        <w:pStyle w:val="1"/>
        <w:rPr>
          <w:rFonts w:asciiTheme="majorEastAsia" w:hAnsiTheme="majorEastAsia"/>
          <w:b/>
          <w:sz w:val="32"/>
          <w:u w:val="double"/>
        </w:rPr>
      </w:pPr>
      <w:bookmarkStart w:id="2" w:name="_Toc512188903"/>
      <w:bookmarkEnd w:id="0"/>
      <w:r w:rsidRPr="00CA1673">
        <w:rPr>
          <w:rFonts w:asciiTheme="majorEastAsia" w:hAnsiTheme="majorEastAsia" w:hint="eastAsia"/>
          <w:b/>
          <w:sz w:val="32"/>
          <w:u w:val="double"/>
        </w:rPr>
        <w:lastRenderedPageBreak/>
        <w:t>はじめに</w:t>
      </w:r>
      <w:bookmarkEnd w:id="2"/>
      <w:r w:rsidR="002D66BC" w:rsidRPr="005D3E8F">
        <w:rPr>
          <w:rFonts w:asciiTheme="majorEastAsia" w:hAnsiTheme="majorEastAsia" w:hint="eastAsia"/>
          <w:b/>
          <w:sz w:val="32"/>
          <w:u w:val="double"/>
        </w:rPr>
        <w:t xml:space="preserve">　　　　　　　　　　　　　　　　　　　　　</w:t>
      </w:r>
    </w:p>
    <w:p w:rsidR="00D83846" w:rsidRPr="005D3E8F" w:rsidRDefault="001E1764" w:rsidP="00337C06">
      <w:pPr>
        <w:pStyle w:val="2"/>
        <w:ind w:firstLineChars="100" w:firstLine="281"/>
        <w:rPr>
          <w:rFonts w:asciiTheme="majorEastAsia" w:hAnsiTheme="majorEastAsia"/>
          <w:b/>
          <w:sz w:val="24"/>
        </w:rPr>
      </w:pPr>
      <w:bookmarkStart w:id="3" w:name="_Toc512188904"/>
      <w:r>
        <w:rPr>
          <w:rFonts w:asciiTheme="majorEastAsia" w:hAnsiTheme="majorEastAsia" w:cs="ＭＳ 明朝" w:hint="eastAsia"/>
          <w:b/>
          <w:color w:val="FF0000"/>
          <w:sz w:val="28"/>
          <w:szCs w:val="28"/>
          <w:u w:val="single"/>
        </w:rPr>
        <w:t xml:space="preserve">１　</w:t>
      </w:r>
      <w:r w:rsidR="00EF5E36">
        <w:rPr>
          <w:rFonts w:asciiTheme="majorEastAsia" w:hAnsiTheme="majorEastAsia" w:cs="ＭＳ 明朝" w:hint="eastAsia"/>
          <w:b/>
          <w:color w:val="FF0000"/>
          <w:sz w:val="28"/>
          <w:szCs w:val="28"/>
          <w:u w:val="single"/>
        </w:rPr>
        <w:t>マニュアルの目的</w:t>
      </w:r>
      <w:bookmarkEnd w:id="3"/>
    </w:p>
    <w:p w:rsidR="00D97180" w:rsidRPr="00BF70D7" w:rsidRDefault="00EF5E36" w:rsidP="00E04F91">
      <w:pPr>
        <w:rPr>
          <w:rFonts w:asciiTheme="majorEastAsia" w:eastAsiaTheme="majorEastAsia" w:hAnsiTheme="majorEastAsia"/>
          <w:sz w:val="22"/>
        </w:rPr>
      </w:pPr>
      <w:r>
        <w:rPr>
          <w:rFonts w:hint="eastAsia"/>
        </w:rPr>
        <w:t xml:space="preserve">　</w:t>
      </w:r>
      <w:r w:rsidRPr="00BF70D7">
        <w:rPr>
          <w:rFonts w:asciiTheme="majorEastAsia" w:eastAsiaTheme="majorEastAsia" w:hAnsiTheme="majorEastAsia" w:hint="eastAsia"/>
          <w:sz w:val="22"/>
        </w:rPr>
        <w:t>長崎県では、平成３０年３月、本県において発生が想定される大規模災害等に伴う災害廃棄物の処理について、基本的な流れを整理し、</w:t>
      </w:r>
      <w:r w:rsidR="00DE055D" w:rsidRPr="00BF70D7">
        <w:rPr>
          <w:rFonts w:asciiTheme="majorEastAsia" w:eastAsiaTheme="majorEastAsia" w:hAnsiTheme="majorEastAsia" w:hint="eastAsia"/>
          <w:sz w:val="22"/>
        </w:rPr>
        <w:t>災害時における廃棄物の迅速かつ適正な</w:t>
      </w:r>
      <w:r w:rsidRPr="00BF70D7">
        <w:rPr>
          <w:rFonts w:asciiTheme="majorEastAsia" w:eastAsiaTheme="majorEastAsia" w:hAnsiTheme="majorEastAsia" w:hint="eastAsia"/>
          <w:sz w:val="22"/>
        </w:rPr>
        <w:t>処理を確保し、早期の復旧・復興に役立てるため、</w:t>
      </w:r>
      <w:r w:rsidR="00DE055D" w:rsidRPr="00BF70D7">
        <w:rPr>
          <w:rFonts w:asciiTheme="majorEastAsia" w:eastAsiaTheme="majorEastAsia" w:hAnsiTheme="majorEastAsia" w:hint="eastAsia"/>
          <w:sz w:val="22"/>
        </w:rPr>
        <w:t>その</w:t>
      </w:r>
      <w:r w:rsidRPr="00BF70D7">
        <w:rPr>
          <w:rFonts w:asciiTheme="majorEastAsia" w:eastAsiaTheme="majorEastAsia" w:hAnsiTheme="majorEastAsia" w:hint="eastAsia"/>
          <w:sz w:val="22"/>
        </w:rPr>
        <w:t>処理体制や処理方法など基本的事項を定めた「長崎県災害廃棄物処理計画</w:t>
      </w:r>
      <w:r w:rsidR="00D97180" w:rsidRPr="00BF70D7">
        <w:rPr>
          <w:rFonts w:asciiTheme="majorEastAsia" w:eastAsiaTheme="majorEastAsia" w:hAnsiTheme="majorEastAsia" w:hint="eastAsia"/>
          <w:sz w:val="22"/>
        </w:rPr>
        <w:t>（以下「県災害廃棄物処理計画」という。）</w:t>
      </w:r>
      <w:r w:rsidRPr="00BF70D7">
        <w:rPr>
          <w:rFonts w:asciiTheme="majorEastAsia" w:eastAsiaTheme="majorEastAsia" w:hAnsiTheme="majorEastAsia" w:hint="eastAsia"/>
          <w:sz w:val="22"/>
        </w:rPr>
        <w:t>を策定</w:t>
      </w:r>
      <w:r w:rsidR="00D97180" w:rsidRPr="00BF70D7">
        <w:rPr>
          <w:rFonts w:asciiTheme="majorEastAsia" w:eastAsiaTheme="majorEastAsia" w:hAnsiTheme="majorEastAsia" w:hint="eastAsia"/>
          <w:sz w:val="22"/>
        </w:rPr>
        <w:t>しました。</w:t>
      </w:r>
    </w:p>
    <w:p w:rsidR="00A5036F" w:rsidRPr="00BF70D7" w:rsidRDefault="00D97180" w:rsidP="00D97180">
      <w:pPr>
        <w:ind w:firstLineChars="100" w:firstLine="220"/>
        <w:rPr>
          <w:rFonts w:asciiTheme="majorEastAsia" w:eastAsiaTheme="majorEastAsia" w:hAnsiTheme="majorEastAsia"/>
          <w:sz w:val="22"/>
        </w:rPr>
      </w:pPr>
      <w:r w:rsidRPr="00BF70D7">
        <w:rPr>
          <w:rFonts w:asciiTheme="majorEastAsia" w:eastAsiaTheme="majorEastAsia" w:hAnsiTheme="majorEastAsia" w:hint="eastAsia"/>
          <w:sz w:val="22"/>
        </w:rPr>
        <w:t>また、</w:t>
      </w:r>
      <w:r w:rsidR="008D2081" w:rsidRPr="00BF70D7">
        <w:rPr>
          <w:rFonts w:asciiTheme="majorEastAsia" w:eastAsiaTheme="majorEastAsia" w:hAnsiTheme="majorEastAsia" w:hint="eastAsia"/>
          <w:sz w:val="22"/>
        </w:rPr>
        <w:t>県内で想定される大規模災害等による建物被害や災害廃棄物の発生量等について</w:t>
      </w:r>
      <w:r w:rsidRPr="00BF70D7">
        <w:rPr>
          <w:rFonts w:asciiTheme="majorEastAsia" w:eastAsiaTheme="majorEastAsia" w:hAnsiTheme="majorEastAsia" w:hint="eastAsia"/>
          <w:sz w:val="22"/>
        </w:rPr>
        <w:t>は</w:t>
      </w:r>
      <w:r w:rsidR="008D2081" w:rsidRPr="00BF70D7">
        <w:rPr>
          <w:rFonts w:asciiTheme="majorEastAsia" w:eastAsiaTheme="majorEastAsia" w:hAnsiTheme="majorEastAsia" w:hint="eastAsia"/>
          <w:sz w:val="22"/>
        </w:rPr>
        <w:t>、市町</w:t>
      </w:r>
      <w:r w:rsidRPr="00BF70D7">
        <w:rPr>
          <w:rFonts w:asciiTheme="majorEastAsia" w:eastAsiaTheme="majorEastAsia" w:hAnsiTheme="majorEastAsia" w:hint="eastAsia"/>
          <w:sz w:val="22"/>
        </w:rPr>
        <w:t>及びブロック</w:t>
      </w:r>
      <w:r w:rsidR="008D2081" w:rsidRPr="00BF70D7">
        <w:rPr>
          <w:rFonts w:asciiTheme="majorEastAsia" w:eastAsiaTheme="majorEastAsia" w:hAnsiTheme="majorEastAsia" w:hint="eastAsia"/>
          <w:sz w:val="22"/>
        </w:rPr>
        <w:t>ごとに推計</w:t>
      </w:r>
      <w:r w:rsidRPr="00BF70D7">
        <w:rPr>
          <w:rFonts w:asciiTheme="majorEastAsia" w:eastAsiaTheme="majorEastAsia" w:hAnsiTheme="majorEastAsia" w:hint="eastAsia"/>
          <w:sz w:val="22"/>
        </w:rPr>
        <w:t>を行い、県災害廃棄物処理計画資料編においてその結果を</w:t>
      </w:r>
      <w:r w:rsidR="008D2081" w:rsidRPr="00BF70D7">
        <w:rPr>
          <w:rFonts w:asciiTheme="majorEastAsia" w:eastAsiaTheme="majorEastAsia" w:hAnsiTheme="majorEastAsia" w:hint="eastAsia"/>
          <w:sz w:val="22"/>
        </w:rPr>
        <w:t>取りまとめ</w:t>
      </w:r>
      <w:r w:rsidR="00A5036F" w:rsidRPr="00BF70D7">
        <w:rPr>
          <w:rFonts w:asciiTheme="majorEastAsia" w:eastAsiaTheme="majorEastAsia" w:hAnsiTheme="majorEastAsia" w:hint="eastAsia"/>
          <w:sz w:val="22"/>
        </w:rPr>
        <w:t>ました。</w:t>
      </w:r>
    </w:p>
    <w:p w:rsidR="00EF5E36" w:rsidRPr="00BF70D7" w:rsidRDefault="00DE055D" w:rsidP="008D2081">
      <w:pPr>
        <w:ind w:firstLineChars="100" w:firstLine="220"/>
        <w:rPr>
          <w:rFonts w:asciiTheme="majorEastAsia" w:eastAsiaTheme="majorEastAsia" w:hAnsiTheme="majorEastAsia"/>
          <w:sz w:val="22"/>
        </w:rPr>
      </w:pPr>
      <w:r w:rsidRPr="00BF70D7">
        <w:rPr>
          <w:rFonts w:asciiTheme="majorEastAsia" w:eastAsiaTheme="majorEastAsia" w:hAnsiTheme="majorEastAsia" w:hint="eastAsia"/>
          <w:sz w:val="22"/>
        </w:rPr>
        <w:t>災害廃棄物は一般廃棄物に位置づけられ、市町が包括的な処理責任を負うこととなるため、市町においても、災害に備え</w:t>
      </w:r>
      <w:r w:rsidR="008D2081" w:rsidRPr="00BF70D7">
        <w:rPr>
          <w:rFonts w:asciiTheme="majorEastAsia" w:eastAsiaTheme="majorEastAsia" w:hAnsiTheme="majorEastAsia" w:hint="eastAsia"/>
          <w:sz w:val="22"/>
        </w:rPr>
        <w:t>た</w:t>
      </w:r>
      <w:r w:rsidRPr="00BF70D7">
        <w:rPr>
          <w:rFonts w:asciiTheme="majorEastAsia" w:eastAsiaTheme="majorEastAsia" w:hAnsiTheme="majorEastAsia" w:hint="eastAsia"/>
          <w:sz w:val="22"/>
        </w:rPr>
        <w:t>災害廃棄物処理計画</w:t>
      </w:r>
      <w:r w:rsidR="00D97180" w:rsidRPr="00BF70D7">
        <w:rPr>
          <w:rFonts w:asciiTheme="majorEastAsia" w:eastAsiaTheme="majorEastAsia" w:hAnsiTheme="majorEastAsia" w:hint="eastAsia"/>
          <w:sz w:val="22"/>
        </w:rPr>
        <w:t>（以下「市町災害廃棄物処理計画」という。）</w:t>
      </w:r>
      <w:r w:rsidRPr="00BF70D7">
        <w:rPr>
          <w:rFonts w:asciiTheme="majorEastAsia" w:eastAsiaTheme="majorEastAsia" w:hAnsiTheme="majorEastAsia" w:hint="eastAsia"/>
          <w:sz w:val="22"/>
        </w:rPr>
        <w:t>を策定することが重要</w:t>
      </w:r>
      <w:r w:rsidR="00A5036F" w:rsidRPr="00BF70D7">
        <w:rPr>
          <w:rFonts w:asciiTheme="majorEastAsia" w:eastAsiaTheme="majorEastAsia" w:hAnsiTheme="majorEastAsia" w:hint="eastAsia"/>
          <w:sz w:val="22"/>
        </w:rPr>
        <w:t>です</w:t>
      </w:r>
      <w:r w:rsidR="008D2081" w:rsidRPr="00BF70D7">
        <w:rPr>
          <w:rFonts w:asciiTheme="majorEastAsia" w:eastAsiaTheme="majorEastAsia" w:hAnsiTheme="majorEastAsia" w:hint="eastAsia"/>
          <w:sz w:val="22"/>
        </w:rPr>
        <w:t>。</w:t>
      </w:r>
    </w:p>
    <w:p w:rsidR="00A5036F" w:rsidRPr="00BF70D7" w:rsidRDefault="00A5036F" w:rsidP="00EF5E36">
      <w:pPr>
        <w:ind w:firstLineChars="100" w:firstLine="220"/>
        <w:rPr>
          <w:rFonts w:asciiTheme="majorEastAsia" w:eastAsiaTheme="majorEastAsia" w:hAnsiTheme="majorEastAsia"/>
          <w:sz w:val="22"/>
        </w:rPr>
      </w:pPr>
      <w:r w:rsidRPr="00BF70D7">
        <w:rPr>
          <w:rFonts w:asciiTheme="majorEastAsia" w:eastAsiaTheme="majorEastAsia" w:hAnsiTheme="majorEastAsia" w:hint="eastAsia"/>
          <w:sz w:val="22"/>
        </w:rPr>
        <w:t>このため</w:t>
      </w:r>
      <w:r w:rsidR="00EF5E36" w:rsidRPr="00BF70D7">
        <w:rPr>
          <w:rFonts w:asciiTheme="majorEastAsia" w:eastAsiaTheme="majorEastAsia" w:hAnsiTheme="majorEastAsia" w:hint="eastAsia"/>
          <w:sz w:val="22"/>
        </w:rPr>
        <w:t>、</w:t>
      </w:r>
      <w:r w:rsidRPr="00BF70D7">
        <w:rPr>
          <w:rFonts w:asciiTheme="majorEastAsia" w:eastAsiaTheme="majorEastAsia" w:hAnsiTheme="majorEastAsia" w:hint="eastAsia"/>
          <w:sz w:val="22"/>
        </w:rPr>
        <w:t>今後、市町にお</w:t>
      </w:r>
      <w:r w:rsidR="00D97180" w:rsidRPr="00BF70D7">
        <w:rPr>
          <w:rFonts w:asciiTheme="majorEastAsia" w:eastAsiaTheme="majorEastAsia" w:hAnsiTheme="majorEastAsia" w:hint="eastAsia"/>
          <w:sz w:val="22"/>
        </w:rPr>
        <w:t>ける</w:t>
      </w:r>
      <w:r w:rsidRPr="00BF70D7">
        <w:rPr>
          <w:rFonts w:asciiTheme="majorEastAsia" w:eastAsiaTheme="majorEastAsia" w:hAnsiTheme="majorEastAsia" w:hint="eastAsia"/>
          <w:sz w:val="22"/>
        </w:rPr>
        <w:t>「</w:t>
      </w:r>
      <w:r w:rsidR="00D97180" w:rsidRPr="00BF70D7">
        <w:rPr>
          <w:rFonts w:asciiTheme="majorEastAsia" w:eastAsiaTheme="majorEastAsia" w:hAnsiTheme="majorEastAsia" w:hint="eastAsia"/>
          <w:sz w:val="22"/>
        </w:rPr>
        <w:t>市町</w:t>
      </w:r>
      <w:r w:rsidRPr="00BF70D7">
        <w:rPr>
          <w:rFonts w:asciiTheme="majorEastAsia" w:eastAsiaTheme="majorEastAsia" w:hAnsiTheme="majorEastAsia" w:hint="eastAsia"/>
          <w:sz w:val="22"/>
        </w:rPr>
        <w:t>災害廃棄物処理計画」</w:t>
      </w:r>
      <w:r w:rsidR="00D97180" w:rsidRPr="00BF70D7">
        <w:rPr>
          <w:rFonts w:asciiTheme="majorEastAsia" w:eastAsiaTheme="majorEastAsia" w:hAnsiTheme="majorEastAsia" w:hint="eastAsia"/>
          <w:sz w:val="22"/>
        </w:rPr>
        <w:t>の</w:t>
      </w:r>
      <w:r w:rsidRPr="00BF70D7">
        <w:rPr>
          <w:rFonts w:asciiTheme="majorEastAsia" w:eastAsiaTheme="majorEastAsia" w:hAnsiTheme="majorEastAsia" w:hint="eastAsia"/>
          <w:sz w:val="22"/>
        </w:rPr>
        <w:t>策定にあたって、県災害廃棄物処理計画との整合を確保しつつ、実効性のある計画として</w:t>
      </w:r>
      <w:r w:rsidR="00D97180" w:rsidRPr="00BF70D7">
        <w:rPr>
          <w:rFonts w:asciiTheme="majorEastAsia" w:eastAsiaTheme="majorEastAsia" w:hAnsiTheme="majorEastAsia" w:hint="eastAsia"/>
          <w:sz w:val="22"/>
        </w:rPr>
        <w:t>いく</w:t>
      </w:r>
      <w:r w:rsidRPr="00BF70D7">
        <w:rPr>
          <w:rFonts w:asciiTheme="majorEastAsia" w:eastAsiaTheme="majorEastAsia" w:hAnsiTheme="majorEastAsia" w:hint="eastAsia"/>
          <w:sz w:val="22"/>
        </w:rPr>
        <w:t>ための指針として、「長崎県災害廃棄物処理計画市町策定マニュアル」</w:t>
      </w:r>
      <w:r w:rsidR="00374826" w:rsidRPr="00BF70D7">
        <w:rPr>
          <w:rFonts w:asciiTheme="majorEastAsia" w:eastAsiaTheme="majorEastAsia" w:hAnsiTheme="majorEastAsia" w:hint="eastAsia"/>
          <w:sz w:val="22"/>
        </w:rPr>
        <w:t>（以下「市町策定マニュアル」という。）</w:t>
      </w:r>
      <w:r w:rsidRPr="00BF70D7">
        <w:rPr>
          <w:rFonts w:asciiTheme="majorEastAsia" w:eastAsiaTheme="majorEastAsia" w:hAnsiTheme="majorEastAsia" w:hint="eastAsia"/>
          <w:sz w:val="22"/>
        </w:rPr>
        <w:t>を策定するものです。</w:t>
      </w:r>
    </w:p>
    <w:p w:rsidR="001E1764" w:rsidRPr="005D3E8F" w:rsidRDefault="001E1764" w:rsidP="001E1764">
      <w:pPr>
        <w:pStyle w:val="2"/>
        <w:rPr>
          <w:rFonts w:asciiTheme="majorEastAsia" w:hAnsiTheme="majorEastAsia"/>
          <w:b/>
          <w:sz w:val="24"/>
        </w:rPr>
      </w:pPr>
      <w:bookmarkStart w:id="4" w:name="_Toc512188905"/>
      <w:r>
        <w:rPr>
          <w:rFonts w:asciiTheme="majorEastAsia" w:hAnsiTheme="majorEastAsia" w:cs="ＭＳ 明朝" w:hint="eastAsia"/>
          <w:b/>
          <w:color w:val="FF0000"/>
          <w:sz w:val="28"/>
          <w:szCs w:val="28"/>
          <w:u w:val="single"/>
        </w:rPr>
        <w:t>２　マニュアルの位置付け</w:t>
      </w:r>
      <w:bookmarkEnd w:id="4"/>
    </w:p>
    <w:p w:rsidR="001E1764" w:rsidRPr="00BF70D7" w:rsidRDefault="001E1764" w:rsidP="001E1764">
      <w:pPr>
        <w:rPr>
          <w:rFonts w:asciiTheme="majorEastAsia" w:eastAsiaTheme="majorEastAsia" w:hAnsiTheme="majorEastAsia"/>
          <w:sz w:val="22"/>
        </w:rPr>
      </w:pPr>
      <w:r w:rsidRPr="00BF70D7">
        <w:rPr>
          <w:rFonts w:asciiTheme="majorEastAsia" w:eastAsiaTheme="majorEastAsia" w:hAnsiTheme="majorEastAsia" w:hint="eastAsia"/>
          <w:sz w:val="22"/>
        </w:rPr>
        <w:t xml:space="preserve">　</w:t>
      </w:r>
      <w:r w:rsidR="00374826" w:rsidRPr="00BF70D7">
        <w:rPr>
          <w:rFonts w:asciiTheme="majorEastAsia" w:eastAsiaTheme="majorEastAsia" w:hAnsiTheme="majorEastAsia" w:hint="eastAsia"/>
          <w:sz w:val="22"/>
        </w:rPr>
        <w:t>市町災害廃棄物処理計画は、県災害廃棄物処理計画と整合を保ちながら策定する必要があることから、市町策定マニュアルは、市町災害廃棄物処理計画を策定するにあたっての作成補助として位置づけます。</w:t>
      </w:r>
    </w:p>
    <w:p w:rsidR="001E1764" w:rsidRDefault="00597089" w:rsidP="001E1764">
      <w:r>
        <w:rPr>
          <w:rFonts w:hint="eastAsia"/>
          <w:noProof/>
        </w:rPr>
        <mc:AlternateContent>
          <mc:Choice Requires="wpg">
            <w:drawing>
              <wp:anchor distT="0" distB="0" distL="114300" distR="114300" simplePos="0" relativeHeight="251814912" behindDoc="0" locked="0" layoutInCell="1" allowOverlap="1">
                <wp:simplePos x="0" y="0"/>
                <wp:positionH relativeFrom="column">
                  <wp:posOffset>506339</wp:posOffset>
                </wp:positionH>
                <wp:positionV relativeFrom="paragraph">
                  <wp:posOffset>123437</wp:posOffset>
                </wp:positionV>
                <wp:extent cx="4912995" cy="3460828"/>
                <wp:effectExtent l="0" t="0" r="20955" b="25400"/>
                <wp:wrapNone/>
                <wp:docPr id="179301" name="グループ化 179301"/>
                <wp:cNvGraphicFramePr/>
                <a:graphic xmlns:a="http://schemas.openxmlformats.org/drawingml/2006/main">
                  <a:graphicData uri="http://schemas.microsoft.com/office/word/2010/wordprocessingGroup">
                    <wpg:wgp>
                      <wpg:cNvGrpSpPr/>
                      <wpg:grpSpPr>
                        <a:xfrm>
                          <a:off x="0" y="0"/>
                          <a:ext cx="4912995" cy="3460828"/>
                          <a:chOff x="0" y="0"/>
                          <a:chExt cx="4912995" cy="3460828"/>
                        </a:xfrm>
                      </wpg:grpSpPr>
                      <wps:wsp>
                        <wps:cNvPr id="157902" name="正方形/長方形 157902"/>
                        <wps:cNvSpPr/>
                        <wps:spPr>
                          <a:xfrm>
                            <a:off x="2221868" y="1092315"/>
                            <a:ext cx="477520" cy="3138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680850">
                              <w:pPr>
                                <w:jc w:val="left"/>
                                <w:rPr>
                                  <w:rFonts w:asciiTheme="majorEastAsia" w:eastAsiaTheme="majorEastAsia" w:hAnsiTheme="majorEastAsia"/>
                                  <w:color w:val="000000" w:themeColor="text1"/>
                                  <w:sz w:val="18"/>
                                  <w:szCs w:val="18"/>
                                </w:rPr>
                              </w:pPr>
                              <w:r w:rsidRPr="00BF70D7">
                                <w:rPr>
                                  <w:rFonts w:asciiTheme="majorEastAsia" w:eastAsiaTheme="majorEastAsia" w:hAnsiTheme="majorEastAsia" w:hint="eastAsia"/>
                                  <w:color w:val="000000" w:themeColor="text1"/>
                                  <w:sz w:val="18"/>
                                  <w:szCs w:val="18"/>
                                </w:rPr>
                                <w:t>整合</w:t>
                              </w:r>
                            </w:p>
                            <w:p w:rsidR="00A51FE3" w:rsidRPr="001E1764" w:rsidRDefault="00A51FE3" w:rsidP="00680850">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300" name="グループ化 179300"/>
                        <wpg:cNvGrpSpPr/>
                        <wpg:grpSpPr>
                          <a:xfrm>
                            <a:off x="0" y="0"/>
                            <a:ext cx="4912995" cy="3460828"/>
                            <a:chOff x="0" y="0"/>
                            <a:chExt cx="4912995" cy="3460828"/>
                          </a:xfrm>
                        </wpg:grpSpPr>
                        <wpg:grpSp>
                          <wpg:cNvPr id="179299" name="グループ化 179299"/>
                          <wpg:cNvGrpSpPr/>
                          <wpg:grpSpPr>
                            <a:xfrm>
                              <a:off x="0" y="0"/>
                              <a:ext cx="4912995" cy="3460828"/>
                              <a:chOff x="0" y="0"/>
                              <a:chExt cx="4912995" cy="3460828"/>
                            </a:xfrm>
                          </wpg:grpSpPr>
                          <wpg:grpSp>
                            <wpg:cNvPr id="179297" name="グループ化 179297"/>
                            <wpg:cNvGrpSpPr/>
                            <wpg:grpSpPr>
                              <a:xfrm>
                                <a:off x="0" y="0"/>
                                <a:ext cx="4912360" cy="1078994"/>
                                <a:chOff x="0" y="0"/>
                                <a:chExt cx="4912360" cy="1078994"/>
                              </a:xfrm>
                            </wpg:grpSpPr>
                            <wps:wsp>
                              <wps:cNvPr id="157888" name="正方形/長方形 157888"/>
                              <wps:cNvSpPr/>
                              <wps:spPr>
                                <a:xfrm>
                                  <a:off x="0" y="314454"/>
                                  <a:ext cx="4912360" cy="76454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1E1764">
                                    <w:pPr>
                                      <w:pStyle w:val="ac"/>
                                      <w:numPr>
                                        <w:ilvl w:val="0"/>
                                        <w:numId w:val="28"/>
                                      </w:numPr>
                                      <w:ind w:leftChars="0"/>
                                      <w:jc w:val="left"/>
                                      <w:rPr>
                                        <w:rFonts w:asciiTheme="majorEastAsia" w:eastAsiaTheme="majorEastAsia" w:hAnsiTheme="majorEastAsia"/>
                                        <w:color w:val="000000" w:themeColor="text1"/>
                                      </w:rPr>
                                    </w:pPr>
                                    <w:r w:rsidRPr="00BF70D7">
                                      <w:rPr>
                                        <w:rFonts w:asciiTheme="majorEastAsia" w:eastAsiaTheme="majorEastAsia" w:hAnsiTheme="majorEastAsia" w:hint="eastAsia"/>
                                        <w:color w:val="000000" w:themeColor="text1"/>
                                      </w:rPr>
                                      <w:t>廃棄物</w:t>
                                    </w:r>
                                    <w:r w:rsidRPr="00BF70D7">
                                      <w:rPr>
                                        <w:rFonts w:asciiTheme="majorEastAsia" w:eastAsiaTheme="majorEastAsia" w:hAnsiTheme="majorEastAsia"/>
                                        <w:color w:val="000000" w:themeColor="text1"/>
                                      </w:rPr>
                                      <w:t>処理法</w:t>
                                    </w:r>
                                  </w:p>
                                  <w:p w:rsidR="00A51FE3" w:rsidRPr="00BF70D7" w:rsidRDefault="00A51FE3" w:rsidP="001E1764">
                                    <w:pPr>
                                      <w:pStyle w:val="ac"/>
                                      <w:numPr>
                                        <w:ilvl w:val="0"/>
                                        <w:numId w:val="28"/>
                                      </w:numPr>
                                      <w:ind w:leftChars="0"/>
                                      <w:jc w:val="left"/>
                                      <w:rPr>
                                        <w:rFonts w:asciiTheme="majorEastAsia" w:eastAsiaTheme="majorEastAsia" w:hAnsiTheme="majorEastAsia"/>
                                        <w:color w:val="000000" w:themeColor="text1"/>
                                      </w:rPr>
                                    </w:pPr>
                                    <w:r w:rsidRPr="00BF70D7">
                                      <w:rPr>
                                        <w:rFonts w:asciiTheme="majorEastAsia" w:eastAsiaTheme="majorEastAsia" w:hAnsiTheme="majorEastAsia" w:hint="eastAsia"/>
                                        <w:color w:val="000000" w:themeColor="text1"/>
                                      </w:rPr>
                                      <w:t>災害</w:t>
                                    </w:r>
                                    <w:r w:rsidRPr="00BF70D7">
                                      <w:rPr>
                                        <w:rFonts w:asciiTheme="majorEastAsia" w:eastAsiaTheme="majorEastAsia" w:hAnsiTheme="majorEastAsia"/>
                                        <w:color w:val="000000" w:themeColor="text1"/>
                                      </w:rPr>
                                      <w:t>対策</w:t>
                                    </w:r>
                                    <w:r w:rsidRPr="00BF70D7">
                                      <w:rPr>
                                        <w:rFonts w:asciiTheme="majorEastAsia" w:eastAsiaTheme="majorEastAsia" w:hAnsiTheme="majorEastAsia" w:hint="eastAsia"/>
                                        <w:color w:val="000000" w:themeColor="text1"/>
                                      </w:rPr>
                                      <w:t>基本法</w:t>
                                    </w:r>
                                  </w:p>
                                  <w:p w:rsidR="00A51FE3" w:rsidRPr="00BF70D7" w:rsidRDefault="00A51FE3" w:rsidP="001E1764">
                                    <w:pPr>
                                      <w:pStyle w:val="ac"/>
                                      <w:numPr>
                                        <w:ilvl w:val="0"/>
                                        <w:numId w:val="28"/>
                                      </w:numPr>
                                      <w:ind w:leftChars="0"/>
                                      <w:jc w:val="left"/>
                                      <w:rPr>
                                        <w:rFonts w:asciiTheme="majorEastAsia" w:eastAsiaTheme="majorEastAsia" w:hAnsiTheme="majorEastAsia"/>
                                        <w:color w:val="000000" w:themeColor="text1"/>
                                      </w:rPr>
                                    </w:pPr>
                                    <w:r w:rsidRPr="00BF70D7">
                                      <w:rPr>
                                        <w:rFonts w:asciiTheme="majorEastAsia" w:eastAsiaTheme="majorEastAsia" w:hAnsiTheme="majorEastAsia" w:hint="eastAsia"/>
                                        <w:color w:val="000000" w:themeColor="text1"/>
                                      </w:rPr>
                                      <w:t>災害</w:t>
                                    </w:r>
                                    <w:r w:rsidRPr="00BF70D7">
                                      <w:rPr>
                                        <w:rFonts w:asciiTheme="majorEastAsia" w:eastAsiaTheme="majorEastAsia" w:hAnsiTheme="majorEastAsia"/>
                                        <w:color w:val="000000" w:themeColor="text1"/>
                                      </w:rPr>
                                      <w:t xml:space="preserve">廃棄物対策指針　</w:t>
                                    </w:r>
                                    <w:r w:rsidRPr="00BF70D7">
                                      <w:rPr>
                                        <w:rFonts w:asciiTheme="majorEastAsia" w:eastAsiaTheme="majorEastAsia" w:hAnsiTheme="majorEastAsia" w:hint="eastAsia"/>
                                        <w:color w:val="000000" w:themeColor="text1"/>
                                      </w:rPr>
                                      <w:t>等</w:t>
                                    </w:r>
                                  </w:p>
                                  <w:p w:rsidR="00A51FE3" w:rsidRPr="001E1764" w:rsidRDefault="00A51FE3" w:rsidP="001E1764">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98" name="正方形/長方形 157898"/>
                              <wps:cNvSpPr/>
                              <wps:spPr>
                                <a:xfrm>
                                  <a:off x="4138" y="0"/>
                                  <a:ext cx="805180" cy="300052"/>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D348DE">
                                    <w:pPr>
                                      <w:jc w:val="center"/>
                                      <w:rPr>
                                        <w:rFonts w:asciiTheme="majorEastAsia" w:eastAsiaTheme="majorEastAsia" w:hAnsiTheme="majorEastAsia"/>
                                        <w:b/>
                                        <w:color w:val="FFFFFF" w:themeColor="background1"/>
                                        <w:sz w:val="22"/>
                                      </w:rPr>
                                    </w:pPr>
                                    <w:r w:rsidRPr="00BF70D7">
                                      <w:rPr>
                                        <w:rFonts w:asciiTheme="majorEastAsia" w:eastAsiaTheme="majorEastAsia" w:hAnsiTheme="majorEastAsia" w:hint="eastAsia"/>
                                        <w:b/>
                                        <w:color w:val="FFFFFF" w:themeColor="background1"/>
                                        <w:sz w:val="22"/>
                                      </w:rPr>
                                      <w:t>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912" name="直線矢印コネクタ 157912"/>
                            <wps:cNvCnPr/>
                            <wps:spPr>
                              <a:xfrm>
                                <a:off x="2288069" y="1059215"/>
                                <a:ext cx="0" cy="385445"/>
                              </a:xfrm>
                              <a:prstGeom prst="straightConnector1">
                                <a:avLst/>
                              </a:prstGeom>
                              <a:ln w="254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79298" name="グループ化 179298"/>
                            <wpg:cNvGrpSpPr/>
                            <wpg:grpSpPr>
                              <a:xfrm>
                                <a:off x="0" y="1150241"/>
                                <a:ext cx="4912995" cy="2310587"/>
                                <a:chOff x="0" y="0"/>
                                <a:chExt cx="4912995" cy="2310587"/>
                              </a:xfrm>
                            </wpg:grpSpPr>
                            <wps:wsp>
                              <wps:cNvPr id="157899" name="正方形/長方形 157899"/>
                              <wps:cNvSpPr/>
                              <wps:spPr>
                                <a:xfrm>
                                  <a:off x="4138" y="0"/>
                                  <a:ext cx="805180" cy="30670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D348DE">
                                    <w:pPr>
                                      <w:jc w:val="center"/>
                                      <w:rPr>
                                        <w:rFonts w:asciiTheme="majorEastAsia" w:eastAsiaTheme="majorEastAsia" w:hAnsiTheme="majorEastAsia"/>
                                        <w:b/>
                                        <w:color w:val="FFFFFF" w:themeColor="background1"/>
                                        <w:sz w:val="22"/>
                                      </w:rPr>
                                    </w:pPr>
                                    <w:r w:rsidRPr="00BF70D7">
                                      <w:rPr>
                                        <w:rFonts w:asciiTheme="majorEastAsia" w:eastAsiaTheme="majorEastAsia" w:hAnsiTheme="majorEastAsia" w:hint="eastAsia"/>
                                        <w:b/>
                                        <w:color w:val="FFFFFF" w:themeColor="background1"/>
                                        <w:sz w:val="22"/>
                                      </w:rPr>
                                      <w:t>県・</w:t>
                                    </w:r>
                                    <w:r w:rsidRPr="00BF70D7">
                                      <w:rPr>
                                        <w:rFonts w:asciiTheme="majorEastAsia" w:eastAsiaTheme="majorEastAsia" w:hAnsiTheme="majorEastAsia"/>
                                        <w:b/>
                                        <w:color w:val="FFFFFF" w:themeColor="background1"/>
                                        <w:sz w:val="22"/>
                                      </w:rPr>
                                      <w:t>市町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919" name="グループ化 157919"/>
                              <wpg:cNvGrpSpPr/>
                              <wpg:grpSpPr>
                                <a:xfrm>
                                  <a:off x="0" y="318592"/>
                                  <a:ext cx="4912995" cy="1991995"/>
                                  <a:chOff x="0" y="0"/>
                                  <a:chExt cx="4912995" cy="1992573"/>
                                </a:xfrm>
                              </wpg:grpSpPr>
                              <wps:wsp>
                                <wps:cNvPr id="157897" name="正方形/長方形 157897"/>
                                <wps:cNvSpPr/>
                                <wps:spPr>
                                  <a:xfrm>
                                    <a:off x="0" y="0"/>
                                    <a:ext cx="4912995" cy="1992573"/>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Default="00A51FE3" w:rsidP="00D348DE">
                                      <w:pPr>
                                        <w:ind w:firstLineChars="1400" w:firstLine="2940"/>
                                        <w:jc w:val="left"/>
                                        <w:rPr>
                                          <w:color w:val="000000" w:themeColor="text1"/>
                                        </w:rPr>
                                      </w:pPr>
                                      <w:r>
                                        <w:rPr>
                                          <w:color w:val="000000" w:themeColor="text1"/>
                                        </w:rPr>
                                        <w:t xml:space="preserve">　　　　　　　　</w:t>
                                      </w:r>
                                    </w:p>
                                    <w:p w:rsidR="00A51FE3" w:rsidRDefault="00A51FE3" w:rsidP="009916A8">
                                      <w:pPr>
                                        <w:jc w:val="left"/>
                                        <w:rPr>
                                          <w:color w:val="000000" w:themeColor="text1"/>
                                        </w:rPr>
                                      </w:pPr>
                                    </w:p>
                                    <w:p w:rsidR="00A51FE3" w:rsidRDefault="00A51FE3" w:rsidP="009916A8">
                                      <w:pPr>
                                        <w:jc w:val="left"/>
                                        <w:rPr>
                                          <w:color w:val="000000" w:themeColor="text1"/>
                                        </w:rPr>
                                      </w:pPr>
                                    </w:p>
                                    <w:p w:rsidR="00A51FE3" w:rsidRDefault="00A51FE3" w:rsidP="009916A8">
                                      <w:pPr>
                                        <w:jc w:val="left"/>
                                        <w:rPr>
                                          <w:color w:val="000000" w:themeColor="text1"/>
                                        </w:rPr>
                                      </w:pPr>
                                    </w:p>
                                    <w:p w:rsidR="00A51FE3" w:rsidRDefault="00A51FE3" w:rsidP="009916A8">
                                      <w:pPr>
                                        <w:jc w:val="left"/>
                                        <w:rPr>
                                          <w:color w:val="000000" w:themeColor="text1"/>
                                        </w:rPr>
                                      </w:pPr>
                                    </w:p>
                                    <w:p w:rsidR="00A51FE3" w:rsidRDefault="00A51FE3" w:rsidP="009916A8">
                                      <w:pPr>
                                        <w:jc w:val="left"/>
                                        <w:rPr>
                                          <w:color w:val="000000" w:themeColor="text1"/>
                                        </w:rPr>
                                      </w:pPr>
                                    </w:p>
                                    <w:p w:rsidR="00A51FE3" w:rsidRPr="001E1764" w:rsidRDefault="00A51FE3" w:rsidP="00D348DE">
                                      <w:pPr>
                                        <w:ind w:firstLineChars="1300" w:firstLine="2730"/>
                                        <w:jc w:val="left"/>
                                        <w:rPr>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918" name="グループ化 157918"/>
                                <wpg:cNvGrpSpPr/>
                                <wpg:grpSpPr>
                                  <a:xfrm>
                                    <a:off x="47768" y="68239"/>
                                    <a:ext cx="4799246" cy="1862398"/>
                                    <a:chOff x="0" y="0"/>
                                    <a:chExt cx="4799246" cy="1862398"/>
                                  </a:xfrm>
                                </wpg:grpSpPr>
                                <wps:wsp>
                                  <wps:cNvPr id="157903" name="下矢印 157903"/>
                                  <wps:cNvSpPr/>
                                  <wps:spPr>
                                    <a:xfrm>
                                      <a:off x="675564" y="1030406"/>
                                      <a:ext cx="1432560" cy="450973"/>
                                    </a:xfrm>
                                    <a:prstGeom prst="downArrow">
                                      <a:avLst>
                                        <a:gd name="adj1" fmla="val 62744"/>
                                        <a:gd name="adj2" fmla="val 37592"/>
                                      </a:avLst>
                                    </a:prstGeom>
                                    <a:solidFill>
                                      <a:schemeClr val="accent5">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680850">
                                        <w:pPr>
                                          <w:jc w:val="center"/>
                                          <w:rPr>
                                            <w:b/>
                                            <w:color w:val="FF0000"/>
                                            <w:sz w:val="22"/>
                                          </w:rPr>
                                        </w:pPr>
                                        <w:r w:rsidRPr="00BF70D7">
                                          <w:rPr>
                                            <w:rFonts w:asciiTheme="majorEastAsia" w:eastAsiaTheme="majorEastAsia" w:hAnsiTheme="majorEastAsia" w:hint="eastAsia"/>
                                            <w:b/>
                                            <w:color w:val="FF0000"/>
                                            <w:sz w:val="22"/>
                                          </w:rPr>
                                          <w:t>作成</w:t>
                                        </w:r>
                                        <w:r w:rsidRPr="00BF70D7">
                                          <w:rPr>
                                            <w:rFonts w:asciiTheme="majorEastAsia" w:eastAsiaTheme="majorEastAsia" w:hAnsiTheme="majorEastAsia"/>
                                            <w:b/>
                                            <w:color w:val="FF0000"/>
                                            <w:sz w:val="22"/>
                                          </w:rPr>
                                          <w:t>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94" name="正方形/長方形 157894"/>
                                  <wps:cNvSpPr/>
                                  <wps:spPr>
                                    <a:xfrm>
                                      <a:off x="313898" y="402609"/>
                                      <a:ext cx="2224405" cy="598141"/>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1734A4">
                                        <w:pPr>
                                          <w:jc w:val="center"/>
                                          <w:rPr>
                                            <w:rFonts w:asciiTheme="majorEastAsia" w:eastAsiaTheme="majorEastAsia" w:hAnsiTheme="majorEastAsia"/>
                                            <w:b/>
                                            <w:color w:val="000000" w:themeColor="text1"/>
                                            <w:sz w:val="24"/>
                                            <w:szCs w:val="24"/>
                                          </w:rPr>
                                        </w:pPr>
                                        <w:r w:rsidRPr="00BF70D7">
                                          <w:rPr>
                                            <w:rFonts w:asciiTheme="majorEastAsia" w:eastAsiaTheme="majorEastAsia" w:hAnsiTheme="majorEastAsia" w:hint="eastAsia"/>
                                            <w:b/>
                                            <w:color w:val="000000" w:themeColor="text1"/>
                                            <w:sz w:val="24"/>
                                            <w:szCs w:val="24"/>
                                          </w:rPr>
                                          <w:t>長崎県</w:t>
                                        </w:r>
                                        <w:r w:rsidRPr="00BF70D7">
                                          <w:rPr>
                                            <w:rFonts w:asciiTheme="majorEastAsia" w:eastAsiaTheme="majorEastAsia" w:hAnsiTheme="majorEastAsia"/>
                                            <w:b/>
                                            <w:color w:val="000000" w:themeColor="text1"/>
                                            <w:sz w:val="24"/>
                                            <w:szCs w:val="24"/>
                                          </w:rPr>
                                          <w:t>災害</w:t>
                                        </w:r>
                                        <w:r w:rsidRPr="00BF70D7">
                                          <w:rPr>
                                            <w:rFonts w:asciiTheme="majorEastAsia" w:eastAsiaTheme="majorEastAsia" w:hAnsiTheme="majorEastAsia" w:hint="eastAsia"/>
                                            <w:b/>
                                            <w:color w:val="000000" w:themeColor="text1"/>
                                            <w:sz w:val="24"/>
                                            <w:szCs w:val="24"/>
                                          </w:rPr>
                                          <w:t>廃棄物</w:t>
                                        </w:r>
                                        <w:r w:rsidRPr="00BF70D7">
                                          <w:rPr>
                                            <w:rFonts w:asciiTheme="majorEastAsia" w:eastAsiaTheme="majorEastAsia" w:hAnsiTheme="majorEastAsia"/>
                                            <w:b/>
                                            <w:color w:val="000000" w:themeColor="text1"/>
                                            <w:sz w:val="24"/>
                                            <w:szCs w:val="24"/>
                                          </w:rPr>
                                          <w:t>処理計画</w:t>
                                        </w:r>
                                      </w:p>
                                      <w:p w:rsidR="00A51FE3" w:rsidRPr="00BF70D7" w:rsidRDefault="00A51FE3" w:rsidP="001734A4">
                                        <w:pPr>
                                          <w:jc w:val="center"/>
                                          <w:rPr>
                                            <w:rFonts w:asciiTheme="majorEastAsia" w:eastAsiaTheme="majorEastAsia" w:hAnsiTheme="majorEastAsia"/>
                                            <w:b/>
                                            <w:color w:val="000000" w:themeColor="text1"/>
                                            <w:sz w:val="24"/>
                                            <w:szCs w:val="24"/>
                                          </w:rPr>
                                        </w:pPr>
                                        <w:r w:rsidRPr="00BF70D7">
                                          <w:rPr>
                                            <w:rFonts w:asciiTheme="majorEastAsia" w:eastAsiaTheme="majorEastAsia" w:hAnsiTheme="majorEastAsia" w:hint="eastAsia"/>
                                            <w:b/>
                                            <w:color w:val="000000" w:themeColor="text1"/>
                                            <w:sz w:val="24"/>
                                            <w:szCs w:val="24"/>
                                          </w:rPr>
                                          <w:t>市町計画</w:t>
                                        </w:r>
                                        <w:r w:rsidRPr="00BF70D7">
                                          <w:rPr>
                                            <w:rFonts w:asciiTheme="majorEastAsia" w:eastAsiaTheme="majorEastAsia" w:hAnsiTheme="majorEastAsia"/>
                                            <w:b/>
                                            <w:color w:val="000000" w:themeColor="text1"/>
                                            <w:sz w:val="24"/>
                                            <w:szCs w:val="24"/>
                                          </w:rPr>
                                          <w:t>策定</w:t>
                                        </w:r>
                                        <w:r w:rsidRPr="00BF70D7">
                                          <w:rPr>
                                            <w:rFonts w:asciiTheme="majorEastAsia" w:eastAsiaTheme="majorEastAsia" w:hAnsiTheme="majorEastAsia" w:hint="eastAsia"/>
                                            <w:b/>
                                            <w:color w:val="000000" w:themeColor="text1"/>
                                            <w:sz w:val="24"/>
                                            <w:szCs w:val="24"/>
                                          </w:rPr>
                                          <w:t>マニュアル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04" name="正方形/長方形 157904"/>
                                  <wps:cNvSpPr/>
                                  <wps:spPr>
                                    <a:xfrm>
                                      <a:off x="0" y="0"/>
                                      <a:ext cx="2838582" cy="32754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680850">
                                        <w:pPr>
                                          <w:jc w:val="center"/>
                                          <w:rPr>
                                            <w:rFonts w:asciiTheme="majorEastAsia" w:eastAsiaTheme="majorEastAsia" w:hAnsiTheme="majorEastAsia"/>
                                            <w:color w:val="000000" w:themeColor="text1"/>
                                            <w:sz w:val="24"/>
                                            <w:szCs w:val="24"/>
                                          </w:rPr>
                                        </w:pPr>
                                        <w:r w:rsidRPr="00BF70D7">
                                          <w:rPr>
                                            <w:rFonts w:asciiTheme="majorEastAsia" w:eastAsiaTheme="majorEastAsia" w:hAnsiTheme="majorEastAsia" w:hint="eastAsia"/>
                                            <w:color w:val="000000" w:themeColor="text1"/>
                                            <w:sz w:val="24"/>
                                            <w:szCs w:val="24"/>
                                          </w:rPr>
                                          <w:t>長崎県</w:t>
                                        </w:r>
                                        <w:r w:rsidRPr="00BF70D7">
                                          <w:rPr>
                                            <w:rFonts w:asciiTheme="majorEastAsia" w:eastAsiaTheme="majorEastAsia" w:hAnsiTheme="majorEastAsia"/>
                                            <w:color w:val="000000" w:themeColor="text1"/>
                                            <w:sz w:val="24"/>
                                            <w:szCs w:val="24"/>
                                          </w:rPr>
                                          <w:t>災害</w:t>
                                        </w:r>
                                        <w:r w:rsidRPr="00BF70D7">
                                          <w:rPr>
                                            <w:rFonts w:asciiTheme="majorEastAsia" w:eastAsiaTheme="majorEastAsia" w:hAnsiTheme="majorEastAsia" w:hint="eastAsia"/>
                                            <w:color w:val="000000" w:themeColor="text1"/>
                                            <w:sz w:val="24"/>
                                            <w:szCs w:val="24"/>
                                          </w:rPr>
                                          <w:t>廃棄物</w:t>
                                        </w:r>
                                        <w:r w:rsidRPr="00BF70D7">
                                          <w:rPr>
                                            <w:rFonts w:asciiTheme="majorEastAsia" w:eastAsiaTheme="majorEastAsia" w:hAnsiTheme="majorEastAsia"/>
                                            <w:color w:val="000000" w:themeColor="text1"/>
                                            <w:sz w:val="24"/>
                                            <w:szCs w:val="24"/>
                                          </w:rPr>
                                          <w:t>処理計画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05" name="正方形/長方形 157905"/>
                                  <wps:cNvSpPr/>
                                  <wps:spPr>
                                    <a:xfrm>
                                      <a:off x="6823" y="1535373"/>
                                      <a:ext cx="2838450" cy="327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D348DE">
                                        <w:pPr>
                                          <w:jc w:val="center"/>
                                          <w:rPr>
                                            <w:rFonts w:asciiTheme="majorEastAsia" w:eastAsiaTheme="majorEastAsia" w:hAnsiTheme="majorEastAsia"/>
                                            <w:b/>
                                            <w:color w:val="000000" w:themeColor="text1"/>
                                            <w:sz w:val="24"/>
                                            <w:szCs w:val="24"/>
                                          </w:rPr>
                                        </w:pPr>
                                        <w:r w:rsidRPr="00BF70D7">
                                          <w:rPr>
                                            <w:rFonts w:asciiTheme="majorEastAsia" w:eastAsiaTheme="majorEastAsia" w:hAnsiTheme="majorEastAsia" w:hint="eastAsia"/>
                                            <w:b/>
                                            <w:color w:val="000000" w:themeColor="text1"/>
                                            <w:sz w:val="24"/>
                                            <w:szCs w:val="24"/>
                                          </w:rPr>
                                          <w:t>市町</w:t>
                                        </w:r>
                                        <w:r w:rsidRPr="00BF70D7">
                                          <w:rPr>
                                            <w:rFonts w:asciiTheme="majorEastAsia" w:eastAsiaTheme="majorEastAsia" w:hAnsiTheme="majorEastAsia"/>
                                            <w:b/>
                                            <w:color w:val="000000" w:themeColor="text1"/>
                                            <w:sz w:val="24"/>
                                            <w:szCs w:val="24"/>
                                          </w:rPr>
                                          <w:t>災害</w:t>
                                        </w:r>
                                        <w:r w:rsidRPr="00BF70D7">
                                          <w:rPr>
                                            <w:rFonts w:asciiTheme="majorEastAsia" w:eastAsiaTheme="majorEastAsia" w:hAnsiTheme="majorEastAsia" w:hint="eastAsia"/>
                                            <w:b/>
                                            <w:color w:val="000000" w:themeColor="text1"/>
                                            <w:sz w:val="24"/>
                                            <w:szCs w:val="24"/>
                                          </w:rPr>
                                          <w:t>廃棄物</w:t>
                                        </w:r>
                                        <w:r w:rsidRPr="00BF70D7">
                                          <w:rPr>
                                            <w:rFonts w:asciiTheme="majorEastAsia" w:eastAsiaTheme="majorEastAsia" w:hAnsiTheme="majorEastAsia"/>
                                            <w:b/>
                                            <w:color w:val="000000" w:themeColor="text1"/>
                                            <w:sz w:val="24"/>
                                            <w:szCs w:val="24"/>
                                          </w:rPr>
                                          <w:t>処理計画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06" name="正方形/長方形 157906"/>
                                  <wps:cNvSpPr/>
                                  <wps:spPr>
                                    <a:xfrm>
                                      <a:off x="3166280" y="0"/>
                                      <a:ext cx="1632966" cy="3270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D348DE">
                                        <w:pPr>
                                          <w:jc w:val="center"/>
                                          <w:rPr>
                                            <w:rFonts w:asciiTheme="majorEastAsia" w:eastAsiaTheme="majorEastAsia" w:hAnsiTheme="majorEastAsia"/>
                                            <w:color w:val="000000" w:themeColor="text1"/>
                                            <w:sz w:val="22"/>
                                          </w:rPr>
                                        </w:pPr>
                                        <w:r w:rsidRPr="00BF70D7">
                                          <w:rPr>
                                            <w:rFonts w:asciiTheme="majorEastAsia" w:eastAsiaTheme="majorEastAsia" w:hAnsiTheme="majorEastAsia" w:hint="eastAsia"/>
                                            <w:color w:val="000000" w:themeColor="text1"/>
                                            <w:sz w:val="22"/>
                                          </w:rPr>
                                          <w:t>長崎県地域</w:t>
                                        </w:r>
                                        <w:r w:rsidRPr="00BF70D7">
                                          <w:rPr>
                                            <w:rFonts w:asciiTheme="majorEastAsia" w:eastAsiaTheme="majorEastAsia" w:hAnsiTheme="majorEastAsia"/>
                                            <w:color w:val="000000" w:themeColor="text1"/>
                                            <w:sz w:val="22"/>
                                          </w:rPr>
                                          <w:t>防災計画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07" name="正方形/長方形 157907"/>
                                  <wps:cNvSpPr/>
                                  <wps:spPr>
                                    <a:xfrm>
                                      <a:off x="3309582" y="1521725"/>
                                      <a:ext cx="1432560" cy="31305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D348DE">
                                        <w:pPr>
                                          <w:jc w:val="center"/>
                                          <w:rPr>
                                            <w:rFonts w:asciiTheme="majorEastAsia" w:eastAsiaTheme="majorEastAsia" w:hAnsiTheme="majorEastAsia"/>
                                            <w:color w:val="000000" w:themeColor="text1"/>
                                            <w:sz w:val="22"/>
                                          </w:rPr>
                                        </w:pPr>
                                        <w:r w:rsidRPr="00BF70D7">
                                          <w:rPr>
                                            <w:rFonts w:asciiTheme="majorEastAsia" w:eastAsiaTheme="majorEastAsia" w:hAnsiTheme="majorEastAsia" w:hint="eastAsia"/>
                                            <w:color w:val="000000" w:themeColor="text1"/>
                                            <w:sz w:val="22"/>
                                          </w:rPr>
                                          <w:t>市町地域</w:t>
                                        </w:r>
                                        <w:r w:rsidRPr="00BF70D7">
                                          <w:rPr>
                                            <w:rFonts w:asciiTheme="majorEastAsia" w:eastAsiaTheme="majorEastAsia" w:hAnsiTheme="majorEastAsia"/>
                                            <w:color w:val="000000" w:themeColor="text1"/>
                                            <w:sz w:val="22"/>
                                          </w:rPr>
                                          <w:t>防災計画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14" name="直線矢印コネクタ 157914"/>
                                  <wps:cNvCnPr/>
                                  <wps:spPr>
                                    <a:xfrm flipH="1">
                                      <a:off x="2859206" y="177421"/>
                                      <a:ext cx="299880" cy="0"/>
                                    </a:xfrm>
                                    <a:prstGeom prst="straightConnector1">
                                      <a:avLst/>
                                    </a:prstGeom>
                                    <a:ln w="254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7915" name="直線矢印コネクタ 157915"/>
                                  <wps:cNvCnPr/>
                                  <wps:spPr>
                                    <a:xfrm flipH="1">
                                      <a:off x="2879677" y="1678675"/>
                                      <a:ext cx="407670" cy="0"/>
                                    </a:xfrm>
                                    <a:prstGeom prst="straightConnector1">
                                      <a:avLst/>
                                    </a:prstGeom>
                                    <a:ln w="254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7917" name="直線矢印コネクタ 157917"/>
                                  <wps:cNvCnPr/>
                                  <wps:spPr>
                                    <a:xfrm>
                                      <a:off x="2722728" y="327546"/>
                                      <a:ext cx="0" cy="1199520"/>
                                    </a:xfrm>
                                    <a:prstGeom prst="straightConnector1">
                                      <a:avLst/>
                                    </a:prstGeom>
                                    <a:ln w="254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79296" name="正方形/長方形 179296"/>
                          <wps:cNvSpPr/>
                          <wps:spPr>
                            <a:xfrm>
                              <a:off x="2734925" y="2312894"/>
                              <a:ext cx="477520" cy="3138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BF70D7" w:rsidRDefault="00A51FE3" w:rsidP="00115BC9">
                                <w:pPr>
                                  <w:jc w:val="left"/>
                                  <w:rPr>
                                    <w:rFonts w:asciiTheme="majorEastAsia" w:eastAsiaTheme="majorEastAsia" w:hAnsiTheme="majorEastAsia"/>
                                    <w:color w:val="000000" w:themeColor="text1"/>
                                    <w:sz w:val="18"/>
                                    <w:szCs w:val="18"/>
                                  </w:rPr>
                                </w:pPr>
                                <w:r w:rsidRPr="00BF70D7">
                                  <w:rPr>
                                    <w:rFonts w:asciiTheme="majorEastAsia" w:eastAsiaTheme="majorEastAsia" w:hAnsiTheme="majorEastAsia" w:hint="eastAsia"/>
                                    <w:color w:val="000000" w:themeColor="text1"/>
                                    <w:sz w:val="18"/>
                                    <w:szCs w:val="18"/>
                                  </w:rPr>
                                  <w:t>整合</w:t>
                                </w:r>
                              </w:p>
                              <w:p w:rsidR="00A51FE3" w:rsidRPr="001E1764" w:rsidRDefault="00A51FE3" w:rsidP="00115BC9">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179301" o:spid="_x0000_s1026" style="position:absolute;left:0;text-align:left;margin-left:39.85pt;margin-top:9.7pt;width:386.85pt;height:272.5pt;z-index:251814912" coordsize="49129,3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">
                <v:rect id="正方形/長方形 157902" o:spid="_x0000_s1027" style="position:absolute;left:22218;top:10923;width:4775;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qsMA&#10;AADfAAAADwAAAGRycy9kb3ducmV2LnhtbERPTWvCQBC9F/wPywi91Y1iq0ZXCaJSjzWCeBuzYxLN&#10;zobsNsZ/3y0Ueny878WqM5VoqXGlZQXDQQSCOLO65FzBMd2+TUE4j6yxskwKnuRgtey9LDDW9sFf&#10;1B58LkIIuxgVFN7XsZQuK8igG9iaOHBX2xj0ATa51A0+Qrip5CiKPqTBkkNDgTWtC8ruh2+jwF3a&#10;ffqsk9Pt7LJLsmGTjvc7pV77XTIH4anz/+I/96cO898ns2gEv38C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zqsMAAADfAAAADwAAAAAAAAAAAAAAAACYAgAAZHJzL2Rv&#10;d25yZXYueG1sUEsFBgAAAAAEAAQA9QAAAIgDAAAAAA==&#10;" filled="f" stroked="f" strokeweight="2pt">
                  <v:textbox>
                    <w:txbxContent>
                      <w:p w:rsidR="00A51FE3" w:rsidRPr="00BF70D7" w:rsidRDefault="00A51FE3" w:rsidP="00680850">
                        <w:pPr>
                          <w:jc w:val="left"/>
                          <w:rPr>
                            <w:rFonts w:asciiTheme="majorEastAsia" w:eastAsiaTheme="majorEastAsia" w:hAnsiTheme="majorEastAsia"/>
                            <w:color w:val="000000" w:themeColor="text1"/>
                            <w:sz w:val="18"/>
                            <w:szCs w:val="18"/>
                          </w:rPr>
                        </w:pPr>
                        <w:r w:rsidRPr="00BF70D7">
                          <w:rPr>
                            <w:rFonts w:asciiTheme="majorEastAsia" w:eastAsiaTheme="majorEastAsia" w:hAnsiTheme="majorEastAsia" w:hint="eastAsia"/>
                            <w:color w:val="000000" w:themeColor="text1"/>
                            <w:sz w:val="18"/>
                            <w:szCs w:val="18"/>
                          </w:rPr>
                          <w:t>整合</w:t>
                        </w:r>
                      </w:p>
                      <w:p w:rsidR="00A51FE3" w:rsidRPr="001E1764" w:rsidRDefault="00A51FE3" w:rsidP="00680850">
                        <w:pPr>
                          <w:jc w:val="left"/>
                          <w:rPr>
                            <w:color w:val="000000" w:themeColor="text1"/>
                          </w:rPr>
                        </w:pPr>
                      </w:p>
                    </w:txbxContent>
                  </v:textbox>
                </v:rect>
                <v:group id="グループ化 179300" o:spid="_x0000_s1028" style="position:absolute;width:49129;height:34608" coordsize="49129,3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lhNXFAAAA3wAA&#10;AA8AAAAAAAAAAAAAAAAAqgIAAGRycy9kb3ducmV2LnhtbFBLBQYAAAAABAAEAPoAAACcAwAAAAA=&#10;">
                  <v:group id="グループ化 179299" o:spid="_x0000_s1029" style="position:absolute;width:49129;height:34608" coordsize="49129,3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0t1LFAAAA3wAA&#10;AA8AAAAAAAAAAAAAAAAAqgIAAGRycy9kb3ducmV2LnhtbFBLBQYAAAAABAAEAPoAAACcAwAAAAA=&#10;">
                    <v:group id="グループ化 179297" o:spid="_x0000_s1030" style="position:absolute;width:49123;height:10789" coordsize="49123,1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ueGu8QAAADfAAAA&#10;DwAAAAAAAAAAAAAAAACqAgAAZHJzL2Rvd25yZXYueG1sUEsFBgAAAAAEAAQA+gAAAJsDAAAAAA==&#10;">
                      <v:rect id="正方形/長方形 157888" o:spid="_x0000_s1031" style="position:absolute;top:3144;width:49123;height:7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MY8QA&#10;AADfAAAADwAAAGRycy9kb3ducmV2LnhtbERPTUvDQBC9F/wPywheit20YI2x2yKFouCpUTxPdqdJ&#10;aHY2ZLdp9Nc7B8Hj431vdpPv1EhDbAMbWC4yUMQ2uJZrA58fh/scVEzIDrvAZOCbIuy2N7MNFi5c&#10;+UhjmWolIRwLNNCk1BdaR9uQx7gIPbFwpzB4TAKHWrsBrxLuO73KsrX22LI0NNjTviF7Li/ewNPh&#10;51yFsfqy9N7OT69Luy/HaMzd7fTyDCrRlP7Ff+43J/MfHvNcBssfA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TGPEAAAA3wAAAA8AAAAAAAAAAAAAAAAAmAIAAGRycy9k&#10;b3ducmV2LnhtbFBLBQYAAAAABAAEAPUAAACJAwAAAAA=&#10;" filled="f" strokecolor="#1f497d [3215]" strokeweight="2pt">
                        <v:textbox>
                          <w:txbxContent>
                            <w:p w:rsidR="00A51FE3" w:rsidRPr="00BF70D7" w:rsidRDefault="00A51FE3" w:rsidP="001E1764">
                              <w:pPr>
                                <w:pStyle w:val="ac"/>
                                <w:numPr>
                                  <w:ilvl w:val="0"/>
                                  <w:numId w:val="28"/>
                                </w:numPr>
                                <w:ind w:leftChars="0"/>
                                <w:jc w:val="left"/>
                                <w:rPr>
                                  <w:rFonts w:asciiTheme="majorEastAsia" w:eastAsiaTheme="majorEastAsia" w:hAnsiTheme="majorEastAsia"/>
                                  <w:color w:val="000000" w:themeColor="text1"/>
                                </w:rPr>
                              </w:pPr>
                              <w:r w:rsidRPr="00BF70D7">
                                <w:rPr>
                                  <w:rFonts w:asciiTheme="majorEastAsia" w:eastAsiaTheme="majorEastAsia" w:hAnsiTheme="majorEastAsia" w:hint="eastAsia"/>
                                  <w:color w:val="000000" w:themeColor="text1"/>
                                </w:rPr>
                                <w:t>廃棄物</w:t>
                              </w:r>
                              <w:r w:rsidRPr="00BF70D7">
                                <w:rPr>
                                  <w:rFonts w:asciiTheme="majorEastAsia" w:eastAsiaTheme="majorEastAsia" w:hAnsiTheme="majorEastAsia"/>
                                  <w:color w:val="000000" w:themeColor="text1"/>
                                </w:rPr>
                                <w:t>処理法</w:t>
                              </w:r>
                            </w:p>
                            <w:p w:rsidR="00A51FE3" w:rsidRPr="00BF70D7" w:rsidRDefault="00A51FE3" w:rsidP="001E1764">
                              <w:pPr>
                                <w:pStyle w:val="ac"/>
                                <w:numPr>
                                  <w:ilvl w:val="0"/>
                                  <w:numId w:val="28"/>
                                </w:numPr>
                                <w:ind w:leftChars="0"/>
                                <w:jc w:val="left"/>
                                <w:rPr>
                                  <w:rFonts w:asciiTheme="majorEastAsia" w:eastAsiaTheme="majorEastAsia" w:hAnsiTheme="majorEastAsia"/>
                                  <w:color w:val="000000" w:themeColor="text1"/>
                                </w:rPr>
                              </w:pPr>
                              <w:r w:rsidRPr="00BF70D7">
                                <w:rPr>
                                  <w:rFonts w:asciiTheme="majorEastAsia" w:eastAsiaTheme="majorEastAsia" w:hAnsiTheme="majorEastAsia" w:hint="eastAsia"/>
                                  <w:color w:val="000000" w:themeColor="text1"/>
                                </w:rPr>
                                <w:t>災害</w:t>
                              </w:r>
                              <w:r w:rsidRPr="00BF70D7">
                                <w:rPr>
                                  <w:rFonts w:asciiTheme="majorEastAsia" w:eastAsiaTheme="majorEastAsia" w:hAnsiTheme="majorEastAsia"/>
                                  <w:color w:val="000000" w:themeColor="text1"/>
                                </w:rPr>
                                <w:t>対策</w:t>
                              </w:r>
                              <w:r w:rsidRPr="00BF70D7">
                                <w:rPr>
                                  <w:rFonts w:asciiTheme="majorEastAsia" w:eastAsiaTheme="majorEastAsia" w:hAnsiTheme="majorEastAsia" w:hint="eastAsia"/>
                                  <w:color w:val="000000" w:themeColor="text1"/>
                                </w:rPr>
                                <w:t>基本法</w:t>
                              </w:r>
                            </w:p>
                            <w:p w:rsidR="00A51FE3" w:rsidRPr="00BF70D7" w:rsidRDefault="00A51FE3" w:rsidP="001E1764">
                              <w:pPr>
                                <w:pStyle w:val="ac"/>
                                <w:numPr>
                                  <w:ilvl w:val="0"/>
                                  <w:numId w:val="28"/>
                                </w:numPr>
                                <w:ind w:leftChars="0"/>
                                <w:jc w:val="left"/>
                                <w:rPr>
                                  <w:rFonts w:asciiTheme="majorEastAsia" w:eastAsiaTheme="majorEastAsia" w:hAnsiTheme="majorEastAsia"/>
                                  <w:color w:val="000000" w:themeColor="text1"/>
                                </w:rPr>
                              </w:pPr>
                              <w:r w:rsidRPr="00BF70D7">
                                <w:rPr>
                                  <w:rFonts w:asciiTheme="majorEastAsia" w:eastAsiaTheme="majorEastAsia" w:hAnsiTheme="majorEastAsia" w:hint="eastAsia"/>
                                  <w:color w:val="000000" w:themeColor="text1"/>
                                </w:rPr>
                                <w:t>災害</w:t>
                              </w:r>
                              <w:r w:rsidRPr="00BF70D7">
                                <w:rPr>
                                  <w:rFonts w:asciiTheme="majorEastAsia" w:eastAsiaTheme="majorEastAsia" w:hAnsiTheme="majorEastAsia"/>
                                  <w:color w:val="000000" w:themeColor="text1"/>
                                </w:rPr>
                                <w:t xml:space="preserve">廃棄物対策指針　</w:t>
                              </w:r>
                              <w:r w:rsidRPr="00BF70D7">
                                <w:rPr>
                                  <w:rFonts w:asciiTheme="majorEastAsia" w:eastAsiaTheme="majorEastAsia" w:hAnsiTheme="majorEastAsia" w:hint="eastAsia"/>
                                  <w:color w:val="000000" w:themeColor="text1"/>
                                </w:rPr>
                                <w:t>等</w:t>
                              </w:r>
                            </w:p>
                            <w:p w:rsidR="00A51FE3" w:rsidRPr="001E1764" w:rsidRDefault="00A51FE3" w:rsidP="001E1764">
                              <w:pPr>
                                <w:jc w:val="left"/>
                                <w:rPr>
                                  <w:color w:val="000000" w:themeColor="text1"/>
                                </w:rPr>
                              </w:pPr>
                            </w:p>
                          </w:txbxContent>
                        </v:textbox>
                      </v:rect>
                      <v:rect id="正方形/長方形 157898" o:spid="_x0000_s1032" style="position:absolute;left:41;width:8052;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9RMQA&#10;AADfAAAADwAAAGRycy9kb3ducmV2LnhtbERPTUvDQBC9C/6HZQRvdqOg1thtkZaCgiCttvU4Zsds&#10;aGY2ZNc2/ffOQfD4eN+T2cCtOVCfmigOrkcFGJIq+kZqBx/vy6sxmJRRPLZRyMGJEsym52cTLH08&#10;yooO61wbDZFUooOQc1dam6pAjGkUOxLlvmPPmBX2tfU9HjWcW3tTFHeWsRFtCNjRPFC1X/+wg8/T&#10;6y7N3wJ9LXn/sul4u1ss2LnLi+HpEUymIf+L/9zPXuff3o8fdLD+UQB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PUTEAAAA3wAAAA8AAAAAAAAAAAAAAAAAmAIAAGRycy9k&#10;b3ducmV2LnhtbFBLBQYAAAAABAAEAPUAAACJAwAAAAA=&#10;" fillcolor="#1f497d [3215]" strokecolor="#1f497d [3215]" strokeweight="2pt">
                        <v:textbox>
                          <w:txbxContent>
                            <w:p w:rsidR="00A51FE3" w:rsidRPr="00BF70D7" w:rsidRDefault="00A51FE3" w:rsidP="00D348DE">
                              <w:pPr>
                                <w:jc w:val="center"/>
                                <w:rPr>
                                  <w:rFonts w:asciiTheme="majorEastAsia" w:eastAsiaTheme="majorEastAsia" w:hAnsiTheme="majorEastAsia"/>
                                  <w:b/>
                                  <w:color w:val="FFFFFF" w:themeColor="background1"/>
                                  <w:sz w:val="22"/>
                                </w:rPr>
                              </w:pPr>
                              <w:r w:rsidRPr="00BF70D7">
                                <w:rPr>
                                  <w:rFonts w:asciiTheme="majorEastAsia" w:eastAsiaTheme="majorEastAsia" w:hAnsiTheme="majorEastAsia" w:hint="eastAsia"/>
                                  <w:b/>
                                  <w:color w:val="FFFFFF" w:themeColor="background1"/>
                                  <w:sz w:val="22"/>
                                </w:rPr>
                                <w:t>国</w:t>
                              </w:r>
                            </w:p>
                          </w:txbxContent>
                        </v:textbox>
                      </v:rect>
                    </v:group>
                    <v:shapetype id="_x0000_t32" coordsize="21600,21600" o:spt="32" o:oned="t" path="m,l21600,21600e" filled="f">
                      <v:path arrowok="t" fillok="f" o:connecttype="none"/>
                      <o:lock v:ext="edit" shapetype="t"/>
                    </v:shapetype>
                    <v:shape id="直線矢印コネクタ 157912" o:spid="_x0000_s1033" type="#_x0000_t32" style="position:absolute;left:22880;top:10592;width:0;height:3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ByGscAAADfAAAADwAAAGRycy9kb3ducmV2LnhtbERPTWvCQBC9F/wPywi91Y2CMY2uYgVp&#10;aQU17aHehuyYxGZnQ3araX99Vyh4fLzv2aIztThT6yrLCoaDCARxbnXFhYKP9/VDAsJ5ZI21ZVLw&#10;Qw4W897dDFNtL7ync+YLEULYpaig9L5JpXR5SQbdwDbEgTva1qAPsC2kbvESwk0tR1EUS4MVh4YS&#10;G1qVlH9l30bB+DnbvP3uPpP4ZCZPTbJ7PW4PsVL3/W45BeGp8zfxv/tFh/njyeNwBNc/AY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HIaxwAAAN8AAAAPAAAAAAAA&#10;AAAAAAAAAKECAABkcnMvZG93bnJldi54bWxQSwUGAAAAAAQABAD5AAAAlQMAAAAA&#10;" strokecolor="#4579b8 [3044]" strokeweight="2pt">
                      <v:stroke startarrow="block" endarrow="block"/>
                    </v:shape>
                    <v:group id="グループ化 179298" o:spid="_x0000_s1034" style="position:absolute;top:11502;width:49129;height:23106" coordsize="49129,2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4EsnFAAAA3wAA&#10;AA8AAAAAAAAAAAAAAAAAqgIAAGRycy9kb3ducmV2LnhtbFBLBQYAAAAABAAEAPoAAACcAwAAAAA=&#10;">
                      <v:rect id="正方形/長方形 157899" o:spid="_x0000_s1035" style="position:absolute;left:41;width:8052;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i8UA&#10;AADfAAAADwAAAGRycy9kb3ducmV2LnhtbERPXWvCMBR9H+w/hCv4MjSd4tTOKHMw8EGRqWOvd821&#10;7WxuahJt9+8XYbDHw/meLVpTiSs5X1pW8NhPQBBnVpecKzjs33oTED4ga6wsk4If8rCY39/NMNW2&#10;4Xe67kIuYgj7FBUUIdSplD4ryKDv25o4ckfrDIYIXS61wyaGm0oOkuRJGiw5NhRY02tB2Wl3MQr8&#10;8Gt93i4bc/oYbuQnftsHN7JKdTvtyzOIQG34F/+5VzrOH40n0ync/k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6eLxQAAAN8AAAAPAAAAAAAAAAAAAAAAAJgCAABkcnMv&#10;ZG93bnJldi54bWxQSwUGAAAAAAQABAD1AAAAigMAAAAA&#10;" fillcolor="#00b050" strokecolor="#00b050" strokeweight="2pt">
                        <v:textbox>
                          <w:txbxContent>
                            <w:p w:rsidR="00A51FE3" w:rsidRPr="00BF70D7" w:rsidRDefault="00A51FE3" w:rsidP="00D348DE">
                              <w:pPr>
                                <w:jc w:val="center"/>
                                <w:rPr>
                                  <w:rFonts w:asciiTheme="majorEastAsia" w:eastAsiaTheme="majorEastAsia" w:hAnsiTheme="majorEastAsia"/>
                                  <w:b/>
                                  <w:color w:val="FFFFFF" w:themeColor="background1"/>
                                  <w:sz w:val="22"/>
                                </w:rPr>
                              </w:pPr>
                              <w:r w:rsidRPr="00BF70D7">
                                <w:rPr>
                                  <w:rFonts w:asciiTheme="majorEastAsia" w:eastAsiaTheme="majorEastAsia" w:hAnsiTheme="majorEastAsia" w:hint="eastAsia"/>
                                  <w:b/>
                                  <w:color w:val="FFFFFF" w:themeColor="background1"/>
                                  <w:sz w:val="22"/>
                                </w:rPr>
                                <w:t>県・</w:t>
                              </w:r>
                              <w:r w:rsidRPr="00BF70D7">
                                <w:rPr>
                                  <w:rFonts w:asciiTheme="majorEastAsia" w:eastAsiaTheme="majorEastAsia" w:hAnsiTheme="majorEastAsia"/>
                                  <w:b/>
                                  <w:color w:val="FFFFFF" w:themeColor="background1"/>
                                  <w:sz w:val="22"/>
                                </w:rPr>
                                <w:t>市町</w:t>
                              </w:r>
                            </w:p>
                          </w:txbxContent>
                        </v:textbox>
                      </v:rect>
                      <v:group id="グループ化 157919" o:spid="_x0000_s1036" style="position:absolute;top:3185;width:49129;height:19920" coordsize="49129,19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FfLcQAAADfAAAA&#10;DwAAAAAAAAAAAAAAAACqAgAAZHJzL2Rvd25yZXYueG1sUEsFBgAAAAAEAAQA+gAAAJsDAAAAAA==&#10;">
                        <v:rect id="正方形/長方形 157897" o:spid="_x0000_s1037" style="position:absolute;width:49129;height:19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9E8QA&#10;AADfAAAADwAAAGRycy9kb3ducmV2LnhtbERPz2vCMBS+D/wfwhN2GZo6ptZqlG0w8KZVD3p7NM+m&#10;2ryUJtPuvzeDwY4f3+/FqrO1uFHrK8cKRsMEBHHhdMWlgsP+a5CC8AFZY+2YFPyQh9Wy97TATLs7&#10;53TbhVLEEPYZKjAhNJmUvjBk0Q9dQxy5s2sthgjbUuoW7zHc1vI1SSbSYsWxwWBDn4aK6+7bKtie&#10;8gKb42Rk0ny7po+XTXl52yj13O/e5yACdeFf/Ode6zh/PE1nU/j9EwH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RPEAAAA3wAAAA8AAAAAAAAAAAAAAAAAmAIAAGRycy9k&#10;b3ducmV2LnhtbFBLBQYAAAAABAAEAPUAAACJAwAAAAA=&#10;" filled="f" strokecolor="#00b050" strokeweight="2pt">
                          <v:textbox>
                            <w:txbxContent>
                              <w:p w:rsidR="00A51FE3" w:rsidRDefault="00A51FE3" w:rsidP="00D348DE">
                                <w:pPr>
                                  <w:ind w:firstLineChars="1400" w:firstLine="2940"/>
                                  <w:jc w:val="left"/>
                                  <w:rPr>
                                    <w:color w:val="000000" w:themeColor="text1"/>
                                  </w:rPr>
                                </w:pPr>
                                <w:r>
                                  <w:rPr>
                                    <w:color w:val="000000" w:themeColor="text1"/>
                                  </w:rPr>
                                  <w:t xml:space="preserve">　　　　　　　　</w:t>
                                </w:r>
                              </w:p>
                              <w:p w:rsidR="00A51FE3" w:rsidRDefault="00A51FE3" w:rsidP="009916A8">
                                <w:pPr>
                                  <w:jc w:val="left"/>
                                  <w:rPr>
                                    <w:color w:val="000000" w:themeColor="text1"/>
                                  </w:rPr>
                                </w:pPr>
                              </w:p>
                              <w:p w:rsidR="00A51FE3" w:rsidRDefault="00A51FE3" w:rsidP="009916A8">
                                <w:pPr>
                                  <w:jc w:val="left"/>
                                  <w:rPr>
                                    <w:color w:val="000000" w:themeColor="text1"/>
                                  </w:rPr>
                                </w:pPr>
                              </w:p>
                              <w:p w:rsidR="00A51FE3" w:rsidRDefault="00A51FE3" w:rsidP="009916A8">
                                <w:pPr>
                                  <w:jc w:val="left"/>
                                  <w:rPr>
                                    <w:color w:val="000000" w:themeColor="text1"/>
                                  </w:rPr>
                                </w:pPr>
                              </w:p>
                              <w:p w:rsidR="00A51FE3" w:rsidRDefault="00A51FE3" w:rsidP="009916A8">
                                <w:pPr>
                                  <w:jc w:val="left"/>
                                  <w:rPr>
                                    <w:color w:val="000000" w:themeColor="text1"/>
                                  </w:rPr>
                                </w:pPr>
                              </w:p>
                              <w:p w:rsidR="00A51FE3" w:rsidRDefault="00A51FE3" w:rsidP="009916A8">
                                <w:pPr>
                                  <w:jc w:val="left"/>
                                  <w:rPr>
                                    <w:color w:val="000000" w:themeColor="text1"/>
                                  </w:rPr>
                                </w:pPr>
                              </w:p>
                              <w:p w:rsidR="00A51FE3" w:rsidRPr="001E1764" w:rsidRDefault="00A51FE3" w:rsidP="00D348DE">
                                <w:pPr>
                                  <w:ind w:firstLineChars="1300" w:firstLine="2730"/>
                                  <w:jc w:val="left"/>
                                  <w:rPr>
                                    <w:color w:val="000000" w:themeColor="text1"/>
                                  </w:rPr>
                                </w:pPr>
                                <w:r>
                                  <w:rPr>
                                    <w:color w:val="000000" w:themeColor="text1"/>
                                  </w:rPr>
                                  <w:t xml:space="preserve">　　　　　　　　　　</w:t>
                                </w:r>
                              </w:p>
                            </w:txbxContent>
                          </v:textbox>
                        </v:rect>
                        <v:group id="グループ化 157918" o:spid="_x0000_s1038" style="position:absolute;left:477;top:682;width:47993;height:18624" coordsize="47992,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t+rbFAAAA3w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7903" o:spid="_x0000_s1039" type="#_x0000_t67" style="position:absolute;left:6755;top:10304;width:14326;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oAsQA&#10;AADfAAAADwAAAGRycy9kb3ducmV2LnhtbERP3WrCMBS+H/gO4Qi7kZmqzM7OKDom89K/Bzg0x7as&#10;OSlJtHVPbwRhlx/f/3zZmVpcyfnKsoLRMAFBnFtdcaHgdNy8fYDwAVljbZkU3MjDctF7mWOmbct7&#10;uh5CIWII+wwVlCE0mZQ+L8mgH9qGOHJn6wyGCF0htcM2hptajpNkKg1WHBtKbOirpPz3cDEKju1p&#10;4Nd/cpN+7116uU1/xrvRRKnXfrf6BBGoC//ip3ur4/z3dJZM4PEnA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6ALEAAAA3wAAAA8AAAAAAAAAAAAAAAAAmAIAAGRycy9k&#10;b3ducmV2LnhtbFBLBQYAAAAABAAEAPUAAACJAwAAAAA=&#10;" adj="13480,4024" fillcolor="#daeef3 [664]" strokecolor="#1f497d [3215]" strokeweight="2pt">
                            <v:textbox>
                              <w:txbxContent>
                                <w:p w:rsidR="00A51FE3" w:rsidRPr="00BF70D7" w:rsidRDefault="00A51FE3" w:rsidP="00680850">
                                  <w:pPr>
                                    <w:jc w:val="center"/>
                                    <w:rPr>
                                      <w:b/>
                                      <w:color w:val="FF0000"/>
                                      <w:sz w:val="22"/>
                                    </w:rPr>
                                  </w:pPr>
                                  <w:r w:rsidRPr="00BF70D7">
                                    <w:rPr>
                                      <w:rFonts w:asciiTheme="majorEastAsia" w:eastAsiaTheme="majorEastAsia" w:hAnsiTheme="majorEastAsia" w:hint="eastAsia"/>
                                      <w:b/>
                                      <w:color w:val="FF0000"/>
                                      <w:sz w:val="22"/>
                                    </w:rPr>
                                    <w:t>作成</w:t>
                                  </w:r>
                                  <w:r w:rsidRPr="00BF70D7">
                                    <w:rPr>
                                      <w:rFonts w:asciiTheme="majorEastAsia" w:eastAsiaTheme="majorEastAsia" w:hAnsiTheme="majorEastAsia"/>
                                      <w:b/>
                                      <w:color w:val="FF0000"/>
                                      <w:sz w:val="22"/>
                                    </w:rPr>
                                    <w:t>補助</w:t>
                                  </w:r>
                                </w:p>
                              </w:txbxContent>
                            </v:textbox>
                          </v:shape>
                          <v:rect id="正方形/長方形 157894" o:spid="_x0000_s1040" style="position:absolute;left:3138;top:4026;width:22245;height:5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zsMIA&#10;AADfAAAADwAAAGRycy9kb3ducmV2LnhtbERPz2vCMBS+C/sfwht407RVV62NMgaDHXZRh+dH82zL&#10;mpeSZLXzr1+EgceP73e5H00nBnK+tawgnScgiCurW64VfJ3eZ2sQPiBr7CyTgl/ysN89TUostL3y&#10;gYZjqEUMYV+ggiaEvpDSVw0Z9HPbE0fuYp3BEKGrpXZ4jeGmk1mSvEiDLceGBnt6a6j6Pv4YBa2j&#10;z6SjQYcsXd1wkZ/7/JYpNX0eX7cgAo3hIf53f+g4f5WvN0u4/4kA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HOwwgAAAN8AAAAPAAAAAAAAAAAAAAAAAJgCAABkcnMvZG93&#10;bnJldi54bWxQSwUGAAAAAAQABAD1AAAAhwMAAAAA&#10;" fillcolor="yellow" strokecolor="black [3213]" strokeweight="2pt">
                            <v:textbox>
                              <w:txbxContent>
                                <w:p w:rsidR="00A51FE3" w:rsidRPr="00BF70D7" w:rsidRDefault="00A51FE3" w:rsidP="001734A4">
                                  <w:pPr>
                                    <w:jc w:val="center"/>
                                    <w:rPr>
                                      <w:rFonts w:asciiTheme="majorEastAsia" w:eastAsiaTheme="majorEastAsia" w:hAnsiTheme="majorEastAsia"/>
                                      <w:b/>
                                      <w:color w:val="000000" w:themeColor="text1"/>
                                      <w:sz w:val="24"/>
                                      <w:szCs w:val="24"/>
                                    </w:rPr>
                                  </w:pPr>
                                  <w:r w:rsidRPr="00BF70D7">
                                    <w:rPr>
                                      <w:rFonts w:asciiTheme="majorEastAsia" w:eastAsiaTheme="majorEastAsia" w:hAnsiTheme="majorEastAsia" w:hint="eastAsia"/>
                                      <w:b/>
                                      <w:color w:val="000000" w:themeColor="text1"/>
                                      <w:sz w:val="24"/>
                                      <w:szCs w:val="24"/>
                                    </w:rPr>
                                    <w:t>長崎県</w:t>
                                  </w:r>
                                  <w:r w:rsidRPr="00BF70D7">
                                    <w:rPr>
                                      <w:rFonts w:asciiTheme="majorEastAsia" w:eastAsiaTheme="majorEastAsia" w:hAnsiTheme="majorEastAsia"/>
                                      <w:b/>
                                      <w:color w:val="000000" w:themeColor="text1"/>
                                      <w:sz w:val="24"/>
                                      <w:szCs w:val="24"/>
                                    </w:rPr>
                                    <w:t>災害</w:t>
                                  </w:r>
                                  <w:r w:rsidRPr="00BF70D7">
                                    <w:rPr>
                                      <w:rFonts w:asciiTheme="majorEastAsia" w:eastAsiaTheme="majorEastAsia" w:hAnsiTheme="majorEastAsia" w:hint="eastAsia"/>
                                      <w:b/>
                                      <w:color w:val="000000" w:themeColor="text1"/>
                                      <w:sz w:val="24"/>
                                      <w:szCs w:val="24"/>
                                    </w:rPr>
                                    <w:t>廃棄物</w:t>
                                  </w:r>
                                  <w:r w:rsidRPr="00BF70D7">
                                    <w:rPr>
                                      <w:rFonts w:asciiTheme="majorEastAsia" w:eastAsiaTheme="majorEastAsia" w:hAnsiTheme="majorEastAsia"/>
                                      <w:b/>
                                      <w:color w:val="000000" w:themeColor="text1"/>
                                      <w:sz w:val="24"/>
                                      <w:szCs w:val="24"/>
                                    </w:rPr>
                                    <w:t>処理計画</w:t>
                                  </w:r>
                                </w:p>
                                <w:p w:rsidR="00A51FE3" w:rsidRPr="00BF70D7" w:rsidRDefault="00A51FE3" w:rsidP="001734A4">
                                  <w:pPr>
                                    <w:jc w:val="center"/>
                                    <w:rPr>
                                      <w:rFonts w:asciiTheme="majorEastAsia" w:eastAsiaTheme="majorEastAsia" w:hAnsiTheme="majorEastAsia"/>
                                      <w:b/>
                                      <w:color w:val="000000" w:themeColor="text1"/>
                                      <w:sz w:val="24"/>
                                      <w:szCs w:val="24"/>
                                    </w:rPr>
                                  </w:pPr>
                                  <w:r w:rsidRPr="00BF70D7">
                                    <w:rPr>
                                      <w:rFonts w:asciiTheme="majorEastAsia" w:eastAsiaTheme="majorEastAsia" w:hAnsiTheme="majorEastAsia" w:hint="eastAsia"/>
                                      <w:b/>
                                      <w:color w:val="000000" w:themeColor="text1"/>
                                      <w:sz w:val="24"/>
                                      <w:szCs w:val="24"/>
                                    </w:rPr>
                                    <w:t>市町計画</w:t>
                                  </w:r>
                                  <w:r w:rsidRPr="00BF70D7">
                                    <w:rPr>
                                      <w:rFonts w:asciiTheme="majorEastAsia" w:eastAsiaTheme="majorEastAsia" w:hAnsiTheme="majorEastAsia"/>
                                      <w:b/>
                                      <w:color w:val="000000" w:themeColor="text1"/>
                                      <w:sz w:val="24"/>
                                      <w:szCs w:val="24"/>
                                    </w:rPr>
                                    <w:t>策定</w:t>
                                  </w:r>
                                  <w:r w:rsidRPr="00BF70D7">
                                    <w:rPr>
                                      <w:rFonts w:asciiTheme="majorEastAsia" w:eastAsiaTheme="majorEastAsia" w:hAnsiTheme="majorEastAsia" w:hint="eastAsia"/>
                                      <w:b/>
                                      <w:color w:val="000000" w:themeColor="text1"/>
                                      <w:sz w:val="24"/>
                                      <w:szCs w:val="24"/>
                                    </w:rPr>
                                    <w:t>マニュアル</w:t>
                                  </w:r>
                                </w:p>
                              </w:txbxContent>
                            </v:textbox>
                          </v:rect>
                          <v:rect id="正方形/長方形 157904" o:spid="_x0000_s1041" style="position:absolute;width:28385;height:3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rucUA&#10;AADfAAAADwAAAGRycy9kb3ducmV2LnhtbERPy2rCQBTdF/oPwy10pxNbX02dhFIRpYuCUdDlJXNN&#10;0mTuhMyo6d93BKHLw3kv0t404kKdqywrGA0jEMS51RUXCva71WAOwnlkjY1lUvBLDtLk8WGBsbZX&#10;3tIl84UIIexiVFB638ZSurwkg25oW+LAnWxn0AfYFVJ3eA3hppEvUTSVBisODSW29FlSXmdno+D1&#10;uz5upWyz9dlMDvXy56vYZajU81P/8Q7CU+//xXf3Rof5k9lbNIbbnwB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Su5xQAAAN8AAAAPAAAAAAAAAAAAAAAAAJgCAABkcnMv&#10;ZG93bnJldi54bWxQSwUGAAAAAAQABAD1AAAAigMAAAAA&#10;" fillcolor="white [3212]" strokecolor="black [3213]" strokeweight="2pt">
                            <v:textbox>
                              <w:txbxContent>
                                <w:p w:rsidR="00A51FE3" w:rsidRPr="00BF70D7" w:rsidRDefault="00A51FE3" w:rsidP="00680850">
                                  <w:pPr>
                                    <w:jc w:val="center"/>
                                    <w:rPr>
                                      <w:rFonts w:asciiTheme="majorEastAsia" w:eastAsiaTheme="majorEastAsia" w:hAnsiTheme="majorEastAsia"/>
                                      <w:color w:val="000000" w:themeColor="text1"/>
                                      <w:sz w:val="24"/>
                                      <w:szCs w:val="24"/>
                                    </w:rPr>
                                  </w:pPr>
                                  <w:r w:rsidRPr="00BF70D7">
                                    <w:rPr>
                                      <w:rFonts w:asciiTheme="majorEastAsia" w:eastAsiaTheme="majorEastAsia" w:hAnsiTheme="majorEastAsia" w:hint="eastAsia"/>
                                      <w:color w:val="000000" w:themeColor="text1"/>
                                      <w:sz w:val="24"/>
                                      <w:szCs w:val="24"/>
                                    </w:rPr>
                                    <w:t>長崎県</w:t>
                                  </w:r>
                                  <w:r w:rsidRPr="00BF70D7">
                                    <w:rPr>
                                      <w:rFonts w:asciiTheme="majorEastAsia" w:eastAsiaTheme="majorEastAsia" w:hAnsiTheme="majorEastAsia"/>
                                      <w:color w:val="000000" w:themeColor="text1"/>
                                      <w:sz w:val="24"/>
                                      <w:szCs w:val="24"/>
                                    </w:rPr>
                                    <w:t>災害</w:t>
                                  </w:r>
                                  <w:r w:rsidRPr="00BF70D7">
                                    <w:rPr>
                                      <w:rFonts w:asciiTheme="majorEastAsia" w:eastAsiaTheme="majorEastAsia" w:hAnsiTheme="majorEastAsia" w:hint="eastAsia"/>
                                      <w:color w:val="000000" w:themeColor="text1"/>
                                      <w:sz w:val="24"/>
                                      <w:szCs w:val="24"/>
                                    </w:rPr>
                                    <w:t>廃棄物</w:t>
                                  </w:r>
                                  <w:r w:rsidRPr="00BF70D7">
                                    <w:rPr>
                                      <w:rFonts w:asciiTheme="majorEastAsia" w:eastAsiaTheme="majorEastAsia" w:hAnsiTheme="majorEastAsia"/>
                                      <w:color w:val="000000" w:themeColor="text1"/>
                                      <w:sz w:val="24"/>
                                      <w:szCs w:val="24"/>
                                    </w:rPr>
                                    <w:t>処理計画</w:t>
                                  </w:r>
                                </w:p>
                              </w:txbxContent>
                            </v:textbox>
                          </v:rect>
                          <v:rect id="正方形/長方形 157905" o:spid="_x0000_s1042" style="position:absolute;left:68;top:15353;width:28384;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OIsUA&#10;AADfAAAADwAAAGRycy9kb3ducmV2LnhtbERPTWvCQBC9C/0PyxS86aaW2JpmI8UiFg+CsWCPQ3aa&#10;pMnOhuyq8d93BaHHx/tOl4NpxZl6V1tW8DSNQBAXVtdcKvg6rCevIJxH1thaJgVXcrDMHkYpJtpe&#10;eE/n3JcihLBLUEHlfZdI6YqKDLqp7YgD92N7gz7AvpS6x0sIN62cRdFcGqw5NFTY0aqioslPRsHz&#10;rvneS9nlm5OJj83H77Y85KjU+HF4fwPhafD/4rv7U4f58csiiuH2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Y4ixQAAAN8AAAAPAAAAAAAAAAAAAAAAAJgCAABkcnMv&#10;ZG93bnJldi54bWxQSwUGAAAAAAQABAD1AAAAigMAAAAA&#10;" fillcolor="white [3212]" strokecolor="black [3213]" strokeweight="2pt">
                            <v:textbox>
                              <w:txbxContent>
                                <w:p w:rsidR="00A51FE3" w:rsidRPr="00BF70D7" w:rsidRDefault="00A51FE3" w:rsidP="00D348DE">
                                  <w:pPr>
                                    <w:jc w:val="center"/>
                                    <w:rPr>
                                      <w:rFonts w:asciiTheme="majorEastAsia" w:eastAsiaTheme="majorEastAsia" w:hAnsiTheme="majorEastAsia"/>
                                      <w:b/>
                                      <w:color w:val="000000" w:themeColor="text1"/>
                                      <w:sz w:val="24"/>
                                      <w:szCs w:val="24"/>
                                    </w:rPr>
                                  </w:pPr>
                                  <w:r w:rsidRPr="00BF70D7">
                                    <w:rPr>
                                      <w:rFonts w:asciiTheme="majorEastAsia" w:eastAsiaTheme="majorEastAsia" w:hAnsiTheme="majorEastAsia" w:hint="eastAsia"/>
                                      <w:b/>
                                      <w:color w:val="000000" w:themeColor="text1"/>
                                      <w:sz w:val="24"/>
                                      <w:szCs w:val="24"/>
                                    </w:rPr>
                                    <w:t>市町</w:t>
                                  </w:r>
                                  <w:r w:rsidRPr="00BF70D7">
                                    <w:rPr>
                                      <w:rFonts w:asciiTheme="majorEastAsia" w:eastAsiaTheme="majorEastAsia" w:hAnsiTheme="majorEastAsia"/>
                                      <w:b/>
                                      <w:color w:val="000000" w:themeColor="text1"/>
                                      <w:sz w:val="24"/>
                                      <w:szCs w:val="24"/>
                                    </w:rPr>
                                    <w:t>災害</w:t>
                                  </w:r>
                                  <w:r w:rsidRPr="00BF70D7">
                                    <w:rPr>
                                      <w:rFonts w:asciiTheme="majorEastAsia" w:eastAsiaTheme="majorEastAsia" w:hAnsiTheme="majorEastAsia" w:hint="eastAsia"/>
                                      <w:b/>
                                      <w:color w:val="000000" w:themeColor="text1"/>
                                      <w:sz w:val="24"/>
                                      <w:szCs w:val="24"/>
                                    </w:rPr>
                                    <w:t>廃棄物</w:t>
                                  </w:r>
                                  <w:r w:rsidRPr="00BF70D7">
                                    <w:rPr>
                                      <w:rFonts w:asciiTheme="majorEastAsia" w:eastAsiaTheme="majorEastAsia" w:hAnsiTheme="majorEastAsia"/>
                                      <w:b/>
                                      <w:color w:val="000000" w:themeColor="text1"/>
                                      <w:sz w:val="24"/>
                                      <w:szCs w:val="24"/>
                                    </w:rPr>
                                    <w:t>処理計画</w:t>
                                  </w:r>
                                </w:p>
                              </w:txbxContent>
                            </v:textbox>
                          </v:rect>
                          <v:rect id="正方形/長方形 157906" o:spid="_x0000_s1043" style="position:absolute;left:31662;width:16330;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XdMIA&#10;AADfAAAADwAAAGRycy9kb3ducmV2LnhtbERPS0vDQBC+F/wPywjezK4FU5t2W6ri82Zf5yE7JqGZ&#10;2ZBd2+ivdwWhx4/vPV8O3Koj9aHxYuEmM6BISu8aqSxsN0/Xd6BCRHHYeiEL3xRgubgYzbFw/iQf&#10;dFzHSqUQCQVaqGPsCq1DWRNjyHxHkrhP3zPGBPtKux5PKZxbPTYm14yNpIYaO3qoqTysv9gCv8t9&#10;t3sxyOP87Sdw+Tx5bPbWXl0OqxmoSEM8i//dry7Nv51MTQ5/fxIA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td0wgAAAN8AAAAPAAAAAAAAAAAAAAAAAJgCAABkcnMvZG93&#10;bnJldi54bWxQSwUGAAAAAAQABAD1AAAAhwMAAAAA&#10;" fillcolor="white [3212]" strokecolor="black [3213]" strokeweight="1pt">
                            <v:textbox>
                              <w:txbxContent>
                                <w:p w:rsidR="00A51FE3" w:rsidRPr="00BF70D7" w:rsidRDefault="00A51FE3" w:rsidP="00D348DE">
                                  <w:pPr>
                                    <w:jc w:val="center"/>
                                    <w:rPr>
                                      <w:rFonts w:asciiTheme="majorEastAsia" w:eastAsiaTheme="majorEastAsia" w:hAnsiTheme="majorEastAsia"/>
                                      <w:color w:val="000000" w:themeColor="text1"/>
                                      <w:sz w:val="22"/>
                                    </w:rPr>
                                  </w:pPr>
                                  <w:r w:rsidRPr="00BF70D7">
                                    <w:rPr>
                                      <w:rFonts w:asciiTheme="majorEastAsia" w:eastAsiaTheme="majorEastAsia" w:hAnsiTheme="majorEastAsia" w:hint="eastAsia"/>
                                      <w:color w:val="000000" w:themeColor="text1"/>
                                      <w:sz w:val="22"/>
                                    </w:rPr>
                                    <w:t>長崎県地域</w:t>
                                  </w:r>
                                  <w:r w:rsidRPr="00BF70D7">
                                    <w:rPr>
                                      <w:rFonts w:asciiTheme="majorEastAsia" w:eastAsiaTheme="majorEastAsia" w:hAnsiTheme="majorEastAsia"/>
                                      <w:color w:val="000000" w:themeColor="text1"/>
                                      <w:sz w:val="22"/>
                                    </w:rPr>
                                    <w:t>防災計画</w:t>
                                  </w:r>
                                </w:p>
                              </w:txbxContent>
                            </v:textbox>
                          </v:rect>
                          <v:rect id="正方形/長方形 157907" o:spid="_x0000_s1044" style="position:absolute;left:33095;top:15217;width:14326;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78MA&#10;AADfAAAADwAAAGRycy9kb3ducmV2LnhtbERPS0vDQBC+C/6HZQRvdteCjU27LW1Fq97s6zxkxyQ0&#10;Mxuya5v6611B8Pjxvafznht1oi7UXizcDwwoksK7WkoLu+3z3SOoEFEcNl7IwoUCzGfXV1PMnT/L&#10;B502sVQpREKOFqoY21zrUFTEGAa+JUncp+8YY4JdqV2H5xTOjR4aM9KMtaSGCltaVVQcN19sgd9l&#10;2e7XBnk4evsOXLxkT/XB2tubfjEBFamP/+I/96tL8x+yscng908Co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78MAAADfAAAADwAAAAAAAAAAAAAAAACYAgAAZHJzL2Rv&#10;d25yZXYueG1sUEsFBgAAAAAEAAQA9QAAAIgDAAAAAA==&#10;" fillcolor="white [3212]" strokecolor="black [3213]" strokeweight="1pt">
                            <v:textbox>
                              <w:txbxContent>
                                <w:p w:rsidR="00A51FE3" w:rsidRPr="00BF70D7" w:rsidRDefault="00A51FE3" w:rsidP="00D348DE">
                                  <w:pPr>
                                    <w:jc w:val="center"/>
                                    <w:rPr>
                                      <w:rFonts w:asciiTheme="majorEastAsia" w:eastAsiaTheme="majorEastAsia" w:hAnsiTheme="majorEastAsia"/>
                                      <w:color w:val="000000" w:themeColor="text1"/>
                                      <w:sz w:val="22"/>
                                    </w:rPr>
                                  </w:pPr>
                                  <w:r w:rsidRPr="00BF70D7">
                                    <w:rPr>
                                      <w:rFonts w:asciiTheme="majorEastAsia" w:eastAsiaTheme="majorEastAsia" w:hAnsiTheme="majorEastAsia" w:hint="eastAsia"/>
                                      <w:color w:val="000000" w:themeColor="text1"/>
                                      <w:sz w:val="22"/>
                                    </w:rPr>
                                    <w:t>市町地域</w:t>
                                  </w:r>
                                  <w:r w:rsidRPr="00BF70D7">
                                    <w:rPr>
                                      <w:rFonts w:asciiTheme="majorEastAsia" w:eastAsiaTheme="majorEastAsia" w:hAnsiTheme="majorEastAsia"/>
                                      <w:color w:val="000000" w:themeColor="text1"/>
                                      <w:sz w:val="22"/>
                                    </w:rPr>
                                    <w:t>防災計画</w:t>
                                  </w:r>
                                </w:p>
                              </w:txbxContent>
                            </v:textbox>
                          </v:rect>
                          <v:shape id="直線矢印コネクタ 157914" o:spid="_x0000_s1045" type="#_x0000_t32" style="position:absolute;left:28592;top:1774;width:29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DnkcMAAADfAAAADwAAAGRycy9kb3ducmV2LnhtbERPS2vCQBC+F/wPywi91U2KVk3dSCkU&#10;pNBDfV6H7DQJyc6GzKrx33cLBY8f33u1HlyrLtRL7dlAOklAERfe1lwa2O8+nhagJCBbbD2TgRsJ&#10;rPPRwwoz66/8TZdtKFUMYcnQQBVCl2ktRUUOZeI74sj9+N5hiLAvte3xGsNdq5+T5EU7rDk2VNjR&#10;e0VFsz07A835Nsjn7HTYpHvf2eNUcPElxjyOh7dXUIGGcBf/uzc2zp/Nl+kU/v5EAD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w55HDAAAA3wAAAA8AAAAAAAAAAAAA&#10;AAAAoQIAAGRycy9kb3ducmV2LnhtbFBLBQYAAAAABAAEAPkAAACRAwAAAAA=&#10;" strokecolor="#4579b8 [3044]" strokeweight="2pt">
                            <v:stroke startarrow="block" endarrow="block"/>
                          </v:shape>
                          <v:shape id="直線矢印コネクタ 157915" o:spid="_x0000_s1046" type="#_x0000_t32" style="position:absolute;left:28796;top:16786;width:40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CCsMAAADfAAAADwAAAGRycy9kb3ducmV2LnhtbERPTWvCQBC9C/6HZQq96SbStBpdRYSC&#10;FHqoTfU6ZKdJMDsbMqvGf98tFHp8vO/VZnCtulIvjWcD6TQBRVx623BloPh8ncxBSUC22HomA3cS&#10;2KzHoxXm1t/4g66HUKkYwpKjgTqELtdaypocytR3xJH79r3DEGFfadvjLYa7Vs+S5Fk7bDg21NjR&#10;rqbyfLg4A+fLfZC37PS1Twvf2eOT4PxdjHl8GLZLUIGG8C/+c+9tnJ+9LNIMfv9EAH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8QgrDAAAA3wAAAA8AAAAAAAAAAAAA&#10;AAAAoQIAAGRycy9kb3ducmV2LnhtbFBLBQYAAAAABAAEAPkAAACRAwAAAAA=&#10;" strokecolor="#4579b8 [3044]" strokeweight="2pt">
                            <v:stroke startarrow="block" endarrow="block"/>
                          </v:shape>
                          <v:shape id="直線矢印コネクタ 157917" o:spid="_x0000_s1047" type="#_x0000_t32" style="position:absolute;left:27227;top:3275;width:0;height:11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fRgscAAADfAAAADwAAAGRycy9kb3ducmV2LnhtbERPTWvCQBC9C/6HZYTedGPBJE1dpS0U&#10;ixZq0x7qbciOSWx2NmS3Gvvr3YLQ4+N9z5e9acSROldbVjCdRCCIC6trLhV8fjyPUxDOI2tsLJOC&#10;MzlYLoaDOWbanvidjrkvRQhhl6GCyvs2k9IVFRl0E9sSB25vO4M+wK6UusNTCDeNvI2iWBqsOTRU&#10;2NJTRcV3/mMUzFb56+Z3+5XGB5M8tul2vX/bxUrdjPqHexCeev8vvrpfdJg/S+6mCfz9CQD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x9GCxwAAAN8AAAAPAAAAAAAA&#10;AAAAAAAAAKECAABkcnMvZG93bnJldi54bWxQSwUGAAAAAAQABAD5AAAAlQMAAAAA&#10;" strokecolor="#4579b8 [3044]" strokeweight="2pt">
                            <v:stroke startarrow="block" endarrow="block"/>
                          </v:shape>
                        </v:group>
                      </v:group>
                    </v:group>
                  </v:group>
                  <v:rect id="正方形/長方形 179296" o:spid="_x0000_s1048" style="position:absolute;left:27349;top:23128;width:4775;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LC8MA&#10;AADfAAAADwAAAGRycy9kb3ducmV2LnhtbERPTWvCQBC9F/wPywje6kYRq6mrBFGpR41Qehuz0ySa&#10;nQ3ZNcZ/3xUKHh/ve7HqTCVaalxpWcFoGIEgzqwuOVdwSrfvMxDOI2usLJOCBzlYLXtvC4y1vfOB&#10;2qPPRQhhF6OCwvs6ltJlBRl0Q1sTB+7XNgZ9gE0udYP3EG4qOY6iqTRYcmgosKZ1Qdn1eDMK3Lnd&#10;p486+b78uOycbNikk/1OqUG/Sz5BeOr8S/zv/tJh/sd8PJ/C808A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2LC8MAAADfAAAADwAAAAAAAAAAAAAAAACYAgAAZHJzL2Rv&#10;d25yZXYueG1sUEsFBgAAAAAEAAQA9QAAAIgDAAAAAA==&#10;" filled="f" stroked="f" strokeweight="2pt">
                    <v:textbox>
                      <w:txbxContent>
                        <w:p w:rsidR="00A51FE3" w:rsidRPr="00BF70D7" w:rsidRDefault="00A51FE3" w:rsidP="00115BC9">
                          <w:pPr>
                            <w:jc w:val="left"/>
                            <w:rPr>
                              <w:rFonts w:asciiTheme="majorEastAsia" w:eastAsiaTheme="majorEastAsia" w:hAnsiTheme="majorEastAsia"/>
                              <w:color w:val="000000" w:themeColor="text1"/>
                              <w:sz w:val="18"/>
                              <w:szCs w:val="18"/>
                            </w:rPr>
                          </w:pPr>
                          <w:r w:rsidRPr="00BF70D7">
                            <w:rPr>
                              <w:rFonts w:asciiTheme="majorEastAsia" w:eastAsiaTheme="majorEastAsia" w:hAnsiTheme="majorEastAsia" w:hint="eastAsia"/>
                              <w:color w:val="000000" w:themeColor="text1"/>
                              <w:sz w:val="18"/>
                              <w:szCs w:val="18"/>
                            </w:rPr>
                            <w:t>整合</w:t>
                          </w:r>
                        </w:p>
                        <w:p w:rsidR="00A51FE3" w:rsidRPr="001E1764" w:rsidRDefault="00A51FE3" w:rsidP="00115BC9">
                          <w:pPr>
                            <w:jc w:val="left"/>
                            <w:rPr>
                              <w:color w:val="000000" w:themeColor="text1"/>
                            </w:rPr>
                          </w:pPr>
                        </w:p>
                      </w:txbxContent>
                    </v:textbox>
                  </v:rect>
                </v:group>
              </v:group>
            </w:pict>
          </mc:Fallback>
        </mc:AlternateContent>
      </w:r>
    </w:p>
    <w:p w:rsidR="001E1764" w:rsidRDefault="001E1764" w:rsidP="001E1764"/>
    <w:p w:rsidR="001E1764" w:rsidRDefault="001E1764" w:rsidP="001E1764"/>
    <w:p w:rsidR="001E1764" w:rsidRDefault="001E1764" w:rsidP="001E1764"/>
    <w:p w:rsidR="001E1764" w:rsidRDefault="001E1764" w:rsidP="001E1764"/>
    <w:p w:rsidR="001E1764" w:rsidRDefault="001E1764" w:rsidP="001E1764"/>
    <w:p w:rsidR="001E1764" w:rsidRDefault="001E1764" w:rsidP="001E1764"/>
    <w:p w:rsidR="001E1764" w:rsidRDefault="001E1764" w:rsidP="001E1764"/>
    <w:p w:rsidR="001E1764" w:rsidRDefault="001E1764" w:rsidP="001E1764"/>
    <w:p w:rsidR="001E1764" w:rsidRDefault="001E1764" w:rsidP="001E1764"/>
    <w:p w:rsidR="001E1764" w:rsidRDefault="001E1764" w:rsidP="001E1764"/>
    <w:p w:rsidR="001E1764" w:rsidRDefault="001E1764" w:rsidP="001E1764"/>
    <w:p w:rsidR="001E1764" w:rsidRDefault="001E1764" w:rsidP="001E1764"/>
    <w:p w:rsidR="001E1764" w:rsidRDefault="001E1764" w:rsidP="001E1764"/>
    <w:p w:rsidR="001E1764" w:rsidRDefault="001E1764" w:rsidP="001E1764">
      <w:pPr>
        <w:ind w:firstLineChars="100" w:firstLine="210"/>
      </w:pPr>
    </w:p>
    <w:p w:rsidR="00597089" w:rsidRPr="005D3E8F" w:rsidRDefault="00597089" w:rsidP="00597089">
      <w:pPr>
        <w:pStyle w:val="2"/>
        <w:rPr>
          <w:rFonts w:asciiTheme="majorEastAsia" w:hAnsiTheme="majorEastAsia"/>
          <w:b/>
          <w:sz w:val="24"/>
        </w:rPr>
      </w:pPr>
      <w:bookmarkStart w:id="5" w:name="_Toc512188906"/>
      <w:r>
        <w:rPr>
          <w:rFonts w:asciiTheme="majorEastAsia" w:hAnsiTheme="majorEastAsia" w:cs="ＭＳ 明朝" w:hint="eastAsia"/>
          <w:b/>
          <w:color w:val="FF0000"/>
          <w:sz w:val="28"/>
          <w:szCs w:val="28"/>
          <w:u w:val="single"/>
        </w:rPr>
        <w:lastRenderedPageBreak/>
        <w:t>３　マニュアルの構成</w:t>
      </w:r>
      <w:bookmarkEnd w:id="5"/>
    </w:p>
    <w:p w:rsidR="00597089" w:rsidRPr="00BF70D7" w:rsidRDefault="00597089" w:rsidP="00597089">
      <w:pPr>
        <w:rPr>
          <w:rFonts w:asciiTheme="majorEastAsia" w:eastAsiaTheme="majorEastAsia" w:hAnsiTheme="majorEastAsia"/>
          <w:sz w:val="22"/>
        </w:rPr>
      </w:pPr>
      <w:r>
        <w:rPr>
          <w:rFonts w:hint="eastAsia"/>
        </w:rPr>
        <w:t xml:space="preserve">　</w:t>
      </w:r>
      <w:r w:rsidRPr="00BF70D7">
        <w:rPr>
          <w:rFonts w:asciiTheme="majorEastAsia" w:eastAsiaTheme="majorEastAsia" w:hAnsiTheme="majorEastAsia" w:hint="eastAsia"/>
          <w:sz w:val="22"/>
        </w:rPr>
        <w:t>市町策定マニュアルは、第１編</w:t>
      </w:r>
      <w:r w:rsidR="0041652C" w:rsidRPr="00BF70D7">
        <w:rPr>
          <w:rFonts w:asciiTheme="majorEastAsia" w:eastAsiaTheme="majorEastAsia" w:hAnsiTheme="majorEastAsia" w:hint="eastAsia"/>
          <w:sz w:val="22"/>
        </w:rPr>
        <w:t xml:space="preserve">　</w:t>
      </w:r>
      <w:r w:rsidRPr="00BF70D7">
        <w:rPr>
          <w:rFonts w:asciiTheme="majorEastAsia" w:eastAsiaTheme="majorEastAsia" w:hAnsiTheme="majorEastAsia" w:hint="eastAsia"/>
          <w:sz w:val="22"/>
        </w:rPr>
        <w:t>総則</w:t>
      </w:r>
      <w:r w:rsidR="0041652C" w:rsidRPr="00BF70D7">
        <w:rPr>
          <w:rFonts w:asciiTheme="majorEastAsia" w:eastAsiaTheme="majorEastAsia" w:hAnsiTheme="majorEastAsia" w:hint="eastAsia"/>
          <w:sz w:val="22"/>
        </w:rPr>
        <w:t>、</w:t>
      </w:r>
      <w:r w:rsidRPr="00BF70D7">
        <w:rPr>
          <w:rFonts w:asciiTheme="majorEastAsia" w:eastAsiaTheme="majorEastAsia" w:hAnsiTheme="majorEastAsia" w:hint="eastAsia"/>
          <w:sz w:val="22"/>
        </w:rPr>
        <w:t>第２編　災害廃棄物処理対策</w:t>
      </w:r>
      <w:r w:rsidR="0041652C" w:rsidRPr="00BF70D7">
        <w:rPr>
          <w:rFonts w:asciiTheme="majorEastAsia" w:eastAsiaTheme="majorEastAsia" w:hAnsiTheme="majorEastAsia" w:hint="eastAsia"/>
          <w:sz w:val="22"/>
        </w:rPr>
        <w:t>、</w:t>
      </w:r>
      <w:r w:rsidRPr="00BF70D7">
        <w:rPr>
          <w:rFonts w:asciiTheme="majorEastAsia" w:eastAsiaTheme="majorEastAsia" w:hAnsiTheme="majorEastAsia" w:hint="eastAsia"/>
          <w:sz w:val="22"/>
        </w:rPr>
        <w:t>第</w:t>
      </w:r>
      <w:r w:rsidR="0041652C" w:rsidRPr="00BF70D7">
        <w:rPr>
          <w:rFonts w:asciiTheme="majorEastAsia" w:eastAsiaTheme="majorEastAsia" w:hAnsiTheme="majorEastAsia" w:hint="eastAsia"/>
          <w:sz w:val="22"/>
        </w:rPr>
        <w:t>３</w:t>
      </w:r>
      <w:r w:rsidRPr="00BF70D7">
        <w:rPr>
          <w:rFonts w:asciiTheme="majorEastAsia" w:eastAsiaTheme="majorEastAsia" w:hAnsiTheme="majorEastAsia" w:hint="eastAsia"/>
          <w:sz w:val="22"/>
        </w:rPr>
        <w:t>編　災害廃棄物処理計画の見直しの</w:t>
      </w:r>
      <w:r w:rsidR="00BF70D7">
        <w:rPr>
          <w:rFonts w:asciiTheme="majorEastAsia" w:eastAsiaTheme="majorEastAsia" w:hAnsiTheme="majorEastAsia" w:hint="eastAsia"/>
          <w:sz w:val="22"/>
        </w:rPr>
        <w:t>３部</w:t>
      </w:r>
      <w:r w:rsidRPr="00BF70D7">
        <w:rPr>
          <w:rFonts w:asciiTheme="majorEastAsia" w:eastAsiaTheme="majorEastAsia" w:hAnsiTheme="majorEastAsia" w:hint="eastAsia"/>
          <w:sz w:val="22"/>
        </w:rPr>
        <w:t>構成とし、県災害廃棄物処理計画を元に、作成上の留意点や記載例（文例及び図表等）を記載したものです</w:t>
      </w:r>
      <w:r w:rsidR="0041652C" w:rsidRPr="00BF70D7">
        <w:rPr>
          <w:rFonts w:asciiTheme="majorEastAsia" w:eastAsiaTheme="majorEastAsia" w:hAnsiTheme="majorEastAsia" w:hint="eastAsia"/>
          <w:sz w:val="22"/>
        </w:rPr>
        <w:t>が、市町の特性や実情に応じた内容とし策定してください。</w:t>
      </w:r>
    </w:p>
    <w:p w:rsidR="00E04F91" w:rsidRPr="00BF70D7" w:rsidRDefault="00E04F91" w:rsidP="00CA1673">
      <w:pPr>
        <w:pStyle w:val="Default"/>
        <w:spacing w:line="240" w:lineRule="exact"/>
        <w:rPr>
          <w:rFonts w:asciiTheme="majorEastAsia" w:eastAsiaTheme="majorEastAsia" w:hAnsiTheme="majorEastAsia"/>
          <w:color w:val="auto"/>
          <w:sz w:val="22"/>
          <w:szCs w:val="22"/>
        </w:rPr>
      </w:pPr>
    </w:p>
    <w:p w:rsidR="00724691" w:rsidRDefault="003F1388" w:rsidP="00724691">
      <w:pPr>
        <w:pStyle w:val="Default"/>
        <w:rPr>
          <w:rFonts w:asciiTheme="majorEastAsia" w:eastAsiaTheme="majorEastAsia" w:hAnsiTheme="majorEastAsia"/>
          <w:color w:val="auto"/>
          <w:sz w:val="22"/>
          <w:szCs w:val="22"/>
        </w:rPr>
      </w:pPr>
      <w:r w:rsidRPr="00BF70D7">
        <w:rPr>
          <w:rFonts w:asciiTheme="majorEastAsia" w:eastAsiaTheme="majorEastAsia" w:hAnsiTheme="majorEastAsia" w:hint="eastAsia"/>
          <w:color w:val="auto"/>
          <w:sz w:val="22"/>
          <w:szCs w:val="22"/>
        </w:rPr>
        <w:t>（市町災害廃棄物処理計画の構成例）</w:t>
      </w:r>
    </w:p>
    <w:p w:rsidR="00B31259" w:rsidRDefault="003F1388" w:rsidP="00047D1C">
      <w:pPr>
        <w:pStyle w:val="Default"/>
        <w:rPr>
          <w:rFonts w:asciiTheme="majorEastAsia" w:eastAsiaTheme="majorEastAsia" w:hAnsiTheme="majorEastAsia"/>
          <w:color w:val="auto"/>
          <w:sz w:val="22"/>
          <w:szCs w:val="22"/>
        </w:rPr>
      </w:pPr>
      <w:r>
        <w:rPr>
          <w:rFonts w:asciiTheme="majorEastAsia" w:eastAsiaTheme="majorEastAsia" w:hAnsiTheme="majorEastAsia" w:hint="eastAsia"/>
          <w:noProof/>
          <w:color w:val="auto"/>
          <w:sz w:val="22"/>
          <w:szCs w:val="22"/>
        </w:rPr>
        <mc:AlternateContent>
          <mc:Choice Requires="wpg">
            <w:drawing>
              <wp:anchor distT="0" distB="0" distL="114300" distR="114300" simplePos="0" relativeHeight="251821056" behindDoc="0" locked="0" layoutInCell="1" allowOverlap="1" wp14:anchorId="0B6F5FC2" wp14:editId="4AB94402">
                <wp:simplePos x="0" y="0"/>
                <wp:positionH relativeFrom="column">
                  <wp:posOffset>13970</wp:posOffset>
                </wp:positionH>
                <wp:positionV relativeFrom="paragraph">
                  <wp:posOffset>19050</wp:posOffset>
                </wp:positionV>
                <wp:extent cx="5842635" cy="5191125"/>
                <wp:effectExtent l="0" t="0" r="24765" b="9525"/>
                <wp:wrapNone/>
                <wp:docPr id="179304" name="グループ化 179304"/>
                <wp:cNvGraphicFramePr/>
                <a:graphic xmlns:a="http://schemas.openxmlformats.org/drawingml/2006/main">
                  <a:graphicData uri="http://schemas.microsoft.com/office/word/2010/wordprocessingGroup">
                    <wpg:wgp>
                      <wpg:cNvGrpSpPr/>
                      <wpg:grpSpPr>
                        <a:xfrm>
                          <a:off x="0" y="0"/>
                          <a:ext cx="5842635" cy="5191125"/>
                          <a:chOff x="0" y="0"/>
                          <a:chExt cx="5842660" cy="5637671"/>
                        </a:xfrm>
                      </wpg:grpSpPr>
                      <wps:wsp>
                        <wps:cNvPr id="217" name="テキスト ボックス 2"/>
                        <wps:cNvSpPr txBox="1">
                          <a:spLocks noChangeArrowheads="1"/>
                        </wps:cNvSpPr>
                        <wps:spPr bwMode="auto">
                          <a:xfrm>
                            <a:off x="0" y="23748"/>
                            <a:ext cx="3419475" cy="5613923"/>
                          </a:xfrm>
                          <a:prstGeom prst="rect">
                            <a:avLst/>
                          </a:prstGeom>
                          <a:solidFill>
                            <a:srgbClr val="FFFFFF"/>
                          </a:solidFill>
                          <a:ln w="9525">
                            <a:noFill/>
                            <a:miter lim="800000"/>
                            <a:headEnd/>
                            <a:tailEnd/>
                          </a:ln>
                        </wps:spPr>
                        <wps:txbx>
                          <w:txbxContent>
                            <w:p w:rsidR="00A51FE3" w:rsidRPr="00BF70D7" w:rsidRDefault="00A51FE3" w:rsidP="00CA1673">
                              <w:pPr>
                                <w:spacing w:line="280" w:lineRule="exact"/>
                                <w:rPr>
                                  <w:rFonts w:asciiTheme="majorEastAsia" w:eastAsiaTheme="majorEastAsia" w:hAnsiTheme="majorEastAsia"/>
                                </w:rPr>
                              </w:pPr>
                              <w:r w:rsidRPr="00BF70D7">
                                <w:rPr>
                                  <w:rFonts w:asciiTheme="majorEastAsia" w:eastAsiaTheme="majorEastAsia" w:hAnsiTheme="majorEastAsia" w:hint="eastAsia"/>
                                </w:rPr>
                                <w:t>第１編　総則</w:t>
                              </w:r>
                            </w:p>
                            <w:p w:rsidR="00A51FE3" w:rsidRPr="00BF70D7" w:rsidRDefault="00A51FE3" w:rsidP="00CA1673">
                              <w:pPr>
                                <w:spacing w:beforeLines="20" w:before="72" w:line="280" w:lineRule="exact"/>
                                <w:ind w:firstLineChars="100" w:firstLine="210"/>
                                <w:rPr>
                                  <w:rFonts w:asciiTheme="majorEastAsia" w:eastAsiaTheme="majorEastAsia" w:hAnsiTheme="majorEastAsia"/>
                                </w:rPr>
                              </w:pPr>
                              <w:r w:rsidRPr="00BF70D7">
                                <w:rPr>
                                  <w:rFonts w:asciiTheme="majorEastAsia" w:eastAsiaTheme="majorEastAsia" w:hAnsiTheme="majorEastAsia" w:hint="eastAsia"/>
                                </w:rPr>
                                <w:t>第１章　基本的事項</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１　背景及び目的</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２　計画の位置付け</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３　計画の対象</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４　処理主体の役割</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５　計画の基本的な考え方</w:t>
                              </w:r>
                            </w:p>
                            <w:p w:rsidR="00A51FE3" w:rsidRPr="00BF70D7" w:rsidRDefault="00A51FE3" w:rsidP="00CA1673">
                              <w:pPr>
                                <w:spacing w:beforeLines="20" w:before="72" w:line="280" w:lineRule="exact"/>
                                <w:ind w:firstLineChars="100" w:firstLine="210"/>
                                <w:rPr>
                                  <w:rFonts w:asciiTheme="majorEastAsia" w:eastAsiaTheme="majorEastAsia" w:hAnsiTheme="majorEastAsia"/>
                                </w:rPr>
                              </w:pPr>
                              <w:r w:rsidRPr="00BF70D7">
                                <w:rPr>
                                  <w:rFonts w:asciiTheme="majorEastAsia" w:eastAsiaTheme="majorEastAsia" w:hAnsiTheme="majorEastAsia" w:hint="eastAsia"/>
                                </w:rPr>
                                <w:t>第２章　組織・推進体制</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１　組織体制・指示命令系統</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２　情報収集・連絡</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３　協力・支援体制</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４　人材育成及び教育訓練</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５　住民への啓発・広報</w:t>
                              </w:r>
                            </w:p>
                            <w:p w:rsidR="00A51FE3" w:rsidRPr="00BF70D7" w:rsidRDefault="00A51FE3" w:rsidP="00CA1673">
                              <w:pPr>
                                <w:spacing w:line="280" w:lineRule="exact"/>
                                <w:rPr>
                                  <w:rFonts w:asciiTheme="majorEastAsia" w:eastAsiaTheme="majorEastAsia" w:hAnsiTheme="majorEastAsia"/>
                                </w:rPr>
                              </w:pPr>
                            </w:p>
                            <w:p w:rsidR="00A51FE3" w:rsidRPr="00BF70D7" w:rsidRDefault="00A51FE3" w:rsidP="00CA1673">
                              <w:pPr>
                                <w:spacing w:line="280" w:lineRule="exact"/>
                                <w:rPr>
                                  <w:rFonts w:asciiTheme="majorEastAsia" w:eastAsiaTheme="majorEastAsia" w:hAnsiTheme="majorEastAsia"/>
                                </w:rPr>
                              </w:pPr>
                              <w:r w:rsidRPr="00BF70D7">
                                <w:rPr>
                                  <w:rFonts w:asciiTheme="majorEastAsia" w:eastAsiaTheme="majorEastAsia" w:hAnsiTheme="majorEastAsia" w:hint="eastAsia"/>
                                </w:rPr>
                                <w:t>第２編　災害廃棄物等処理対策</w:t>
                              </w:r>
                            </w:p>
                            <w:p w:rsidR="00A51FE3" w:rsidRPr="00BF70D7" w:rsidRDefault="00A51FE3" w:rsidP="00CA1673">
                              <w:pPr>
                                <w:spacing w:beforeLines="20" w:before="72" w:line="280" w:lineRule="exact"/>
                                <w:ind w:firstLineChars="100" w:firstLine="210"/>
                                <w:rPr>
                                  <w:rFonts w:asciiTheme="majorEastAsia" w:eastAsiaTheme="majorEastAsia" w:hAnsiTheme="majorEastAsia"/>
                                </w:rPr>
                              </w:pPr>
                              <w:r w:rsidRPr="00BF70D7">
                                <w:rPr>
                                  <w:rFonts w:asciiTheme="majorEastAsia" w:eastAsiaTheme="majorEastAsia" w:hAnsiTheme="majorEastAsia" w:hint="eastAsia"/>
                                </w:rPr>
                                <w:t>第１章　全般的事項</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１　災害廃棄物処理の基本方針</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２　災害発生後の事務の流れ</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３　災害廃棄物処理実行計画の策定等</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４　事務委託、事務代替</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５　地域特性</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６　一般廃棄物処理施設の現状</w:t>
                              </w:r>
                            </w:p>
                            <w:p w:rsidR="00A51FE3" w:rsidRPr="00BF70D7" w:rsidRDefault="00A51FE3" w:rsidP="00CA1673">
                              <w:pPr>
                                <w:spacing w:beforeLines="20" w:before="72" w:line="280" w:lineRule="exact"/>
                                <w:ind w:firstLineChars="100" w:firstLine="210"/>
                                <w:rPr>
                                  <w:rFonts w:asciiTheme="majorEastAsia" w:eastAsiaTheme="majorEastAsia" w:hAnsiTheme="majorEastAsia"/>
                                </w:rPr>
                              </w:pPr>
                              <w:r w:rsidRPr="00BF70D7">
                                <w:rPr>
                                  <w:rFonts w:asciiTheme="majorEastAsia" w:eastAsiaTheme="majorEastAsia" w:hAnsiTheme="majorEastAsia" w:hint="eastAsia"/>
                                </w:rPr>
                                <w:t>第２章　災害廃棄物発生量の推計</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１　地震・津波による災害廃棄物</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２　風水害による災害廃棄物</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３　し尿発生量及び仮設トイレ必要基数等の推計</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４　避難所ごみ発生量の推計</w:t>
                              </w:r>
                            </w:p>
                          </w:txbxContent>
                        </wps:txbx>
                        <wps:bodyPr rot="0" vert="horz" wrap="square" lIns="91440" tIns="45720" rIns="91440" bIns="45720" anchor="t" anchorCtr="0">
                          <a:noAutofit/>
                        </wps:bodyPr>
                      </wps:wsp>
                      <wps:wsp>
                        <wps:cNvPr id="179302" name="テキスト ボックス 2"/>
                        <wps:cNvSpPr txBox="1">
                          <a:spLocks noChangeArrowheads="1"/>
                        </wps:cNvSpPr>
                        <wps:spPr bwMode="auto">
                          <a:xfrm>
                            <a:off x="2612571" y="0"/>
                            <a:ext cx="3157220" cy="4144488"/>
                          </a:xfrm>
                          <a:prstGeom prst="rect">
                            <a:avLst/>
                          </a:prstGeom>
                          <a:solidFill>
                            <a:srgbClr val="FFFFFF"/>
                          </a:solidFill>
                          <a:ln w="9525">
                            <a:noFill/>
                            <a:miter lim="800000"/>
                            <a:headEnd/>
                            <a:tailEnd/>
                          </a:ln>
                        </wps:spPr>
                        <wps:txbx>
                          <w:txbxContent>
                            <w:p w:rsidR="00A51FE3" w:rsidRPr="00BF70D7" w:rsidRDefault="00A51FE3" w:rsidP="00CA1673">
                              <w:pPr>
                                <w:spacing w:line="280" w:lineRule="exact"/>
                                <w:ind w:firstLineChars="300" w:firstLine="630"/>
                                <w:rPr>
                                  <w:rFonts w:asciiTheme="majorEastAsia" w:eastAsiaTheme="majorEastAsia" w:hAnsiTheme="majorEastAsia"/>
                                </w:rPr>
                              </w:pPr>
                              <w:r w:rsidRPr="00BF70D7">
                                <w:rPr>
                                  <w:rFonts w:asciiTheme="majorEastAsia" w:eastAsiaTheme="majorEastAsia" w:hAnsiTheme="majorEastAsia" w:hint="eastAsia"/>
                                </w:rPr>
                                <w:t>第３章　災害廃棄物処理</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１　災害廃棄物処理の流れ</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２　収集運搬体制</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３　仮置場</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４　処理施設</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５　分別・中間処理・再資源化、最終処分</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６　最終処分</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７　し尿処理</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８　避難所ごみ（生活ごみ）処理</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９　損壊家屋の解体・撤去</w:t>
                              </w:r>
                            </w:p>
                            <w:p w:rsidR="00A51FE3" w:rsidRPr="00BF70D7" w:rsidRDefault="00A51FE3" w:rsidP="00CA1673">
                              <w:pPr>
                                <w:spacing w:line="280" w:lineRule="exact"/>
                                <w:ind w:firstLineChars="300" w:firstLine="630"/>
                                <w:rPr>
                                  <w:rFonts w:asciiTheme="majorEastAsia" w:eastAsiaTheme="majorEastAsia" w:hAnsiTheme="majorEastAsia"/>
                                </w:rPr>
                              </w:pPr>
                              <w:r w:rsidRPr="00BF70D7">
                                <w:rPr>
                                  <w:rFonts w:asciiTheme="majorEastAsia" w:eastAsiaTheme="majorEastAsia" w:hAnsiTheme="majorEastAsia" w:hint="eastAsia"/>
                                </w:rPr>
                                <w:t>１０　離島における災害廃棄物処理対策</w:t>
                              </w:r>
                            </w:p>
                            <w:p w:rsidR="00A51FE3" w:rsidRPr="00BF70D7" w:rsidRDefault="00A51FE3" w:rsidP="00CA1673">
                              <w:pPr>
                                <w:spacing w:line="280" w:lineRule="exact"/>
                                <w:ind w:firstLineChars="300" w:firstLine="630"/>
                                <w:rPr>
                                  <w:rFonts w:asciiTheme="majorEastAsia" w:eastAsiaTheme="majorEastAsia" w:hAnsiTheme="majorEastAsia"/>
                                </w:rPr>
                              </w:pPr>
                              <w:r w:rsidRPr="00BF70D7">
                                <w:rPr>
                                  <w:rFonts w:asciiTheme="majorEastAsia" w:eastAsiaTheme="majorEastAsia" w:hAnsiTheme="majorEastAsia" w:hint="eastAsia"/>
                                </w:rPr>
                                <w:t>１１　環境対策・モニタリング</w:t>
                              </w:r>
                            </w:p>
                            <w:p w:rsidR="00A51FE3" w:rsidRPr="00BF70D7" w:rsidRDefault="00A51FE3" w:rsidP="00CA1673">
                              <w:pPr>
                                <w:spacing w:line="280" w:lineRule="exact"/>
                                <w:ind w:firstLineChars="300" w:firstLine="630"/>
                                <w:rPr>
                                  <w:rFonts w:asciiTheme="majorEastAsia" w:eastAsiaTheme="majorEastAsia" w:hAnsiTheme="majorEastAsia"/>
                                </w:rPr>
                              </w:pPr>
                              <w:r w:rsidRPr="00BF70D7">
                                <w:rPr>
                                  <w:rFonts w:asciiTheme="majorEastAsia" w:eastAsiaTheme="majorEastAsia" w:hAnsiTheme="majorEastAsia" w:hint="eastAsia"/>
                                </w:rPr>
                                <w:t>１２　津波堆積物</w:t>
                              </w:r>
                            </w:p>
                            <w:p w:rsidR="00A51FE3" w:rsidRPr="00BF70D7" w:rsidRDefault="00A51FE3" w:rsidP="00CA1673">
                              <w:pPr>
                                <w:spacing w:line="280" w:lineRule="exact"/>
                                <w:ind w:firstLineChars="300" w:firstLine="630"/>
                                <w:rPr>
                                  <w:rFonts w:asciiTheme="majorEastAsia" w:eastAsiaTheme="majorEastAsia" w:hAnsiTheme="majorEastAsia"/>
                                </w:rPr>
                              </w:pPr>
                              <w:r w:rsidRPr="00BF70D7">
                                <w:rPr>
                                  <w:rFonts w:asciiTheme="majorEastAsia" w:eastAsiaTheme="majorEastAsia" w:hAnsiTheme="majorEastAsia" w:hint="eastAsia"/>
                                </w:rPr>
                                <w:t>１３　特別な対応が必要となる廃棄物</w:t>
                              </w:r>
                            </w:p>
                            <w:p w:rsidR="00A51FE3" w:rsidRPr="00BF70D7" w:rsidRDefault="00A51FE3" w:rsidP="00CA1673">
                              <w:pPr>
                                <w:spacing w:line="280" w:lineRule="exact"/>
                                <w:ind w:firstLineChars="300" w:firstLine="630"/>
                                <w:rPr>
                                  <w:rFonts w:asciiTheme="majorEastAsia" w:eastAsiaTheme="majorEastAsia" w:hAnsiTheme="majorEastAsia"/>
                                </w:rPr>
                              </w:pP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第３編　災害廃棄物処理計画の見直し</w:t>
                              </w:r>
                            </w:p>
                          </w:txbxContent>
                        </wps:txbx>
                        <wps:bodyPr rot="0" vert="horz" wrap="square" lIns="91440" tIns="45720" rIns="91440" bIns="45720" anchor="t" anchorCtr="0">
                          <a:noAutofit/>
                        </wps:bodyPr>
                      </wps:wsp>
                      <wps:wsp>
                        <wps:cNvPr id="179303" name="正方形/長方形 179303"/>
                        <wps:cNvSpPr/>
                        <wps:spPr>
                          <a:xfrm>
                            <a:off x="0" y="0"/>
                            <a:ext cx="5842660" cy="5569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6F5FC2" id="グループ化 179304" o:spid="_x0000_s1049" style="position:absolute;margin-left:1.1pt;margin-top:1.5pt;width:460.05pt;height:408.75pt;z-index:251821056;mso-height-relative:margin" coordsize="58426,5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">
                <v:shapetype id="_x0000_t202" coordsize="21600,21600" o:spt="202" path="m,l,21600r21600,l21600,xe">
                  <v:stroke joinstyle="miter"/>
                  <v:path gradientshapeok="t" o:connecttype="rect"/>
                </v:shapetype>
                <v:shape id="_x0000_s1050" type="#_x0000_t202" style="position:absolute;top:237;width:34194;height:56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A51FE3" w:rsidRPr="00BF70D7" w:rsidRDefault="00A51FE3" w:rsidP="00CA1673">
                        <w:pPr>
                          <w:spacing w:line="280" w:lineRule="exact"/>
                          <w:rPr>
                            <w:rFonts w:asciiTheme="majorEastAsia" w:eastAsiaTheme="majorEastAsia" w:hAnsiTheme="majorEastAsia"/>
                          </w:rPr>
                        </w:pPr>
                        <w:r w:rsidRPr="00BF70D7">
                          <w:rPr>
                            <w:rFonts w:asciiTheme="majorEastAsia" w:eastAsiaTheme="majorEastAsia" w:hAnsiTheme="majorEastAsia" w:hint="eastAsia"/>
                          </w:rPr>
                          <w:t>第１編　総則</w:t>
                        </w:r>
                      </w:p>
                      <w:p w:rsidR="00A51FE3" w:rsidRPr="00BF70D7" w:rsidRDefault="00A51FE3" w:rsidP="00CA1673">
                        <w:pPr>
                          <w:spacing w:beforeLines="20" w:before="72" w:line="280" w:lineRule="exact"/>
                          <w:ind w:firstLineChars="100" w:firstLine="210"/>
                          <w:rPr>
                            <w:rFonts w:asciiTheme="majorEastAsia" w:eastAsiaTheme="majorEastAsia" w:hAnsiTheme="majorEastAsia"/>
                          </w:rPr>
                        </w:pPr>
                        <w:r w:rsidRPr="00BF70D7">
                          <w:rPr>
                            <w:rFonts w:asciiTheme="majorEastAsia" w:eastAsiaTheme="majorEastAsia" w:hAnsiTheme="majorEastAsia" w:hint="eastAsia"/>
                          </w:rPr>
                          <w:t>第１章　基本的事項</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１　背景及び目的</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２　計画の位置付け</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３　計画の対象</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４　処理主体の役割</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５　計画の基本的な考え方</w:t>
                        </w:r>
                      </w:p>
                      <w:p w:rsidR="00A51FE3" w:rsidRPr="00BF70D7" w:rsidRDefault="00A51FE3" w:rsidP="00CA1673">
                        <w:pPr>
                          <w:spacing w:beforeLines="20" w:before="72" w:line="280" w:lineRule="exact"/>
                          <w:ind w:firstLineChars="100" w:firstLine="210"/>
                          <w:rPr>
                            <w:rFonts w:asciiTheme="majorEastAsia" w:eastAsiaTheme="majorEastAsia" w:hAnsiTheme="majorEastAsia"/>
                          </w:rPr>
                        </w:pPr>
                        <w:r w:rsidRPr="00BF70D7">
                          <w:rPr>
                            <w:rFonts w:asciiTheme="majorEastAsia" w:eastAsiaTheme="majorEastAsia" w:hAnsiTheme="majorEastAsia" w:hint="eastAsia"/>
                          </w:rPr>
                          <w:t>第２章　組織・推進体制</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１　組織体制・指示命令系統</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２　情報収集・連絡</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３　協力・支援体制</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４　人材育成及び教育訓練</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５　住民への啓発・広報</w:t>
                        </w:r>
                      </w:p>
                      <w:p w:rsidR="00A51FE3" w:rsidRPr="00BF70D7" w:rsidRDefault="00A51FE3" w:rsidP="00CA1673">
                        <w:pPr>
                          <w:spacing w:line="280" w:lineRule="exact"/>
                          <w:rPr>
                            <w:rFonts w:asciiTheme="majorEastAsia" w:eastAsiaTheme="majorEastAsia" w:hAnsiTheme="majorEastAsia"/>
                          </w:rPr>
                        </w:pPr>
                      </w:p>
                      <w:p w:rsidR="00A51FE3" w:rsidRPr="00BF70D7" w:rsidRDefault="00A51FE3" w:rsidP="00CA1673">
                        <w:pPr>
                          <w:spacing w:line="280" w:lineRule="exact"/>
                          <w:rPr>
                            <w:rFonts w:asciiTheme="majorEastAsia" w:eastAsiaTheme="majorEastAsia" w:hAnsiTheme="majorEastAsia"/>
                          </w:rPr>
                        </w:pPr>
                        <w:r w:rsidRPr="00BF70D7">
                          <w:rPr>
                            <w:rFonts w:asciiTheme="majorEastAsia" w:eastAsiaTheme="majorEastAsia" w:hAnsiTheme="majorEastAsia" w:hint="eastAsia"/>
                          </w:rPr>
                          <w:t>第２編　災害廃棄物等処理対策</w:t>
                        </w:r>
                      </w:p>
                      <w:p w:rsidR="00A51FE3" w:rsidRPr="00BF70D7" w:rsidRDefault="00A51FE3" w:rsidP="00CA1673">
                        <w:pPr>
                          <w:spacing w:beforeLines="20" w:before="72" w:line="280" w:lineRule="exact"/>
                          <w:ind w:firstLineChars="100" w:firstLine="210"/>
                          <w:rPr>
                            <w:rFonts w:asciiTheme="majorEastAsia" w:eastAsiaTheme="majorEastAsia" w:hAnsiTheme="majorEastAsia"/>
                          </w:rPr>
                        </w:pPr>
                        <w:r w:rsidRPr="00BF70D7">
                          <w:rPr>
                            <w:rFonts w:asciiTheme="majorEastAsia" w:eastAsiaTheme="majorEastAsia" w:hAnsiTheme="majorEastAsia" w:hint="eastAsia"/>
                          </w:rPr>
                          <w:t>第１章　全般的事項</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１　災害廃棄物処理の基本方針</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２　災害発生後の事務の流れ</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３　災害廃棄物処理実行計画の策定等</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４　事務委託、事務代替</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５　地域特性</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６　一般廃棄物処理施設の現状</w:t>
                        </w:r>
                      </w:p>
                      <w:p w:rsidR="00A51FE3" w:rsidRPr="00BF70D7" w:rsidRDefault="00A51FE3" w:rsidP="00CA1673">
                        <w:pPr>
                          <w:spacing w:beforeLines="20" w:before="72" w:line="280" w:lineRule="exact"/>
                          <w:ind w:firstLineChars="100" w:firstLine="210"/>
                          <w:rPr>
                            <w:rFonts w:asciiTheme="majorEastAsia" w:eastAsiaTheme="majorEastAsia" w:hAnsiTheme="majorEastAsia"/>
                          </w:rPr>
                        </w:pPr>
                        <w:r w:rsidRPr="00BF70D7">
                          <w:rPr>
                            <w:rFonts w:asciiTheme="majorEastAsia" w:eastAsiaTheme="majorEastAsia" w:hAnsiTheme="majorEastAsia" w:hint="eastAsia"/>
                          </w:rPr>
                          <w:t>第２章　災害廃棄物発生量の推計</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１　地震・津波による災害廃棄物</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２　風水害による災害廃棄物</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３　し尿発生量及び仮設トイレ必要基数等の推計</w:t>
                        </w: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４　避難所ごみ発生量の推計</w:t>
                        </w:r>
                      </w:p>
                    </w:txbxContent>
                  </v:textbox>
                </v:shape>
                <v:shape id="_x0000_s1051" type="#_x0000_t202" style="position:absolute;left:26125;width:31572;height:4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tusIA&#10;AADfAAAADwAAAGRycy9kb3ducmV2LnhtbERPy4rCMBTdC/5DuAOzEU19duwYxREUt1U/4Npc2zLN&#10;TWmirX9vBgZcHs57telMJR7UuNKygvEoAkGcWV1yruBy3g+/QDiPrLGyTAqe5GCz7vdWmGjbckqP&#10;k89FCGGXoILC+zqR0mUFGXQjWxMH7mYbgz7AJpe6wTaEm0pOomghDZYcGgqsaVdQ9nu6GwW3YzuY&#10;L9vrwV/idLb4wTK+2qdSnx/d9huEp86/xf/uow7z4+U0msDfnwB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m26wgAAAN8AAAAPAAAAAAAAAAAAAAAAAJgCAABkcnMvZG93&#10;bnJldi54bWxQSwUGAAAAAAQABAD1AAAAhwMAAAAA&#10;" stroked="f">
                  <v:textbox>
                    <w:txbxContent>
                      <w:p w:rsidR="00A51FE3" w:rsidRPr="00BF70D7" w:rsidRDefault="00A51FE3" w:rsidP="00CA1673">
                        <w:pPr>
                          <w:spacing w:line="280" w:lineRule="exact"/>
                          <w:ind w:firstLineChars="300" w:firstLine="630"/>
                          <w:rPr>
                            <w:rFonts w:asciiTheme="majorEastAsia" w:eastAsiaTheme="majorEastAsia" w:hAnsiTheme="majorEastAsia"/>
                          </w:rPr>
                        </w:pPr>
                        <w:r w:rsidRPr="00BF70D7">
                          <w:rPr>
                            <w:rFonts w:asciiTheme="majorEastAsia" w:eastAsiaTheme="majorEastAsia" w:hAnsiTheme="majorEastAsia" w:hint="eastAsia"/>
                          </w:rPr>
                          <w:t>第３章　災害廃棄物処理</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１　災害廃棄物処理の流れ</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２　収集運搬体制</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３　仮置場</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４　処理施設</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５　分別・中間処理・再資源化、最終処分</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６　最終処分</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７　し尿処理</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８　避難所ごみ（生活ごみ）処理</w:t>
                        </w:r>
                      </w:p>
                      <w:p w:rsidR="00A51FE3" w:rsidRPr="00BF70D7" w:rsidRDefault="00A51FE3" w:rsidP="00CA1673">
                        <w:pPr>
                          <w:spacing w:line="280" w:lineRule="exact"/>
                          <w:ind w:firstLineChars="400" w:firstLine="840"/>
                          <w:rPr>
                            <w:rFonts w:asciiTheme="majorEastAsia" w:eastAsiaTheme="majorEastAsia" w:hAnsiTheme="majorEastAsia"/>
                          </w:rPr>
                        </w:pPr>
                        <w:r w:rsidRPr="00BF70D7">
                          <w:rPr>
                            <w:rFonts w:asciiTheme="majorEastAsia" w:eastAsiaTheme="majorEastAsia" w:hAnsiTheme="majorEastAsia" w:hint="eastAsia"/>
                          </w:rPr>
                          <w:t>９　損壊家屋の解体・撤去</w:t>
                        </w:r>
                      </w:p>
                      <w:p w:rsidR="00A51FE3" w:rsidRPr="00BF70D7" w:rsidRDefault="00A51FE3" w:rsidP="00CA1673">
                        <w:pPr>
                          <w:spacing w:line="280" w:lineRule="exact"/>
                          <w:ind w:firstLineChars="300" w:firstLine="630"/>
                          <w:rPr>
                            <w:rFonts w:asciiTheme="majorEastAsia" w:eastAsiaTheme="majorEastAsia" w:hAnsiTheme="majorEastAsia"/>
                          </w:rPr>
                        </w:pPr>
                        <w:r w:rsidRPr="00BF70D7">
                          <w:rPr>
                            <w:rFonts w:asciiTheme="majorEastAsia" w:eastAsiaTheme="majorEastAsia" w:hAnsiTheme="majorEastAsia" w:hint="eastAsia"/>
                          </w:rPr>
                          <w:t>１０　離島における災害廃棄物処理対策</w:t>
                        </w:r>
                      </w:p>
                      <w:p w:rsidR="00A51FE3" w:rsidRPr="00BF70D7" w:rsidRDefault="00A51FE3" w:rsidP="00CA1673">
                        <w:pPr>
                          <w:spacing w:line="280" w:lineRule="exact"/>
                          <w:ind w:firstLineChars="300" w:firstLine="630"/>
                          <w:rPr>
                            <w:rFonts w:asciiTheme="majorEastAsia" w:eastAsiaTheme="majorEastAsia" w:hAnsiTheme="majorEastAsia"/>
                          </w:rPr>
                        </w:pPr>
                        <w:r w:rsidRPr="00BF70D7">
                          <w:rPr>
                            <w:rFonts w:asciiTheme="majorEastAsia" w:eastAsiaTheme="majorEastAsia" w:hAnsiTheme="majorEastAsia" w:hint="eastAsia"/>
                          </w:rPr>
                          <w:t>１１　環境対策・モニタリング</w:t>
                        </w:r>
                      </w:p>
                      <w:p w:rsidR="00A51FE3" w:rsidRPr="00BF70D7" w:rsidRDefault="00A51FE3" w:rsidP="00CA1673">
                        <w:pPr>
                          <w:spacing w:line="280" w:lineRule="exact"/>
                          <w:ind w:firstLineChars="300" w:firstLine="630"/>
                          <w:rPr>
                            <w:rFonts w:asciiTheme="majorEastAsia" w:eastAsiaTheme="majorEastAsia" w:hAnsiTheme="majorEastAsia"/>
                          </w:rPr>
                        </w:pPr>
                        <w:r w:rsidRPr="00BF70D7">
                          <w:rPr>
                            <w:rFonts w:asciiTheme="majorEastAsia" w:eastAsiaTheme="majorEastAsia" w:hAnsiTheme="majorEastAsia" w:hint="eastAsia"/>
                          </w:rPr>
                          <w:t>１２　津波堆積物</w:t>
                        </w:r>
                      </w:p>
                      <w:p w:rsidR="00A51FE3" w:rsidRPr="00BF70D7" w:rsidRDefault="00A51FE3" w:rsidP="00CA1673">
                        <w:pPr>
                          <w:spacing w:line="280" w:lineRule="exact"/>
                          <w:ind w:firstLineChars="300" w:firstLine="630"/>
                          <w:rPr>
                            <w:rFonts w:asciiTheme="majorEastAsia" w:eastAsiaTheme="majorEastAsia" w:hAnsiTheme="majorEastAsia"/>
                          </w:rPr>
                        </w:pPr>
                        <w:r w:rsidRPr="00BF70D7">
                          <w:rPr>
                            <w:rFonts w:asciiTheme="majorEastAsia" w:eastAsiaTheme="majorEastAsia" w:hAnsiTheme="majorEastAsia" w:hint="eastAsia"/>
                          </w:rPr>
                          <w:t>１３　特別な対応が必要となる廃棄物</w:t>
                        </w:r>
                      </w:p>
                      <w:p w:rsidR="00A51FE3" w:rsidRPr="00BF70D7" w:rsidRDefault="00A51FE3" w:rsidP="00CA1673">
                        <w:pPr>
                          <w:spacing w:line="280" w:lineRule="exact"/>
                          <w:ind w:firstLineChars="300" w:firstLine="630"/>
                          <w:rPr>
                            <w:rFonts w:asciiTheme="majorEastAsia" w:eastAsiaTheme="majorEastAsia" w:hAnsiTheme="majorEastAsia"/>
                          </w:rPr>
                        </w:pPr>
                      </w:p>
                      <w:p w:rsidR="00A51FE3" w:rsidRPr="00BF70D7" w:rsidRDefault="00A51FE3" w:rsidP="00CA1673">
                        <w:pPr>
                          <w:spacing w:line="280" w:lineRule="exact"/>
                          <w:ind w:firstLineChars="200" w:firstLine="420"/>
                          <w:rPr>
                            <w:rFonts w:asciiTheme="majorEastAsia" w:eastAsiaTheme="majorEastAsia" w:hAnsiTheme="majorEastAsia"/>
                          </w:rPr>
                        </w:pPr>
                        <w:r w:rsidRPr="00BF70D7">
                          <w:rPr>
                            <w:rFonts w:asciiTheme="majorEastAsia" w:eastAsiaTheme="majorEastAsia" w:hAnsiTheme="majorEastAsia" w:hint="eastAsia"/>
                          </w:rPr>
                          <w:t>第３編　災害廃棄物処理計画の見直し</w:t>
                        </w:r>
                      </w:p>
                    </w:txbxContent>
                  </v:textbox>
                </v:shape>
                <v:rect id="正方形/長方形 179303" o:spid="_x0000_s1052" style="position:absolute;width:58426;height:55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SGsUA&#10;AADfAAAADwAAAGRycy9kb3ducmV2LnhtbERPXWvCMBR9F/Yfwh34pukUttkZxQmCsE2oVcG3S3LX&#10;dmtuSpNp569fhIGPh/M9nXe2FidqfeVYwcMwAUGsnam4ULDLV4NnED4gG6wdk4Jf8jCf3fWmmBp3&#10;5oxO21CIGMI+RQVlCE0qpdclWfRD1xBH7tO1FkOEbSFNi+cYbms5SpJHabHi2FBiQ8uS9Pf2xyqg&#10;/eEruxzf9OZdL1zGy5C/5h9K9e+7xQuIQF24if/daxPnP03GyRiufyI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VIaxQAAAN8AAAAPAAAAAAAAAAAAAAAAAJgCAABkcnMv&#10;ZG93bnJldi54bWxQSwUGAAAAAAQABAD1AAAAigMAAAAA&#10;" filled="f" strokecolor="#243f60 [1604]" strokeweight="2pt"/>
              </v:group>
            </w:pict>
          </mc:Fallback>
        </mc:AlternateContent>
      </w: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3F1388" w:rsidP="00047D1C">
      <w:pPr>
        <w:pStyle w:val="Default"/>
        <w:rPr>
          <w:rFonts w:asciiTheme="majorEastAsia" w:eastAsiaTheme="majorEastAsia" w:hAnsiTheme="majorEastAsia"/>
          <w:color w:val="auto"/>
          <w:sz w:val="22"/>
          <w:szCs w:val="22"/>
        </w:rPr>
      </w:pPr>
    </w:p>
    <w:p w:rsidR="003F1388" w:rsidRDefault="00143115" w:rsidP="00143115">
      <w:pPr>
        <w:pStyle w:val="Default"/>
        <w:spacing w:line="240" w:lineRule="exact"/>
        <w:rPr>
          <w:rFonts w:asciiTheme="majorEastAsia" w:eastAsiaTheme="majorEastAsia" w:hAnsiTheme="majorEastAsia"/>
          <w:color w:val="auto"/>
          <w:sz w:val="22"/>
          <w:szCs w:val="22"/>
        </w:rPr>
      </w:pPr>
      <w:r>
        <w:rPr>
          <w:rFonts w:asciiTheme="majorEastAsia" w:eastAsiaTheme="majorEastAsia" w:hAnsiTheme="majorEastAsia" w:hint="eastAsia"/>
          <w:noProof/>
          <w:color w:val="auto"/>
          <w:sz w:val="22"/>
          <w:szCs w:val="22"/>
        </w:rPr>
        <mc:AlternateContent>
          <mc:Choice Requires="wps">
            <w:drawing>
              <wp:anchor distT="0" distB="0" distL="114300" distR="114300" simplePos="0" relativeHeight="251829248" behindDoc="0" locked="0" layoutInCell="1" allowOverlap="1" wp14:anchorId="3D73E38F" wp14:editId="21EDCB87">
                <wp:simplePos x="0" y="0"/>
                <wp:positionH relativeFrom="column">
                  <wp:posOffset>13970</wp:posOffset>
                </wp:positionH>
                <wp:positionV relativeFrom="paragraph">
                  <wp:posOffset>76201</wp:posOffset>
                </wp:positionV>
                <wp:extent cx="5842635" cy="1771650"/>
                <wp:effectExtent l="0" t="0" r="24765" b="19050"/>
                <wp:wrapNone/>
                <wp:docPr id="179307" name="正方形/長方形 179307"/>
                <wp:cNvGraphicFramePr/>
                <a:graphic xmlns:a="http://schemas.openxmlformats.org/drawingml/2006/main">
                  <a:graphicData uri="http://schemas.microsoft.com/office/word/2010/wordprocessingShape">
                    <wps:wsp>
                      <wps:cNvSpPr/>
                      <wps:spPr>
                        <a:xfrm>
                          <a:off x="0" y="0"/>
                          <a:ext cx="5842635" cy="1771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310C0C" id="正方形/長方形 179307" o:spid="_x0000_s1026" style="position:absolute;left:0;text-align:left;margin-left:1.1pt;margin-top:6pt;width:460.05pt;height:139.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" filled="f" strokecolor="black [3213]" strokeweight="1pt"/>
            </w:pict>
          </mc:Fallback>
        </mc:AlternateContent>
      </w:r>
    </w:p>
    <w:p w:rsidR="003F1388" w:rsidRDefault="00CA1673" w:rsidP="00047D1C">
      <w:pPr>
        <w:pStyle w:val="Default"/>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xml:space="preserve">　◆市町災害廃棄物処理計画策定に参考となる資料</w:t>
      </w:r>
      <w:r w:rsidR="00143115">
        <w:rPr>
          <w:rFonts w:asciiTheme="majorEastAsia" w:eastAsiaTheme="majorEastAsia" w:hAnsiTheme="majorEastAsia" w:hint="eastAsia"/>
          <w:color w:val="auto"/>
          <w:sz w:val="22"/>
          <w:szCs w:val="22"/>
        </w:rPr>
        <w:t>の入手先</w:t>
      </w:r>
    </w:p>
    <w:p w:rsidR="00FA7BF1" w:rsidRDefault="00CA1673" w:rsidP="00441376">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・環境省「災害廃棄物対策指針情報ウェブサイト」</w:t>
      </w:r>
    </w:p>
    <w:p w:rsidR="00143115" w:rsidRDefault="00143115" w:rsidP="00441376">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hyperlink r:id="rId9" w:history="1">
        <w:r w:rsidRPr="00F97F8E">
          <w:rPr>
            <w:rStyle w:val="aa"/>
            <w:rFonts w:asciiTheme="majorEastAsia" w:eastAsiaTheme="majorEastAsia" w:hAnsiTheme="majorEastAsia"/>
            <w:sz w:val="22"/>
          </w:rPr>
          <w:t>http://kouikishori.env.go.jp/</w:t>
        </w:r>
      </w:hyperlink>
    </w:p>
    <w:p w:rsidR="00CA1673" w:rsidRDefault="00CA1673" w:rsidP="00441376">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・国立環境研究所「災害廃棄物対策プラットフォーム」</w:t>
      </w:r>
    </w:p>
    <w:p w:rsidR="00CA1673" w:rsidRDefault="00CA1673" w:rsidP="00441376">
      <w:pPr>
        <w:widowControl/>
        <w:jc w:val="left"/>
        <w:rPr>
          <w:rFonts w:asciiTheme="majorEastAsia" w:eastAsiaTheme="majorEastAsia" w:hAnsiTheme="majorEastAsia"/>
          <w:sz w:val="22"/>
        </w:rPr>
      </w:pPr>
      <w:r>
        <w:rPr>
          <w:rFonts w:asciiTheme="majorEastAsia" w:eastAsiaTheme="majorEastAsia" w:hAnsiTheme="majorEastAsia" w:hint="eastAsia"/>
          <w:sz w:val="22"/>
        </w:rPr>
        <w:t xml:space="preserve">　　　　</w:t>
      </w:r>
      <w:hyperlink r:id="rId10" w:history="1">
        <w:r w:rsidRPr="00F97F8E">
          <w:rPr>
            <w:rStyle w:val="aa"/>
            <w:rFonts w:asciiTheme="majorEastAsia" w:eastAsiaTheme="majorEastAsia" w:hAnsiTheme="majorEastAsia"/>
            <w:sz w:val="22"/>
          </w:rPr>
          <w:t>http://dwasteinfo.nies.go.jp/index.html</w:t>
        </w:r>
      </w:hyperlink>
      <w:r w:rsidR="00143115">
        <w:rPr>
          <w:rFonts w:asciiTheme="majorEastAsia" w:eastAsiaTheme="majorEastAsia" w:hAnsiTheme="majorEastAsia" w:hint="eastAsia"/>
          <w:sz w:val="22"/>
        </w:rPr>
        <w:t xml:space="preserve">　</w:t>
      </w:r>
    </w:p>
    <w:p w:rsidR="00441376" w:rsidRPr="00143115" w:rsidRDefault="00143115" w:rsidP="00143115">
      <w:pPr>
        <w:widowControl/>
        <w:ind w:left="660" w:hangingChars="300" w:hanging="660"/>
        <w:jc w:val="left"/>
        <w:rPr>
          <w:rFonts w:asciiTheme="majorEastAsia" w:eastAsiaTheme="majorEastAsia" w:hAnsiTheme="majorEastAsia"/>
          <w:sz w:val="18"/>
          <w:szCs w:val="18"/>
        </w:rPr>
      </w:pPr>
      <w:r>
        <w:rPr>
          <w:rFonts w:asciiTheme="majorEastAsia" w:eastAsiaTheme="majorEastAsia" w:hAnsiTheme="majorEastAsia" w:hint="eastAsia"/>
          <w:sz w:val="22"/>
        </w:rPr>
        <w:t xml:space="preserve">　　</w:t>
      </w:r>
      <w:r w:rsidRPr="00143115">
        <w:rPr>
          <w:rFonts w:asciiTheme="majorEastAsia" w:eastAsiaTheme="majorEastAsia" w:hAnsiTheme="majorEastAsia" w:hint="eastAsia"/>
          <w:sz w:val="18"/>
          <w:szCs w:val="18"/>
        </w:rPr>
        <w:t>※環境省「災害廃棄物対策指針」、各自治体災害廃棄物処理計画をはじめ、災害廃棄物処理に係る知見や技術、これまでに発出された通知など、様々な情報が掲載されています。</w:t>
      </w:r>
      <w:r w:rsidR="00441376">
        <w:rPr>
          <w:rFonts w:asciiTheme="majorEastAsia" w:eastAsiaTheme="majorEastAsia" w:hAnsiTheme="majorEastAsia"/>
          <w:sz w:val="22"/>
        </w:rPr>
        <w:br w:type="page"/>
      </w:r>
    </w:p>
    <w:p w:rsidR="00411863" w:rsidRPr="005D3E8F" w:rsidRDefault="00411863" w:rsidP="00411863">
      <w:pPr>
        <w:pStyle w:val="1"/>
        <w:rPr>
          <w:rFonts w:asciiTheme="majorEastAsia" w:hAnsiTheme="majorEastAsia"/>
          <w:b/>
          <w:sz w:val="32"/>
          <w:u w:val="double"/>
        </w:rPr>
      </w:pPr>
      <w:bookmarkStart w:id="6" w:name="_Toc512188907"/>
      <w:r w:rsidRPr="00000D55">
        <w:rPr>
          <w:rFonts w:asciiTheme="majorEastAsia" w:hAnsiTheme="majorEastAsia" w:hint="eastAsia"/>
          <w:b/>
          <w:sz w:val="32"/>
          <w:u w:val="double"/>
        </w:rPr>
        <w:lastRenderedPageBreak/>
        <w:t>第１編　総則</w:t>
      </w:r>
      <w:bookmarkEnd w:id="6"/>
      <w:r w:rsidRPr="005D3E8F">
        <w:rPr>
          <w:rFonts w:asciiTheme="majorEastAsia" w:hAnsiTheme="majorEastAsia" w:hint="eastAsia"/>
          <w:b/>
          <w:sz w:val="32"/>
          <w:u w:val="double"/>
        </w:rPr>
        <w:t xml:space="preserve">　　　　　　　　　　　　　　　　　　　　　</w:t>
      </w:r>
    </w:p>
    <w:p w:rsidR="00411863" w:rsidRPr="005D3E8F" w:rsidRDefault="00411863" w:rsidP="00411863">
      <w:pPr>
        <w:pStyle w:val="2"/>
        <w:rPr>
          <w:rFonts w:asciiTheme="majorEastAsia" w:hAnsiTheme="majorEastAsia"/>
          <w:b/>
          <w:sz w:val="24"/>
        </w:rPr>
      </w:pPr>
      <w:bookmarkStart w:id="7" w:name="_Toc512188908"/>
      <w:r w:rsidRPr="005D3E8F">
        <w:rPr>
          <w:rFonts w:asciiTheme="majorEastAsia" w:hAnsiTheme="majorEastAsia" w:cs="ＭＳ 明朝" w:hint="eastAsia"/>
          <w:b/>
          <w:color w:val="FF0000"/>
          <w:sz w:val="28"/>
          <w:szCs w:val="28"/>
          <w:u w:val="single"/>
        </w:rPr>
        <w:t>第１章　基本的事項</w:t>
      </w:r>
      <w:bookmarkEnd w:id="7"/>
    </w:p>
    <w:p w:rsidR="00411863" w:rsidRDefault="00411863" w:rsidP="00411863">
      <w:pPr>
        <w:pStyle w:val="2"/>
        <w:rPr>
          <w:rFonts w:asciiTheme="majorEastAsia" w:hAnsiTheme="majorEastAsia"/>
          <w:b/>
          <w:sz w:val="24"/>
        </w:rPr>
      </w:pPr>
      <w:bookmarkStart w:id="8" w:name="_Toc512188909"/>
      <w:r w:rsidRPr="005D3E8F">
        <w:rPr>
          <w:rFonts w:asciiTheme="majorEastAsia" w:hAnsiTheme="majorEastAsia" w:hint="eastAsia"/>
          <w:b/>
          <w:sz w:val="24"/>
        </w:rPr>
        <w:t>１　背景及び目的</w:t>
      </w:r>
      <w:bookmarkEnd w:id="8"/>
    </w:p>
    <w:p w:rsidR="00411863" w:rsidRDefault="00411863" w:rsidP="00411863"/>
    <w:tbl>
      <w:tblPr>
        <w:tblStyle w:val="a9"/>
        <w:tblW w:w="0" w:type="auto"/>
        <w:tblLook w:val="04A0" w:firstRow="1" w:lastRow="0" w:firstColumn="1" w:lastColumn="0" w:noHBand="0" w:noVBand="1"/>
      </w:tblPr>
      <w:tblGrid>
        <w:gridCol w:w="9062"/>
      </w:tblGrid>
      <w:tr w:rsidR="00411863" w:rsidRPr="00B31259" w:rsidTr="00EF5E36">
        <w:tc>
          <w:tcPr>
            <w:tcW w:w="9062" w:type="dxa"/>
            <w:tcMar>
              <w:left w:w="28" w:type="dxa"/>
              <w:right w:w="28" w:type="dxa"/>
            </w:tcMar>
          </w:tcPr>
          <w:p w:rsidR="00411863" w:rsidRPr="00B31259" w:rsidRDefault="00411863" w:rsidP="00EF5E36">
            <w:pPr>
              <w:pStyle w:val="ac"/>
              <w:numPr>
                <w:ilvl w:val="0"/>
                <w:numId w:val="27"/>
              </w:numPr>
              <w:spacing w:line="360" w:lineRule="auto"/>
              <w:ind w:leftChars="0"/>
              <w:rPr>
                <w:rFonts w:asciiTheme="majorEastAsia" w:eastAsiaTheme="majorEastAsia" w:hAnsiTheme="majorEastAsia"/>
                <w:sz w:val="22"/>
              </w:rPr>
            </w:pPr>
            <w:r w:rsidRPr="00B31259">
              <w:rPr>
                <w:rFonts w:asciiTheme="majorEastAsia" w:eastAsiaTheme="majorEastAsia" w:hAnsiTheme="majorEastAsia" w:hint="eastAsia"/>
                <w:sz w:val="22"/>
              </w:rPr>
              <w:t>災害廃棄物処理計画策定の背景及び目的について簡潔に記載します。</w:t>
            </w:r>
          </w:p>
        </w:tc>
      </w:tr>
    </w:tbl>
    <w:p w:rsidR="00411863" w:rsidRPr="00B31259" w:rsidRDefault="00411863" w:rsidP="00411863">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411863" w:rsidRPr="00441376" w:rsidTr="00EF5E36">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411863" w:rsidRPr="00441376" w:rsidRDefault="00411863" w:rsidP="00EF5E36">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411863" w:rsidRPr="00B31259" w:rsidTr="00EF5E36">
        <w:tc>
          <w:tcPr>
            <w:tcW w:w="9062" w:type="dxa"/>
            <w:gridSpan w:val="2"/>
            <w:tcBorders>
              <w:top w:val="nil"/>
              <w:left w:val="nil"/>
              <w:bottom w:val="nil"/>
              <w:right w:val="nil"/>
            </w:tcBorders>
            <w:tcMar>
              <w:left w:w="28" w:type="dxa"/>
              <w:right w:w="28" w:type="dxa"/>
            </w:tcMar>
          </w:tcPr>
          <w:p w:rsidR="00411863" w:rsidRPr="00B31259" w:rsidRDefault="00411863" w:rsidP="00000D55">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Cs w:val="21"/>
              </w:rPr>
            </w:pPr>
            <w:r w:rsidRPr="00B31259">
              <w:rPr>
                <w:rFonts w:asciiTheme="majorEastAsia" w:eastAsiaTheme="majorEastAsia" w:hAnsiTheme="majorEastAsia" w:cs="ＭＳ 明朝" w:hint="eastAsia"/>
                <w:color w:val="000000"/>
                <w:kern w:val="0"/>
                <w:sz w:val="22"/>
              </w:rPr>
              <w:t>市町で作成した地域防災計画等を参考に記載します。</w:t>
            </w:r>
          </w:p>
        </w:tc>
      </w:tr>
    </w:tbl>
    <w:p w:rsidR="00411863" w:rsidRPr="00B31259" w:rsidRDefault="00411863" w:rsidP="00411863">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411863" w:rsidRPr="00441376" w:rsidTr="00EF5E36">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411863" w:rsidRPr="00441376" w:rsidRDefault="00411863" w:rsidP="00EF5E36">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411863" w:rsidRPr="00441376" w:rsidTr="00EF5E36">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411863" w:rsidRPr="00441376" w:rsidRDefault="00411863" w:rsidP="00EF5E36">
            <w:pPr>
              <w:spacing w:line="40" w:lineRule="exact"/>
              <w:rPr>
                <w:rFonts w:asciiTheme="majorEastAsia" w:eastAsiaTheme="majorEastAsia" w:hAnsiTheme="majorEastAsia"/>
                <w:b/>
                <w:color w:val="FFFFFF" w:themeColor="background1"/>
                <w:sz w:val="24"/>
                <w:szCs w:val="24"/>
              </w:rPr>
            </w:pPr>
          </w:p>
        </w:tc>
      </w:tr>
      <w:tr w:rsidR="00411863" w:rsidRPr="00B31259" w:rsidTr="00EF5E36">
        <w:tc>
          <w:tcPr>
            <w:tcW w:w="9052" w:type="dxa"/>
            <w:gridSpan w:val="2"/>
            <w:tcBorders>
              <w:left w:val="nil"/>
              <w:bottom w:val="nil"/>
              <w:right w:val="nil"/>
            </w:tcBorders>
            <w:tcMar>
              <w:left w:w="28" w:type="dxa"/>
              <w:right w:w="28" w:type="dxa"/>
            </w:tcMar>
          </w:tcPr>
          <w:p w:rsidR="00411863" w:rsidRPr="00B31259" w:rsidRDefault="00411863" w:rsidP="00FA7BF1">
            <w:pPr>
              <w:spacing w:line="120" w:lineRule="exact"/>
              <w:rPr>
                <w:rFonts w:asciiTheme="majorEastAsia" w:eastAsiaTheme="majorEastAsia" w:hAnsiTheme="majorEastAsia"/>
              </w:rPr>
            </w:pPr>
          </w:p>
        </w:tc>
      </w:tr>
    </w:tbl>
    <w:p w:rsidR="00DB1387" w:rsidRPr="00770D92" w:rsidRDefault="00DB1387" w:rsidP="00DB1387">
      <w:pPr>
        <w:pStyle w:val="Default"/>
        <w:numPr>
          <w:ilvl w:val="0"/>
          <w:numId w:val="7"/>
        </w:numPr>
        <w:rPr>
          <w:rFonts w:asciiTheme="majorEastAsia" w:eastAsiaTheme="majorEastAsia" w:hAnsiTheme="majorEastAsia" w:cs="ＭＳ 明朝"/>
          <w:color w:val="auto"/>
          <w:spacing w:val="-2"/>
          <w:sz w:val="22"/>
          <w:szCs w:val="22"/>
        </w:rPr>
      </w:pPr>
      <w:r w:rsidRPr="00770D92">
        <w:rPr>
          <w:rFonts w:asciiTheme="majorEastAsia" w:eastAsiaTheme="majorEastAsia" w:hAnsiTheme="majorEastAsia" w:cs="ＭＳ 明朝" w:hint="eastAsia"/>
          <w:color w:val="auto"/>
          <w:spacing w:val="-2"/>
          <w:sz w:val="22"/>
          <w:szCs w:val="22"/>
        </w:rPr>
        <w:t>平成２３年３月１１日に発生した東日本大震災においては、</w:t>
      </w:r>
      <w:r w:rsidRPr="00770D92">
        <w:rPr>
          <w:rFonts w:asciiTheme="majorEastAsia" w:eastAsiaTheme="majorEastAsia" w:hAnsiTheme="majorEastAsia" w:hint="eastAsia"/>
          <w:color w:val="auto"/>
          <w:spacing w:val="-2"/>
          <w:sz w:val="22"/>
          <w:szCs w:val="22"/>
        </w:rPr>
        <w:t>災害に伴い発生した廃棄物（以下「災害廃棄物」という。）</w:t>
      </w:r>
      <w:r w:rsidRPr="00770D92">
        <w:rPr>
          <w:rFonts w:asciiTheme="majorEastAsia" w:eastAsiaTheme="majorEastAsia" w:hAnsiTheme="majorEastAsia" w:cs="ＭＳ 明朝" w:hint="eastAsia"/>
          <w:color w:val="auto"/>
          <w:spacing w:val="-2"/>
          <w:sz w:val="22"/>
          <w:szCs w:val="22"/>
        </w:rPr>
        <w:t>が膨大に発生し、その処理におよそ３年の月日を要するなど、災害廃棄物の処理は、被災地域の復旧・復興にとって大きな課題となった。</w:t>
      </w:r>
    </w:p>
    <w:p w:rsidR="00DB1387" w:rsidRPr="00C67ED9" w:rsidRDefault="00DB1387" w:rsidP="00DB1387">
      <w:pPr>
        <w:pStyle w:val="Default"/>
        <w:numPr>
          <w:ilvl w:val="0"/>
          <w:numId w:val="7"/>
        </w:numPr>
        <w:rPr>
          <w:rFonts w:asciiTheme="majorEastAsia" w:eastAsiaTheme="majorEastAsia" w:hAnsiTheme="majorEastAsia" w:cs="ＭＳ 明朝"/>
          <w:color w:val="auto"/>
          <w:spacing w:val="-2"/>
          <w:sz w:val="22"/>
          <w:szCs w:val="22"/>
        </w:rPr>
      </w:pPr>
      <w:r w:rsidRPr="00C67ED9">
        <w:rPr>
          <w:rFonts w:asciiTheme="majorEastAsia" w:eastAsiaTheme="majorEastAsia" w:hAnsiTheme="majorEastAsia" w:cs="ＭＳ 明朝" w:hint="eastAsia"/>
          <w:color w:val="auto"/>
          <w:spacing w:val="-2"/>
          <w:sz w:val="22"/>
          <w:szCs w:val="22"/>
        </w:rPr>
        <w:t>国においては、平成２６年３月の「災害廃棄物対策指針」の策定や「廃棄物の処理及び清掃に関する法律</w:t>
      </w:r>
      <w:r w:rsidRPr="00C67ED9">
        <w:rPr>
          <w:rFonts w:asciiTheme="majorEastAsia" w:eastAsiaTheme="majorEastAsia" w:hAnsiTheme="majorEastAsia" w:hint="eastAsia"/>
          <w:color w:val="auto"/>
          <w:spacing w:val="-2"/>
          <w:sz w:val="22"/>
          <w:szCs w:val="22"/>
        </w:rPr>
        <w:t>（昭和４５年法律第１３７号。以下「廃棄物処理法」という。）</w:t>
      </w:r>
      <w:r w:rsidRPr="00C67ED9">
        <w:rPr>
          <w:rFonts w:asciiTheme="majorEastAsia" w:eastAsiaTheme="majorEastAsia" w:hAnsiTheme="majorEastAsia" w:cs="ＭＳ 明朝" w:hint="eastAsia"/>
          <w:color w:val="auto"/>
          <w:spacing w:val="-2"/>
          <w:sz w:val="22"/>
          <w:szCs w:val="22"/>
        </w:rPr>
        <w:t>」の改正などにより、自治体が災害時の廃棄物処理対策に取組むための環境整備が進められてきた。</w:t>
      </w:r>
    </w:p>
    <w:p w:rsidR="00DB1387" w:rsidRPr="005D3E8F" w:rsidRDefault="00DB1387" w:rsidP="00DB1387">
      <w:pPr>
        <w:pStyle w:val="Default"/>
        <w:numPr>
          <w:ilvl w:val="0"/>
          <w:numId w:val="7"/>
        </w:numPr>
        <w:rPr>
          <w:rFonts w:asciiTheme="majorEastAsia" w:eastAsiaTheme="majorEastAsia" w:hAnsiTheme="majorEastAsia"/>
          <w:color w:val="auto"/>
          <w:sz w:val="22"/>
          <w:szCs w:val="22"/>
        </w:rPr>
      </w:pPr>
      <w:r>
        <w:rPr>
          <w:rFonts w:asciiTheme="majorEastAsia" w:eastAsiaTheme="majorEastAsia" w:hAnsiTheme="majorEastAsia" w:cs="ＭＳ 明朝" w:hint="eastAsia"/>
          <w:color w:val="auto"/>
          <w:sz w:val="22"/>
          <w:szCs w:val="22"/>
        </w:rPr>
        <w:t>このため、本計画では、本市（町）</w:t>
      </w:r>
      <w:r w:rsidRPr="005D3E8F">
        <w:rPr>
          <w:rFonts w:asciiTheme="majorEastAsia" w:eastAsiaTheme="majorEastAsia" w:hAnsiTheme="majorEastAsia" w:cs="ＭＳ 明朝" w:hint="eastAsia"/>
          <w:color w:val="auto"/>
          <w:sz w:val="22"/>
          <w:szCs w:val="22"/>
        </w:rPr>
        <w:t>において発生が想定される大規模災害等に伴う災害廃棄物の処理について、基本的な流れを整理し、災害時における廃棄物の迅速か</w:t>
      </w:r>
      <w:r>
        <w:rPr>
          <w:rFonts w:asciiTheme="majorEastAsia" w:eastAsiaTheme="majorEastAsia" w:hAnsiTheme="majorEastAsia" w:cs="ＭＳ 明朝" w:hint="eastAsia"/>
          <w:color w:val="auto"/>
          <w:sz w:val="22"/>
          <w:szCs w:val="22"/>
        </w:rPr>
        <w:t>つ適正な処理を確保するために</w:t>
      </w:r>
      <w:r w:rsidRPr="005D3E8F">
        <w:rPr>
          <w:rFonts w:asciiTheme="majorEastAsia" w:eastAsiaTheme="majorEastAsia" w:hAnsiTheme="majorEastAsia" w:cs="ＭＳ 明朝" w:hint="eastAsia"/>
          <w:color w:val="auto"/>
          <w:sz w:val="22"/>
          <w:szCs w:val="22"/>
        </w:rPr>
        <w:t>策定するものである。</w:t>
      </w:r>
    </w:p>
    <w:p w:rsidR="00411863" w:rsidRPr="00DB1387" w:rsidRDefault="00411863" w:rsidP="00411863">
      <w:pPr>
        <w:widowControl/>
        <w:jc w:val="left"/>
        <w:rPr>
          <w:rFonts w:asciiTheme="majorEastAsia" w:eastAsiaTheme="majorEastAsia" w:hAnsiTheme="majorEastAsia" w:cs="ＭＳ ゴシック"/>
          <w:kern w:val="0"/>
          <w:sz w:val="22"/>
        </w:rPr>
      </w:pPr>
    </w:p>
    <w:p w:rsidR="00AC39D0" w:rsidRDefault="0044422E" w:rsidP="00AC39D0">
      <w:pPr>
        <w:pStyle w:val="2"/>
        <w:rPr>
          <w:rFonts w:asciiTheme="majorEastAsia" w:hAnsiTheme="majorEastAsia"/>
          <w:b/>
          <w:sz w:val="24"/>
        </w:rPr>
      </w:pPr>
      <w:bookmarkStart w:id="9" w:name="_Toc507142960"/>
      <w:bookmarkStart w:id="10" w:name="_Toc512188910"/>
      <w:r w:rsidRPr="005D3E8F">
        <w:rPr>
          <w:rFonts w:asciiTheme="majorEastAsia" w:hAnsiTheme="majorEastAsia" w:hint="eastAsia"/>
          <w:b/>
          <w:sz w:val="24"/>
        </w:rPr>
        <w:t>２　計画の位置付け</w:t>
      </w:r>
      <w:bookmarkEnd w:id="9"/>
      <w:bookmarkEnd w:id="10"/>
    </w:p>
    <w:p w:rsidR="00AC39D0" w:rsidRDefault="00AC39D0" w:rsidP="00AC39D0"/>
    <w:tbl>
      <w:tblPr>
        <w:tblStyle w:val="a9"/>
        <w:tblW w:w="0" w:type="auto"/>
        <w:tblLook w:val="04A0" w:firstRow="1" w:lastRow="0" w:firstColumn="1" w:lastColumn="0" w:noHBand="0" w:noVBand="1"/>
      </w:tblPr>
      <w:tblGrid>
        <w:gridCol w:w="9062"/>
      </w:tblGrid>
      <w:tr w:rsidR="00AC39D0" w:rsidRPr="00B31259" w:rsidTr="009A5B96">
        <w:tc>
          <w:tcPr>
            <w:tcW w:w="9062" w:type="dxa"/>
            <w:tcMar>
              <w:left w:w="28" w:type="dxa"/>
              <w:right w:w="28" w:type="dxa"/>
            </w:tcMar>
          </w:tcPr>
          <w:p w:rsidR="00AC39D0" w:rsidRPr="00B31259" w:rsidRDefault="00AC39D0" w:rsidP="00AC39D0">
            <w:pPr>
              <w:pStyle w:val="ac"/>
              <w:numPr>
                <w:ilvl w:val="0"/>
                <w:numId w:val="27"/>
              </w:numPr>
              <w:spacing w:line="360" w:lineRule="auto"/>
              <w:ind w:leftChars="0"/>
              <w:rPr>
                <w:rFonts w:asciiTheme="majorEastAsia" w:eastAsiaTheme="majorEastAsia" w:hAnsiTheme="majorEastAsia"/>
                <w:sz w:val="22"/>
              </w:rPr>
            </w:pPr>
            <w:r w:rsidRPr="00AC39D0">
              <w:rPr>
                <w:rFonts w:asciiTheme="majorEastAsia" w:eastAsiaTheme="majorEastAsia" w:hAnsiTheme="majorEastAsia" w:hint="eastAsia"/>
                <w:sz w:val="22"/>
              </w:rPr>
              <w:t>災害廃棄物処理計画の位置付けを記載します。</w:t>
            </w:r>
          </w:p>
        </w:tc>
      </w:tr>
    </w:tbl>
    <w:p w:rsidR="00AC39D0" w:rsidRPr="00B31259" w:rsidRDefault="00AC39D0" w:rsidP="00AC39D0">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AC39D0" w:rsidRPr="00441376" w:rsidTr="00863146">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AC39D0" w:rsidRPr="00441376" w:rsidRDefault="00AC39D0" w:rsidP="00863146">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AC39D0" w:rsidRPr="00B31259" w:rsidTr="009A5B96">
        <w:tc>
          <w:tcPr>
            <w:tcW w:w="9062" w:type="dxa"/>
            <w:gridSpan w:val="2"/>
            <w:tcBorders>
              <w:top w:val="nil"/>
              <w:left w:val="nil"/>
              <w:bottom w:val="nil"/>
              <w:right w:val="nil"/>
            </w:tcBorders>
            <w:tcMar>
              <w:left w:w="28" w:type="dxa"/>
              <w:right w:w="28" w:type="dxa"/>
            </w:tcMar>
          </w:tcPr>
          <w:p w:rsidR="00AC39D0" w:rsidRPr="00B31259" w:rsidRDefault="00AC39D0" w:rsidP="00AC39D0">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Cs w:val="21"/>
              </w:rPr>
            </w:pPr>
            <w:r w:rsidRPr="00AC39D0">
              <w:rPr>
                <w:rFonts w:asciiTheme="majorEastAsia" w:eastAsiaTheme="majorEastAsia" w:hAnsiTheme="majorEastAsia" w:cs="ＭＳ 明朝" w:hint="eastAsia"/>
                <w:color w:val="000000"/>
                <w:kern w:val="0"/>
                <w:sz w:val="22"/>
              </w:rPr>
              <w:t>法令、指針の見直しがあった場合は、枠組みを見直す必要があります。</w:t>
            </w:r>
          </w:p>
        </w:tc>
      </w:tr>
    </w:tbl>
    <w:p w:rsidR="009878DF" w:rsidRPr="00B31259" w:rsidRDefault="009878DF" w:rsidP="009878DF">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9878DF"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9878DF" w:rsidRPr="00441376" w:rsidRDefault="009878DF"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9878DF"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9878DF" w:rsidRPr="00441376" w:rsidRDefault="009878DF" w:rsidP="00AF6841">
            <w:pPr>
              <w:spacing w:line="40" w:lineRule="exact"/>
              <w:rPr>
                <w:rFonts w:asciiTheme="majorEastAsia" w:eastAsiaTheme="majorEastAsia" w:hAnsiTheme="majorEastAsia"/>
                <w:b/>
                <w:color w:val="FFFFFF" w:themeColor="background1"/>
                <w:sz w:val="24"/>
                <w:szCs w:val="24"/>
              </w:rPr>
            </w:pPr>
          </w:p>
        </w:tc>
      </w:tr>
      <w:tr w:rsidR="009878DF" w:rsidRPr="00B31259" w:rsidTr="00AF6841">
        <w:tc>
          <w:tcPr>
            <w:tcW w:w="9052" w:type="dxa"/>
            <w:gridSpan w:val="2"/>
            <w:tcBorders>
              <w:left w:val="nil"/>
              <w:bottom w:val="nil"/>
              <w:right w:val="nil"/>
            </w:tcBorders>
            <w:tcMar>
              <w:left w:w="28" w:type="dxa"/>
              <w:right w:w="28" w:type="dxa"/>
            </w:tcMar>
          </w:tcPr>
          <w:p w:rsidR="009878DF" w:rsidRPr="00B31259" w:rsidRDefault="009878DF" w:rsidP="00AF6841">
            <w:pPr>
              <w:spacing w:line="120" w:lineRule="exact"/>
              <w:rPr>
                <w:rFonts w:asciiTheme="majorEastAsia" w:eastAsiaTheme="majorEastAsia" w:hAnsiTheme="majorEastAsia"/>
              </w:rPr>
            </w:pPr>
          </w:p>
        </w:tc>
      </w:tr>
    </w:tbl>
    <w:p w:rsidR="009878DF" w:rsidRDefault="009878DF" w:rsidP="009878DF">
      <w:pPr>
        <w:pStyle w:val="Default"/>
        <w:numPr>
          <w:ilvl w:val="0"/>
          <w:numId w:val="7"/>
        </w:numPr>
        <w:rPr>
          <w:rFonts w:asciiTheme="majorEastAsia" w:eastAsiaTheme="majorEastAsia" w:hAnsiTheme="majorEastAsia"/>
          <w:color w:val="auto"/>
          <w:spacing w:val="-2"/>
          <w:sz w:val="22"/>
          <w:szCs w:val="22"/>
        </w:rPr>
      </w:pPr>
      <w:r w:rsidRPr="00770D92">
        <w:rPr>
          <w:rFonts w:asciiTheme="majorEastAsia" w:eastAsiaTheme="majorEastAsia" w:hAnsiTheme="majorEastAsia" w:hint="eastAsia"/>
          <w:color w:val="auto"/>
          <w:spacing w:val="-2"/>
          <w:sz w:val="22"/>
          <w:szCs w:val="22"/>
        </w:rPr>
        <w:t>本計画は、東日本大震災での経験を踏まえて</w:t>
      </w:r>
      <w:r>
        <w:rPr>
          <w:rFonts w:asciiTheme="majorEastAsia" w:eastAsiaTheme="majorEastAsia" w:hAnsiTheme="majorEastAsia" w:hint="eastAsia"/>
          <w:color w:val="auto"/>
          <w:spacing w:val="-2"/>
          <w:sz w:val="22"/>
          <w:szCs w:val="22"/>
        </w:rPr>
        <w:t>環境省において</w:t>
      </w:r>
      <w:r w:rsidRPr="00770D92">
        <w:rPr>
          <w:rFonts w:asciiTheme="majorEastAsia" w:eastAsiaTheme="majorEastAsia" w:hAnsiTheme="majorEastAsia" w:hint="eastAsia"/>
          <w:color w:val="auto"/>
          <w:spacing w:val="-2"/>
          <w:sz w:val="22"/>
          <w:szCs w:val="22"/>
        </w:rPr>
        <w:t>策定された「災害廃棄物対策指針」</w:t>
      </w:r>
      <w:r>
        <w:rPr>
          <w:rFonts w:asciiTheme="majorEastAsia" w:eastAsiaTheme="majorEastAsia" w:hAnsiTheme="majorEastAsia" w:hint="eastAsia"/>
          <w:color w:val="auto"/>
          <w:spacing w:val="-2"/>
          <w:sz w:val="22"/>
          <w:szCs w:val="22"/>
        </w:rPr>
        <w:t>及び</w:t>
      </w:r>
      <w:r w:rsidRPr="00770D92">
        <w:rPr>
          <w:rFonts w:asciiTheme="majorEastAsia" w:eastAsiaTheme="majorEastAsia" w:hAnsiTheme="majorEastAsia" w:hint="eastAsia"/>
          <w:color w:val="auto"/>
          <w:spacing w:val="-2"/>
          <w:sz w:val="22"/>
          <w:szCs w:val="22"/>
        </w:rPr>
        <w:t>「</w:t>
      </w:r>
      <w:r>
        <w:rPr>
          <w:rFonts w:asciiTheme="majorEastAsia" w:eastAsiaTheme="majorEastAsia" w:hAnsiTheme="majorEastAsia" w:hint="eastAsia"/>
          <w:color w:val="auto"/>
          <w:spacing w:val="-2"/>
          <w:sz w:val="22"/>
          <w:szCs w:val="22"/>
        </w:rPr>
        <w:t>長崎県災</w:t>
      </w:r>
      <w:r w:rsidRPr="00770D92">
        <w:rPr>
          <w:rFonts w:asciiTheme="majorEastAsia" w:eastAsiaTheme="majorEastAsia" w:hAnsiTheme="majorEastAsia" w:hint="eastAsia"/>
          <w:color w:val="auto"/>
          <w:spacing w:val="-2"/>
          <w:sz w:val="22"/>
          <w:szCs w:val="22"/>
        </w:rPr>
        <w:t>害廃棄物</w:t>
      </w:r>
      <w:r>
        <w:rPr>
          <w:rFonts w:asciiTheme="majorEastAsia" w:eastAsiaTheme="majorEastAsia" w:hAnsiTheme="majorEastAsia" w:hint="eastAsia"/>
          <w:color w:val="auto"/>
          <w:spacing w:val="-2"/>
          <w:sz w:val="22"/>
          <w:szCs w:val="22"/>
        </w:rPr>
        <w:t>処理計画</w:t>
      </w:r>
      <w:r w:rsidRPr="00770D92">
        <w:rPr>
          <w:rFonts w:asciiTheme="majorEastAsia" w:eastAsiaTheme="majorEastAsia" w:hAnsiTheme="majorEastAsia" w:hint="eastAsia"/>
          <w:color w:val="auto"/>
          <w:spacing w:val="-2"/>
          <w:sz w:val="22"/>
          <w:szCs w:val="22"/>
        </w:rPr>
        <w:t>」</w:t>
      </w:r>
      <w:r>
        <w:rPr>
          <w:rFonts w:asciiTheme="majorEastAsia" w:eastAsiaTheme="majorEastAsia" w:hAnsiTheme="majorEastAsia" w:hint="eastAsia"/>
          <w:color w:val="auto"/>
          <w:spacing w:val="-2"/>
          <w:sz w:val="22"/>
          <w:szCs w:val="22"/>
        </w:rPr>
        <w:t>等</w:t>
      </w:r>
      <w:r w:rsidRPr="00770D92">
        <w:rPr>
          <w:rFonts w:asciiTheme="majorEastAsia" w:eastAsiaTheme="majorEastAsia" w:hAnsiTheme="majorEastAsia" w:hint="eastAsia"/>
          <w:color w:val="auto"/>
          <w:spacing w:val="-2"/>
          <w:sz w:val="22"/>
          <w:szCs w:val="22"/>
        </w:rPr>
        <w:t>を踏まえ策定する。</w:t>
      </w:r>
    </w:p>
    <w:p w:rsidR="009878DF" w:rsidRPr="009878DF" w:rsidRDefault="009878DF" w:rsidP="009878DF">
      <w:pPr>
        <w:pStyle w:val="Default"/>
        <w:numPr>
          <w:ilvl w:val="0"/>
          <w:numId w:val="7"/>
        </w:numPr>
        <w:rPr>
          <w:rFonts w:asciiTheme="majorEastAsia" w:eastAsiaTheme="majorEastAsia" w:hAnsiTheme="majorEastAsia"/>
          <w:color w:val="auto"/>
          <w:spacing w:val="-2"/>
          <w:sz w:val="22"/>
          <w:szCs w:val="22"/>
        </w:rPr>
      </w:pPr>
      <w:r w:rsidRPr="009878DF">
        <w:rPr>
          <w:rFonts w:asciiTheme="majorEastAsia" w:eastAsiaTheme="majorEastAsia" w:hAnsiTheme="majorEastAsia" w:hint="eastAsia"/>
          <w:color w:val="auto"/>
          <w:spacing w:val="-4"/>
          <w:sz w:val="22"/>
          <w:szCs w:val="22"/>
        </w:rPr>
        <w:t>○○市（町）地域防災計画と整合を図り、災害廃棄物の処理に関する基本的な考え方、廃棄物の処理を進めるに当たって必要となる体制、処理の方法などの基本的事項を定める。</w:t>
      </w:r>
    </w:p>
    <w:p w:rsidR="00661AE8" w:rsidRDefault="00661AE8" w:rsidP="00661AE8">
      <w:pPr>
        <w:spacing w:after="3" w:line="265" w:lineRule="auto"/>
        <w:ind w:left="164" w:right="363" w:hanging="10"/>
        <w:jc w:val="center"/>
        <w:rPr>
          <w:rFonts w:asciiTheme="majorEastAsia" w:eastAsiaTheme="majorEastAsia" w:hAnsiTheme="majorEastAsia"/>
          <w:b/>
          <w:sz w:val="22"/>
        </w:rPr>
      </w:pPr>
    </w:p>
    <w:p w:rsidR="00FA7BF1" w:rsidRDefault="00DB1387" w:rsidP="00661AE8">
      <w:pPr>
        <w:spacing w:after="3" w:line="265" w:lineRule="auto"/>
        <w:ind w:left="164" w:right="363" w:hanging="10"/>
        <w:jc w:val="center"/>
        <w:rPr>
          <w:rFonts w:asciiTheme="majorEastAsia" w:eastAsiaTheme="majorEastAsia" w:hAnsiTheme="majorEastAsia"/>
          <w:b/>
          <w:sz w:val="22"/>
        </w:rPr>
      </w:pPr>
      <w:r>
        <w:rPr>
          <w:noProof/>
        </w:rPr>
        <mc:AlternateContent>
          <mc:Choice Requires="wps">
            <w:drawing>
              <wp:anchor distT="0" distB="0" distL="114300" distR="114300" simplePos="0" relativeHeight="251831296" behindDoc="0" locked="0" layoutInCell="1" allowOverlap="1" wp14:anchorId="0DB995D8" wp14:editId="23B63CD6">
                <wp:simplePos x="0" y="0"/>
                <wp:positionH relativeFrom="column">
                  <wp:posOffset>4161790</wp:posOffset>
                </wp:positionH>
                <wp:positionV relativeFrom="paragraph">
                  <wp:posOffset>4884098</wp:posOffset>
                </wp:positionV>
                <wp:extent cx="1205027" cy="297757"/>
                <wp:effectExtent l="0" t="0" r="0" b="0"/>
                <wp:wrapNone/>
                <wp:docPr id="5" name="Rectangle 568"/>
                <wp:cNvGraphicFramePr/>
                <a:graphic xmlns:a="http://schemas.openxmlformats.org/drawingml/2006/main">
                  <a:graphicData uri="http://schemas.microsoft.com/office/word/2010/wordprocessingShape">
                    <wps:wsp>
                      <wps:cNvSpPr/>
                      <wps:spPr>
                        <a:xfrm>
                          <a:off x="0" y="0"/>
                          <a:ext cx="1205027" cy="297757"/>
                        </a:xfrm>
                        <a:prstGeom prst="rect">
                          <a:avLst/>
                        </a:prstGeom>
                        <a:ln>
                          <a:noFill/>
                        </a:ln>
                      </wps:spPr>
                      <wps:txbx>
                        <w:txbxContent>
                          <w:p w:rsidR="00A51FE3" w:rsidRDefault="00A51FE3" w:rsidP="00DB1387">
                            <w:pPr>
                              <w:spacing w:after="160" w:line="259" w:lineRule="auto"/>
                            </w:pPr>
                            <w:r>
                              <w:rPr>
                                <w:rFonts w:ascii="Meiryo UI" w:eastAsia="Meiryo UI" w:hAnsi="Meiryo UI" w:cs="Meiryo UI"/>
                              </w:rPr>
                              <w:t>相</w:t>
                            </w:r>
                            <w:r>
                              <w:rPr>
                                <w:rFonts w:ascii="Meiryo UI" w:eastAsia="Meiryo UI" w:hAnsi="Meiryo UI" w:cs="Meiryo UI" w:hint="eastAsia"/>
                              </w:rPr>
                              <w:t>互に整合を図る</w:t>
                            </w:r>
                          </w:p>
                        </w:txbxContent>
                      </wps:txbx>
                      <wps:bodyPr horzOverflow="overflow" vert="horz" lIns="0" tIns="0" rIns="0" bIns="0" rtlCol="0">
                        <a:noAutofit/>
                      </wps:bodyPr>
                    </wps:wsp>
                  </a:graphicData>
                </a:graphic>
              </wp:anchor>
            </w:drawing>
          </mc:Choice>
          <mc:Fallback>
            <w:pict>
              <v:rect w14:anchorId="0DB995D8" id="Rectangle 568" o:spid="_x0000_s1053" style="position:absolute;left:0;text-align:left;margin-left:327.7pt;margin-top:384.55pt;width:94.9pt;height:23.4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" filled="f" stroked="f">
                <v:textbox inset="0,0,0,0">
                  <w:txbxContent>
                    <w:p w:rsidR="00A51FE3" w:rsidRDefault="00A51FE3" w:rsidP="00DB1387">
                      <w:pPr>
                        <w:spacing w:after="160" w:line="259" w:lineRule="auto"/>
                      </w:pPr>
                      <w:r>
                        <w:rPr>
                          <w:rFonts w:ascii="Meiryo UI" w:eastAsia="Meiryo UI" w:hAnsi="Meiryo UI" w:cs="Meiryo UI"/>
                        </w:rPr>
                        <w:t>相</w:t>
                      </w:r>
                      <w:r>
                        <w:rPr>
                          <w:rFonts w:ascii="Meiryo UI" w:eastAsia="Meiryo UI" w:hAnsi="Meiryo UI" w:cs="Meiryo UI" w:hint="eastAsia"/>
                        </w:rPr>
                        <w:t>互に整合を図る</w:t>
                      </w:r>
                    </w:p>
                  </w:txbxContent>
                </v:textbox>
              </v:rect>
            </w:pict>
          </mc:Fallback>
        </mc:AlternateContent>
      </w:r>
      <w:r w:rsidRPr="005D3E8F">
        <w:rPr>
          <w:rFonts w:asciiTheme="majorEastAsia" w:eastAsiaTheme="majorEastAsia" w:hAnsiTheme="majorEastAsia" w:cs="Calibri"/>
          <w:noProof/>
          <w:sz w:val="22"/>
        </w:rPr>
        <mc:AlternateContent>
          <mc:Choice Requires="wpg">
            <w:drawing>
              <wp:anchor distT="0" distB="0" distL="114300" distR="114300" simplePos="0" relativeHeight="251823104" behindDoc="0" locked="0" layoutInCell="1" allowOverlap="1" wp14:anchorId="3CDFE16C" wp14:editId="73D7C000">
                <wp:simplePos x="0" y="0"/>
                <wp:positionH relativeFrom="column">
                  <wp:posOffset>300355</wp:posOffset>
                </wp:positionH>
                <wp:positionV relativeFrom="paragraph">
                  <wp:posOffset>338455</wp:posOffset>
                </wp:positionV>
                <wp:extent cx="5148580" cy="5568315"/>
                <wp:effectExtent l="0" t="0" r="0" b="0"/>
                <wp:wrapTopAndBottom/>
                <wp:docPr id="157896" name="Group 157896"/>
                <wp:cNvGraphicFramePr/>
                <a:graphic xmlns:a="http://schemas.openxmlformats.org/drawingml/2006/main">
                  <a:graphicData uri="http://schemas.microsoft.com/office/word/2010/wordprocessingGroup">
                    <wpg:wgp>
                      <wpg:cNvGrpSpPr/>
                      <wpg:grpSpPr>
                        <a:xfrm>
                          <a:off x="0" y="0"/>
                          <a:ext cx="5148580" cy="5568315"/>
                          <a:chOff x="0" y="0"/>
                          <a:chExt cx="5148783" cy="5569989"/>
                        </a:xfrm>
                      </wpg:grpSpPr>
                      <wps:wsp>
                        <wps:cNvPr id="470" name="Rectangle 470"/>
                        <wps:cNvSpPr/>
                        <wps:spPr>
                          <a:xfrm>
                            <a:off x="0" y="74200"/>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1" name="Rectangle 471"/>
                        <wps:cNvSpPr/>
                        <wps:spPr>
                          <a:xfrm>
                            <a:off x="0" y="264699"/>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2" name="Rectangle 472"/>
                        <wps:cNvSpPr/>
                        <wps:spPr>
                          <a:xfrm>
                            <a:off x="0" y="455198"/>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3" name="Rectangle 473"/>
                        <wps:cNvSpPr/>
                        <wps:spPr>
                          <a:xfrm>
                            <a:off x="0" y="645697"/>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4" name="Rectangle 474"/>
                        <wps:cNvSpPr/>
                        <wps:spPr>
                          <a:xfrm>
                            <a:off x="0" y="836197"/>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5" name="Rectangle 475"/>
                        <wps:cNvSpPr/>
                        <wps:spPr>
                          <a:xfrm>
                            <a:off x="0" y="1026696"/>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6" name="Rectangle 476"/>
                        <wps:cNvSpPr/>
                        <wps:spPr>
                          <a:xfrm>
                            <a:off x="0" y="1217195"/>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7" name="Rectangle 477"/>
                        <wps:cNvSpPr/>
                        <wps:spPr>
                          <a:xfrm>
                            <a:off x="0" y="1407694"/>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8" name="Rectangle 478"/>
                        <wps:cNvSpPr/>
                        <wps:spPr>
                          <a:xfrm>
                            <a:off x="0" y="1598194"/>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79" name="Rectangle 479"/>
                        <wps:cNvSpPr/>
                        <wps:spPr>
                          <a:xfrm>
                            <a:off x="0" y="1788693"/>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0" name="Rectangle 480"/>
                        <wps:cNvSpPr/>
                        <wps:spPr>
                          <a:xfrm>
                            <a:off x="0" y="1979192"/>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1" name="Rectangle 481"/>
                        <wps:cNvSpPr/>
                        <wps:spPr>
                          <a:xfrm>
                            <a:off x="0" y="2169691"/>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2" name="Rectangle 482"/>
                        <wps:cNvSpPr/>
                        <wps:spPr>
                          <a:xfrm>
                            <a:off x="0" y="2360191"/>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3" name="Rectangle 483"/>
                        <wps:cNvSpPr/>
                        <wps:spPr>
                          <a:xfrm>
                            <a:off x="0" y="2550690"/>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4" name="Rectangle 484"/>
                        <wps:cNvSpPr/>
                        <wps:spPr>
                          <a:xfrm>
                            <a:off x="0" y="2741189"/>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5" name="Rectangle 485"/>
                        <wps:cNvSpPr/>
                        <wps:spPr>
                          <a:xfrm>
                            <a:off x="0" y="2931688"/>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6" name="Rectangle 486"/>
                        <wps:cNvSpPr/>
                        <wps:spPr>
                          <a:xfrm>
                            <a:off x="0" y="3122188"/>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7" name="Rectangle 487"/>
                        <wps:cNvSpPr/>
                        <wps:spPr>
                          <a:xfrm>
                            <a:off x="0" y="3312687"/>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8" name="Rectangle 488"/>
                        <wps:cNvSpPr/>
                        <wps:spPr>
                          <a:xfrm>
                            <a:off x="0" y="3503186"/>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89" name="Rectangle 489"/>
                        <wps:cNvSpPr/>
                        <wps:spPr>
                          <a:xfrm>
                            <a:off x="0" y="3693686"/>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0" name="Rectangle 490"/>
                        <wps:cNvSpPr/>
                        <wps:spPr>
                          <a:xfrm>
                            <a:off x="0" y="3884185"/>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1" name="Rectangle 491"/>
                        <wps:cNvSpPr/>
                        <wps:spPr>
                          <a:xfrm>
                            <a:off x="0" y="4074684"/>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2" name="Rectangle 492"/>
                        <wps:cNvSpPr/>
                        <wps:spPr>
                          <a:xfrm>
                            <a:off x="0" y="4265183"/>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3" name="Rectangle 493"/>
                        <wps:cNvSpPr/>
                        <wps:spPr>
                          <a:xfrm>
                            <a:off x="0" y="4455683"/>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4" name="Rectangle 494"/>
                        <wps:cNvSpPr/>
                        <wps:spPr>
                          <a:xfrm>
                            <a:off x="0" y="4646182"/>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5" name="Rectangle 495"/>
                        <wps:cNvSpPr/>
                        <wps:spPr>
                          <a:xfrm>
                            <a:off x="0" y="4836681"/>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6" name="Rectangle 496"/>
                        <wps:cNvSpPr/>
                        <wps:spPr>
                          <a:xfrm>
                            <a:off x="0" y="5027180"/>
                            <a:ext cx="47051" cy="161810"/>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7" name="Rectangle 497"/>
                        <wps:cNvSpPr/>
                        <wps:spPr>
                          <a:xfrm>
                            <a:off x="0" y="5217679"/>
                            <a:ext cx="47051" cy="161809"/>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498" name="Rectangle 498"/>
                        <wps:cNvSpPr/>
                        <wps:spPr>
                          <a:xfrm>
                            <a:off x="0" y="5408178"/>
                            <a:ext cx="47051" cy="161811"/>
                          </a:xfrm>
                          <a:prstGeom prst="rect">
                            <a:avLst/>
                          </a:prstGeom>
                          <a:ln>
                            <a:noFill/>
                          </a:ln>
                        </wps:spPr>
                        <wps:txbx>
                          <w:txbxContent>
                            <w:p w:rsidR="00A51FE3" w:rsidRDefault="00A51FE3" w:rsidP="009878DF">
                              <w:pPr>
                                <w:spacing w:after="160" w:line="259" w:lineRule="auto"/>
                              </w:pPr>
                              <w:r>
                                <w:rPr>
                                  <w:rFonts w:ascii="Century" w:eastAsia="Century" w:hAnsi="Century" w:cs="Century"/>
                                  <w:sz w:val="20"/>
                                </w:rPr>
                                <w:t xml:space="preserve"> </w:t>
                              </w:r>
                            </w:p>
                          </w:txbxContent>
                        </wps:txbx>
                        <wps:bodyPr horzOverflow="overflow" vert="eaVert" lIns="0" tIns="0" rIns="0" bIns="0" rtlCol="0">
                          <a:noAutofit/>
                        </wps:bodyPr>
                      </wps:wsp>
                      <wps:wsp>
                        <wps:cNvPr id="523" name="Shape 523"/>
                        <wps:cNvSpPr/>
                        <wps:spPr>
                          <a:xfrm>
                            <a:off x="998982" y="3954780"/>
                            <a:ext cx="171450" cy="912114"/>
                          </a:xfrm>
                          <a:custGeom>
                            <a:avLst/>
                            <a:gdLst/>
                            <a:ahLst/>
                            <a:cxnLst/>
                            <a:rect l="0" t="0" r="0" b="0"/>
                            <a:pathLst>
                              <a:path w="171450" h="912114">
                                <a:moveTo>
                                  <a:pt x="56388" y="0"/>
                                </a:moveTo>
                                <a:lnTo>
                                  <a:pt x="113538" y="0"/>
                                </a:lnTo>
                                <a:lnTo>
                                  <a:pt x="114271" y="740664"/>
                                </a:lnTo>
                                <a:lnTo>
                                  <a:pt x="171450" y="740664"/>
                                </a:lnTo>
                                <a:lnTo>
                                  <a:pt x="86106" y="912114"/>
                                </a:lnTo>
                                <a:lnTo>
                                  <a:pt x="0" y="740664"/>
                                </a:lnTo>
                                <a:lnTo>
                                  <a:pt x="57121" y="740664"/>
                                </a:lnTo>
                                <a:lnTo>
                                  <a:pt x="56388" y="0"/>
                                </a:lnTo>
                                <a:close/>
                              </a:path>
                            </a:pathLst>
                          </a:custGeom>
                          <a:ln w="0" cap="flat">
                            <a:miter lim="127000"/>
                          </a:ln>
                        </wps:spPr>
                        <wps:style>
                          <a:lnRef idx="0">
                            <a:srgbClr val="000000">
                              <a:alpha val="0"/>
                            </a:srgbClr>
                          </a:lnRef>
                          <a:fillRef idx="1">
                            <a:srgbClr val="FF3200"/>
                          </a:fillRef>
                          <a:effectRef idx="0">
                            <a:scrgbClr r="0" g="0" b="0"/>
                          </a:effectRef>
                          <a:fontRef idx="none"/>
                        </wps:style>
                        <wps:bodyPr/>
                      </wps:wsp>
                      <wps:wsp>
                        <wps:cNvPr id="525" name="Shape 525"/>
                        <wps:cNvSpPr/>
                        <wps:spPr>
                          <a:xfrm>
                            <a:off x="2679192" y="64008"/>
                            <a:ext cx="1979676" cy="252222"/>
                          </a:xfrm>
                          <a:custGeom>
                            <a:avLst/>
                            <a:gdLst/>
                            <a:ahLst/>
                            <a:cxnLst/>
                            <a:rect l="0" t="0" r="0" b="0"/>
                            <a:pathLst>
                              <a:path w="1979676" h="252222">
                                <a:moveTo>
                                  <a:pt x="1979676" y="0"/>
                                </a:moveTo>
                                <a:lnTo>
                                  <a:pt x="0" y="0"/>
                                </a:lnTo>
                                <a:lnTo>
                                  <a:pt x="0" y="252222"/>
                                </a:lnTo>
                                <a:lnTo>
                                  <a:pt x="1979676" y="25222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28" name="Rectangle 528"/>
                        <wps:cNvSpPr/>
                        <wps:spPr>
                          <a:xfrm>
                            <a:off x="3033212" y="87339"/>
                            <a:ext cx="1772703" cy="228868"/>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 xml:space="preserve">災害対策基本法(S36) </w:t>
                              </w:r>
                            </w:p>
                          </w:txbxContent>
                        </wps:txbx>
                        <wps:bodyPr horzOverflow="overflow" vert="horz" lIns="0" tIns="0" rIns="0" bIns="0" rtlCol="0">
                          <a:noAutofit/>
                        </wps:bodyPr>
                      </wps:wsp>
                      <wps:wsp>
                        <wps:cNvPr id="530" name="Shape 530"/>
                        <wps:cNvSpPr/>
                        <wps:spPr>
                          <a:xfrm>
                            <a:off x="2676144" y="530353"/>
                            <a:ext cx="1979676" cy="252222"/>
                          </a:xfrm>
                          <a:custGeom>
                            <a:avLst/>
                            <a:gdLst/>
                            <a:ahLst/>
                            <a:cxnLst/>
                            <a:rect l="0" t="0" r="0" b="0"/>
                            <a:pathLst>
                              <a:path w="1979676" h="252222">
                                <a:moveTo>
                                  <a:pt x="1979676" y="0"/>
                                </a:moveTo>
                                <a:lnTo>
                                  <a:pt x="0" y="0"/>
                                </a:lnTo>
                                <a:lnTo>
                                  <a:pt x="0" y="252222"/>
                                </a:lnTo>
                                <a:lnTo>
                                  <a:pt x="1979676" y="25222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33" name="Rectangle 533"/>
                        <wps:cNvSpPr/>
                        <wps:spPr>
                          <a:xfrm>
                            <a:off x="3033402" y="557431"/>
                            <a:ext cx="1772633" cy="257850"/>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 xml:space="preserve">防災基本計画(H24.9) </w:t>
                              </w:r>
                            </w:p>
                          </w:txbxContent>
                        </wps:txbx>
                        <wps:bodyPr horzOverflow="overflow" vert="horz" lIns="0" tIns="0" rIns="0" bIns="0" rtlCol="0">
                          <a:noAutofit/>
                        </wps:bodyPr>
                      </wps:wsp>
                      <wps:wsp>
                        <wps:cNvPr id="535" name="Shape 535"/>
                        <wps:cNvSpPr/>
                        <wps:spPr>
                          <a:xfrm>
                            <a:off x="2687574" y="987553"/>
                            <a:ext cx="1979676" cy="252222"/>
                          </a:xfrm>
                          <a:custGeom>
                            <a:avLst/>
                            <a:gdLst/>
                            <a:ahLst/>
                            <a:cxnLst/>
                            <a:rect l="0" t="0" r="0" b="0"/>
                            <a:pathLst>
                              <a:path w="1979676" h="252222">
                                <a:moveTo>
                                  <a:pt x="1979676" y="0"/>
                                </a:moveTo>
                                <a:lnTo>
                                  <a:pt x="0" y="0"/>
                                </a:lnTo>
                                <a:lnTo>
                                  <a:pt x="0" y="252222"/>
                                </a:lnTo>
                                <a:lnTo>
                                  <a:pt x="1979676" y="25222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38" name="Rectangle 538"/>
                        <wps:cNvSpPr/>
                        <wps:spPr>
                          <a:xfrm>
                            <a:off x="2844296" y="1011080"/>
                            <a:ext cx="2304487" cy="227541"/>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 xml:space="preserve">環境省防災業務計画(H24.9) </w:t>
                              </w:r>
                            </w:p>
                          </w:txbxContent>
                        </wps:txbx>
                        <wps:bodyPr horzOverflow="overflow" vert="horz" lIns="0" tIns="0" rIns="0" bIns="0" rtlCol="0">
                          <a:noAutofit/>
                        </wps:bodyPr>
                      </wps:wsp>
                      <wps:wsp>
                        <wps:cNvPr id="539" name="Shape 539"/>
                        <wps:cNvSpPr/>
                        <wps:spPr>
                          <a:xfrm>
                            <a:off x="3374136" y="349759"/>
                            <a:ext cx="571500" cy="144018"/>
                          </a:xfrm>
                          <a:custGeom>
                            <a:avLst/>
                            <a:gdLst/>
                            <a:ahLst/>
                            <a:cxnLst/>
                            <a:rect l="0" t="0" r="0" b="0"/>
                            <a:pathLst>
                              <a:path w="571500" h="144018">
                                <a:moveTo>
                                  <a:pt x="0" y="0"/>
                                </a:moveTo>
                                <a:lnTo>
                                  <a:pt x="571500" y="0"/>
                                </a:lnTo>
                                <a:lnTo>
                                  <a:pt x="285750" y="144018"/>
                                </a:lnTo>
                                <a:lnTo>
                                  <a:pt x="0" y="0"/>
                                </a:lnTo>
                                <a:close/>
                              </a:path>
                            </a:pathLst>
                          </a:custGeom>
                          <a:ln w="0" cap="rnd">
                            <a:miter lim="101600"/>
                          </a:ln>
                        </wps:spPr>
                        <wps:style>
                          <a:lnRef idx="0">
                            <a:srgbClr val="000000">
                              <a:alpha val="0"/>
                            </a:srgbClr>
                          </a:lnRef>
                          <a:fillRef idx="1">
                            <a:srgbClr val="30849A"/>
                          </a:fillRef>
                          <a:effectRef idx="0">
                            <a:scrgbClr r="0" g="0" b="0"/>
                          </a:effectRef>
                          <a:fontRef idx="none"/>
                        </wps:style>
                        <wps:bodyPr/>
                      </wps:wsp>
                      <wps:wsp>
                        <wps:cNvPr id="540" name="Shape 540"/>
                        <wps:cNvSpPr/>
                        <wps:spPr>
                          <a:xfrm>
                            <a:off x="2082546" y="2490216"/>
                            <a:ext cx="323850" cy="1403604"/>
                          </a:xfrm>
                          <a:custGeom>
                            <a:avLst/>
                            <a:gdLst/>
                            <a:ahLst/>
                            <a:cxnLst/>
                            <a:rect l="0" t="0" r="0" b="0"/>
                            <a:pathLst>
                              <a:path w="323850" h="1403604">
                                <a:moveTo>
                                  <a:pt x="64770" y="0"/>
                                </a:moveTo>
                                <a:lnTo>
                                  <a:pt x="259080" y="0"/>
                                </a:lnTo>
                                <a:lnTo>
                                  <a:pt x="259080" y="1171956"/>
                                </a:lnTo>
                                <a:lnTo>
                                  <a:pt x="323850" y="1171956"/>
                                </a:lnTo>
                                <a:lnTo>
                                  <a:pt x="161544" y="1403604"/>
                                </a:lnTo>
                                <a:lnTo>
                                  <a:pt x="0" y="1171956"/>
                                </a:lnTo>
                                <a:lnTo>
                                  <a:pt x="64770" y="1171956"/>
                                </a:lnTo>
                                <a:lnTo>
                                  <a:pt x="64770" y="0"/>
                                </a:lnTo>
                                <a:close/>
                              </a:path>
                            </a:pathLst>
                          </a:custGeom>
                          <a:ln w="0" cap="rnd">
                            <a:miter lim="101600"/>
                          </a:ln>
                        </wps:spPr>
                        <wps:style>
                          <a:lnRef idx="0">
                            <a:srgbClr val="000000">
                              <a:alpha val="0"/>
                            </a:srgbClr>
                          </a:lnRef>
                          <a:fillRef idx="1">
                            <a:srgbClr val="001F5F"/>
                          </a:fillRef>
                          <a:effectRef idx="0">
                            <a:scrgbClr r="0" g="0" b="0"/>
                          </a:effectRef>
                          <a:fontRef idx="none"/>
                        </wps:style>
                        <wps:bodyPr/>
                      </wps:wsp>
                      <wps:wsp>
                        <wps:cNvPr id="542" name="Shape 542"/>
                        <wps:cNvSpPr/>
                        <wps:spPr>
                          <a:xfrm>
                            <a:off x="585165" y="0"/>
                            <a:ext cx="1002792" cy="426448"/>
                          </a:xfrm>
                          <a:custGeom>
                            <a:avLst/>
                            <a:gdLst/>
                            <a:ahLst/>
                            <a:cxnLst/>
                            <a:rect l="0" t="0" r="0" b="0"/>
                            <a:pathLst>
                              <a:path w="1002792" h="360426">
                                <a:moveTo>
                                  <a:pt x="1002792" y="0"/>
                                </a:moveTo>
                                <a:lnTo>
                                  <a:pt x="0" y="0"/>
                                </a:lnTo>
                                <a:lnTo>
                                  <a:pt x="0" y="360426"/>
                                </a:lnTo>
                                <a:lnTo>
                                  <a:pt x="1002792" y="36042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45" name="Rectangle 545"/>
                        <wps:cNvSpPr/>
                        <wps:spPr>
                          <a:xfrm>
                            <a:off x="686562" y="22559"/>
                            <a:ext cx="1152811" cy="177356"/>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 xml:space="preserve">廃棄物処理法 </w:t>
                              </w:r>
                            </w:p>
                          </w:txbxContent>
                        </wps:txbx>
                        <wps:bodyPr horzOverflow="overflow" vert="horz" lIns="0" tIns="0" rIns="0" bIns="0" rtlCol="0">
                          <a:noAutofit/>
                        </wps:bodyPr>
                      </wps:wsp>
                      <wps:wsp>
                        <wps:cNvPr id="157797" name="Rectangle 157797"/>
                        <wps:cNvSpPr/>
                        <wps:spPr>
                          <a:xfrm>
                            <a:off x="920498" y="188673"/>
                            <a:ext cx="88678" cy="177356"/>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w:t>
                              </w:r>
                            </w:p>
                          </w:txbxContent>
                        </wps:txbx>
                        <wps:bodyPr horzOverflow="overflow" vert="horz" lIns="0" tIns="0" rIns="0" bIns="0" rtlCol="0">
                          <a:noAutofit/>
                        </wps:bodyPr>
                      </wps:wsp>
                      <wps:wsp>
                        <wps:cNvPr id="157798" name="Rectangle 157798"/>
                        <wps:cNvSpPr/>
                        <wps:spPr>
                          <a:xfrm>
                            <a:off x="987473" y="188658"/>
                            <a:ext cx="442360" cy="305119"/>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S45)</w:t>
                              </w:r>
                            </w:p>
                          </w:txbxContent>
                        </wps:txbx>
                        <wps:bodyPr horzOverflow="overflow" vert="horz" lIns="0" tIns="0" rIns="0" bIns="0" rtlCol="0">
                          <a:noAutofit/>
                        </wps:bodyPr>
                      </wps:wsp>
                      <wps:wsp>
                        <wps:cNvPr id="547" name="Shape 547"/>
                        <wps:cNvSpPr/>
                        <wps:spPr>
                          <a:xfrm>
                            <a:off x="1588008" y="0"/>
                            <a:ext cx="1079754" cy="360426"/>
                          </a:xfrm>
                          <a:custGeom>
                            <a:avLst/>
                            <a:gdLst/>
                            <a:ahLst/>
                            <a:cxnLst/>
                            <a:rect l="0" t="0" r="0" b="0"/>
                            <a:pathLst>
                              <a:path w="1079754" h="360426">
                                <a:moveTo>
                                  <a:pt x="215646" y="0"/>
                                </a:moveTo>
                                <a:lnTo>
                                  <a:pt x="215646" y="90678"/>
                                </a:lnTo>
                                <a:lnTo>
                                  <a:pt x="864108" y="90678"/>
                                </a:lnTo>
                                <a:lnTo>
                                  <a:pt x="864108" y="0"/>
                                </a:lnTo>
                                <a:lnTo>
                                  <a:pt x="1079754" y="180594"/>
                                </a:lnTo>
                                <a:lnTo>
                                  <a:pt x="864108" y="360426"/>
                                </a:lnTo>
                                <a:lnTo>
                                  <a:pt x="864108" y="270510"/>
                                </a:lnTo>
                                <a:lnTo>
                                  <a:pt x="215646" y="270510"/>
                                </a:lnTo>
                                <a:lnTo>
                                  <a:pt x="215646" y="360426"/>
                                </a:lnTo>
                                <a:lnTo>
                                  <a:pt x="0" y="180594"/>
                                </a:lnTo>
                                <a:lnTo>
                                  <a:pt x="215646" y="0"/>
                                </a:lnTo>
                                <a:close/>
                              </a:path>
                            </a:pathLst>
                          </a:custGeom>
                          <a:ln w="0" cap="rnd">
                            <a:miter lim="101600"/>
                          </a:ln>
                        </wps:spPr>
                        <wps:style>
                          <a:lnRef idx="0">
                            <a:srgbClr val="000000">
                              <a:alpha val="0"/>
                            </a:srgbClr>
                          </a:lnRef>
                          <a:fillRef idx="1">
                            <a:srgbClr val="D9EEF3"/>
                          </a:fillRef>
                          <a:effectRef idx="0">
                            <a:scrgbClr r="0" g="0" b="0"/>
                          </a:effectRef>
                          <a:fontRef idx="none"/>
                        </wps:style>
                        <wps:bodyPr/>
                      </wps:wsp>
                      <wps:wsp>
                        <wps:cNvPr id="548" name="Shape 548"/>
                        <wps:cNvSpPr/>
                        <wps:spPr>
                          <a:xfrm>
                            <a:off x="1588008" y="0"/>
                            <a:ext cx="1079754" cy="360426"/>
                          </a:xfrm>
                          <a:custGeom>
                            <a:avLst/>
                            <a:gdLst/>
                            <a:ahLst/>
                            <a:cxnLst/>
                            <a:rect l="0" t="0" r="0" b="0"/>
                            <a:pathLst>
                              <a:path w="1079754" h="360426">
                                <a:moveTo>
                                  <a:pt x="1079754" y="180594"/>
                                </a:moveTo>
                                <a:lnTo>
                                  <a:pt x="864108" y="360426"/>
                                </a:lnTo>
                                <a:lnTo>
                                  <a:pt x="864108" y="270510"/>
                                </a:lnTo>
                                <a:lnTo>
                                  <a:pt x="215646" y="270510"/>
                                </a:lnTo>
                                <a:lnTo>
                                  <a:pt x="215646" y="360426"/>
                                </a:lnTo>
                                <a:lnTo>
                                  <a:pt x="0" y="180594"/>
                                </a:lnTo>
                                <a:lnTo>
                                  <a:pt x="215646" y="0"/>
                                </a:lnTo>
                                <a:lnTo>
                                  <a:pt x="215646" y="90678"/>
                                </a:lnTo>
                                <a:lnTo>
                                  <a:pt x="864108" y="90678"/>
                                </a:lnTo>
                                <a:lnTo>
                                  <a:pt x="864108" y="0"/>
                                </a:lnTo>
                                <a:close/>
                              </a:path>
                            </a:pathLst>
                          </a:custGeom>
                          <a:ln w="9525" cap="rnd">
                            <a:round/>
                          </a:ln>
                        </wps:spPr>
                        <wps:style>
                          <a:lnRef idx="1">
                            <a:srgbClr val="0070BF"/>
                          </a:lnRef>
                          <a:fillRef idx="0">
                            <a:srgbClr val="000000">
                              <a:alpha val="0"/>
                            </a:srgbClr>
                          </a:fillRef>
                          <a:effectRef idx="0">
                            <a:scrgbClr r="0" g="0" b="0"/>
                          </a:effectRef>
                          <a:fontRef idx="none"/>
                        </wps:style>
                        <wps:bodyPr/>
                      </wps:wsp>
                      <wps:wsp>
                        <wps:cNvPr id="549" name="Rectangle 549"/>
                        <wps:cNvSpPr/>
                        <wps:spPr>
                          <a:xfrm>
                            <a:off x="1973346" y="68402"/>
                            <a:ext cx="444400" cy="247782"/>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color w:val="001F5F"/>
                                </w:rPr>
                                <w:t xml:space="preserve">連携 </w:t>
                              </w:r>
                            </w:p>
                          </w:txbxContent>
                        </wps:txbx>
                        <wps:bodyPr horzOverflow="overflow" vert="horz" lIns="0" tIns="0" rIns="0" bIns="0" rtlCol="0">
                          <a:noAutofit/>
                        </wps:bodyPr>
                      </wps:wsp>
                      <wps:wsp>
                        <wps:cNvPr id="550" name="Shape 550"/>
                        <wps:cNvSpPr/>
                        <wps:spPr>
                          <a:xfrm>
                            <a:off x="998132" y="426478"/>
                            <a:ext cx="171450" cy="3459439"/>
                          </a:xfrm>
                          <a:custGeom>
                            <a:avLst/>
                            <a:gdLst/>
                            <a:ahLst/>
                            <a:cxnLst/>
                            <a:rect l="0" t="0" r="0" b="0"/>
                            <a:pathLst>
                              <a:path w="171450" h="3525774">
                                <a:moveTo>
                                  <a:pt x="57150" y="0"/>
                                </a:moveTo>
                                <a:lnTo>
                                  <a:pt x="114300" y="0"/>
                                </a:lnTo>
                                <a:lnTo>
                                  <a:pt x="114300" y="3354324"/>
                                </a:lnTo>
                                <a:lnTo>
                                  <a:pt x="171450" y="3354324"/>
                                </a:lnTo>
                                <a:lnTo>
                                  <a:pt x="86106" y="3525774"/>
                                </a:lnTo>
                                <a:lnTo>
                                  <a:pt x="0" y="3354324"/>
                                </a:lnTo>
                                <a:lnTo>
                                  <a:pt x="57150" y="3354324"/>
                                </a:lnTo>
                                <a:lnTo>
                                  <a:pt x="57150" y="0"/>
                                </a:lnTo>
                                <a:close/>
                              </a:path>
                            </a:pathLst>
                          </a:custGeom>
                          <a:ln w="0" cap="flat">
                            <a:miter lim="100000"/>
                          </a:ln>
                        </wps:spPr>
                        <wps:style>
                          <a:lnRef idx="0">
                            <a:srgbClr val="000000">
                              <a:alpha val="0"/>
                            </a:srgbClr>
                          </a:lnRef>
                          <a:fillRef idx="1">
                            <a:srgbClr val="FF3200"/>
                          </a:fillRef>
                          <a:effectRef idx="0">
                            <a:scrgbClr r="0" g="0" b="0"/>
                          </a:effectRef>
                          <a:fontRef idx="none"/>
                        </wps:style>
                        <wps:bodyPr/>
                      </wps:wsp>
                      <wps:wsp>
                        <wps:cNvPr id="245987" name="Shape 245987"/>
                        <wps:cNvSpPr/>
                        <wps:spPr>
                          <a:xfrm>
                            <a:off x="584961" y="579672"/>
                            <a:ext cx="1007364" cy="418263"/>
                          </a:xfrm>
                          <a:custGeom>
                            <a:avLst/>
                            <a:gdLst/>
                            <a:ahLst/>
                            <a:cxnLst/>
                            <a:rect l="0" t="0" r="0" b="0"/>
                            <a:pathLst>
                              <a:path w="1007364" h="360426">
                                <a:moveTo>
                                  <a:pt x="0" y="0"/>
                                </a:moveTo>
                                <a:lnTo>
                                  <a:pt x="1007364" y="0"/>
                                </a:lnTo>
                                <a:lnTo>
                                  <a:pt x="1007364" y="360426"/>
                                </a:lnTo>
                                <a:lnTo>
                                  <a:pt x="0" y="36042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52" name="Shape 552"/>
                        <wps:cNvSpPr/>
                        <wps:spPr>
                          <a:xfrm>
                            <a:off x="585165" y="579839"/>
                            <a:ext cx="1007364" cy="407641"/>
                          </a:xfrm>
                          <a:custGeom>
                            <a:avLst/>
                            <a:gdLst/>
                            <a:ahLst/>
                            <a:cxnLst/>
                            <a:rect l="0" t="0" r="0" b="0"/>
                            <a:pathLst>
                              <a:path w="1007364" h="360426">
                                <a:moveTo>
                                  <a:pt x="1007364" y="0"/>
                                </a:moveTo>
                                <a:lnTo>
                                  <a:pt x="0" y="0"/>
                                </a:lnTo>
                                <a:lnTo>
                                  <a:pt x="0" y="360426"/>
                                </a:lnTo>
                                <a:lnTo>
                                  <a:pt x="1007364" y="36042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55" name="Rectangle 555"/>
                        <wps:cNvSpPr/>
                        <wps:spPr>
                          <a:xfrm>
                            <a:off x="794482" y="568574"/>
                            <a:ext cx="798100" cy="216287"/>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 xml:space="preserve">基本方針 </w:t>
                              </w:r>
                            </w:p>
                          </w:txbxContent>
                        </wps:txbx>
                        <wps:bodyPr horzOverflow="overflow" vert="horz" lIns="0" tIns="0" rIns="0" bIns="0" rtlCol="0">
                          <a:noAutofit/>
                        </wps:bodyPr>
                      </wps:wsp>
                      <wps:wsp>
                        <wps:cNvPr id="157800" name="Rectangle 157800"/>
                        <wps:cNvSpPr/>
                        <wps:spPr>
                          <a:xfrm>
                            <a:off x="726688" y="743909"/>
                            <a:ext cx="886937" cy="243570"/>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hint="eastAsia"/>
                                </w:rPr>
                                <w:t>(</w:t>
                              </w:r>
                              <w:r>
                                <w:rPr>
                                  <w:rFonts w:ascii="ＭＳ ゴシック" w:eastAsia="ＭＳ ゴシック" w:hAnsi="ＭＳ ゴシック" w:cs="ＭＳ ゴシック"/>
                                </w:rPr>
                                <w:t xml:space="preserve">環境大臣) </w:t>
                              </w:r>
                            </w:p>
                          </w:txbxContent>
                        </wps:txbx>
                        <wps:bodyPr horzOverflow="overflow" vert="horz" lIns="0" tIns="0" rIns="0" bIns="0" rtlCol="0">
                          <a:noAutofit/>
                        </wps:bodyPr>
                      </wps:wsp>
                      <wps:wsp>
                        <wps:cNvPr id="245988" name="Shape 245988"/>
                        <wps:cNvSpPr/>
                        <wps:spPr>
                          <a:xfrm>
                            <a:off x="585165" y="1216065"/>
                            <a:ext cx="1007364" cy="600324"/>
                          </a:xfrm>
                          <a:custGeom>
                            <a:avLst/>
                            <a:gdLst/>
                            <a:ahLst/>
                            <a:cxnLst/>
                            <a:rect l="0" t="0" r="0" b="0"/>
                            <a:pathLst>
                              <a:path w="1007364" h="533400">
                                <a:moveTo>
                                  <a:pt x="0" y="0"/>
                                </a:moveTo>
                                <a:lnTo>
                                  <a:pt x="1007364" y="0"/>
                                </a:lnTo>
                                <a:lnTo>
                                  <a:pt x="1007364" y="533400"/>
                                </a:lnTo>
                                <a:lnTo>
                                  <a:pt x="0" y="5334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558" name="Shape 558"/>
                        <wps:cNvSpPr/>
                        <wps:spPr>
                          <a:xfrm>
                            <a:off x="585155" y="1216065"/>
                            <a:ext cx="1007364" cy="572498"/>
                          </a:xfrm>
                          <a:custGeom>
                            <a:avLst/>
                            <a:gdLst/>
                            <a:ahLst/>
                            <a:cxnLst/>
                            <a:rect l="0" t="0" r="0" b="0"/>
                            <a:pathLst>
                              <a:path w="1007364" h="533400">
                                <a:moveTo>
                                  <a:pt x="1007364" y="0"/>
                                </a:moveTo>
                                <a:lnTo>
                                  <a:pt x="0" y="0"/>
                                </a:lnTo>
                                <a:lnTo>
                                  <a:pt x="0" y="533400"/>
                                </a:lnTo>
                                <a:lnTo>
                                  <a:pt x="1007364" y="5334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61" name="Rectangle 561"/>
                        <wps:cNvSpPr/>
                        <wps:spPr>
                          <a:xfrm>
                            <a:off x="755904" y="1238710"/>
                            <a:ext cx="975455" cy="236219"/>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 xml:space="preserve">廃棄物処理 </w:t>
                              </w:r>
                            </w:p>
                          </w:txbxContent>
                        </wps:txbx>
                        <wps:bodyPr horzOverflow="overflow" vert="horz" lIns="0" tIns="0" rIns="0" bIns="0" rtlCol="0">
                          <a:noAutofit/>
                        </wps:bodyPr>
                      </wps:wsp>
                      <wps:wsp>
                        <wps:cNvPr id="562" name="Rectangle 562"/>
                        <wps:cNvSpPr/>
                        <wps:spPr>
                          <a:xfrm>
                            <a:off x="689616" y="1404065"/>
                            <a:ext cx="1152811" cy="248221"/>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 xml:space="preserve">施設整備計画 </w:t>
                              </w:r>
                            </w:p>
                          </w:txbxContent>
                        </wps:txbx>
                        <wps:bodyPr horzOverflow="overflow" vert="horz" lIns="0" tIns="0" rIns="0" bIns="0" rtlCol="0">
                          <a:noAutofit/>
                        </wps:bodyPr>
                      </wps:wsp>
                      <wps:wsp>
                        <wps:cNvPr id="157801" name="Rectangle 157801"/>
                        <wps:cNvSpPr/>
                        <wps:spPr>
                          <a:xfrm>
                            <a:off x="856490" y="1568659"/>
                            <a:ext cx="88678" cy="177356"/>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w:t>
                              </w:r>
                            </w:p>
                          </w:txbxContent>
                        </wps:txbx>
                        <wps:bodyPr horzOverflow="overflow" vert="horz" lIns="0" tIns="0" rIns="0" bIns="0" rtlCol="0">
                          <a:noAutofit/>
                        </wps:bodyPr>
                      </wps:wsp>
                      <wps:wsp>
                        <wps:cNvPr id="157802" name="Rectangle 157802"/>
                        <wps:cNvSpPr/>
                        <wps:spPr>
                          <a:xfrm>
                            <a:off x="923552" y="1568659"/>
                            <a:ext cx="619716" cy="177356"/>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 xml:space="preserve">H25.5) </w:t>
                              </w:r>
                            </w:p>
                          </w:txbxContent>
                        </wps:txbx>
                        <wps:bodyPr horzOverflow="overflow" vert="horz" lIns="0" tIns="0" rIns="0" bIns="0" rtlCol="0">
                          <a:noAutofit/>
                        </wps:bodyPr>
                      </wps:wsp>
                      <wps:wsp>
                        <wps:cNvPr id="564" name="Shape 564"/>
                        <wps:cNvSpPr/>
                        <wps:spPr>
                          <a:xfrm>
                            <a:off x="3374136" y="815340"/>
                            <a:ext cx="571500" cy="144018"/>
                          </a:xfrm>
                          <a:custGeom>
                            <a:avLst/>
                            <a:gdLst/>
                            <a:ahLst/>
                            <a:cxnLst/>
                            <a:rect l="0" t="0" r="0" b="0"/>
                            <a:pathLst>
                              <a:path w="571500" h="144018">
                                <a:moveTo>
                                  <a:pt x="0" y="0"/>
                                </a:moveTo>
                                <a:lnTo>
                                  <a:pt x="571500" y="0"/>
                                </a:lnTo>
                                <a:lnTo>
                                  <a:pt x="285750" y="144018"/>
                                </a:lnTo>
                                <a:lnTo>
                                  <a:pt x="0" y="0"/>
                                </a:lnTo>
                                <a:close/>
                              </a:path>
                            </a:pathLst>
                          </a:custGeom>
                          <a:ln w="0" cap="rnd">
                            <a:miter lim="101600"/>
                          </a:ln>
                        </wps:spPr>
                        <wps:style>
                          <a:lnRef idx="0">
                            <a:srgbClr val="000000">
                              <a:alpha val="0"/>
                            </a:srgbClr>
                          </a:lnRef>
                          <a:fillRef idx="1">
                            <a:srgbClr val="30849A"/>
                          </a:fillRef>
                          <a:effectRef idx="0">
                            <a:scrgbClr r="0" g="0" b="0"/>
                          </a:effectRef>
                          <a:fontRef idx="none"/>
                        </wps:style>
                        <wps:bodyPr/>
                      </wps:wsp>
                      <wps:wsp>
                        <wps:cNvPr id="565" name="Shape 565"/>
                        <wps:cNvSpPr/>
                        <wps:spPr>
                          <a:xfrm>
                            <a:off x="3374136" y="1272540"/>
                            <a:ext cx="571500" cy="144780"/>
                          </a:xfrm>
                          <a:custGeom>
                            <a:avLst/>
                            <a:gdLst/>
                            <a:ahLst/>
                            <a:cxnLst/>
                            <a:rect l="0" t="0" r="0" b="0"/>
                            <a:pathLst>
                              <a:path w="571500" h="144780">
                                <a:moveTo>
                                  <a:pt x="0" y="0"/>
                                </a:moveTo>
                                <a:lnTo>
                                  <a:pt x="571500" y="0"/>
                                </a:lnTo>
                                <a:lnTo>
                                  <a:pt x="285750" y="144780"/>
                                </a:lnTo>
                                <a:lnTo>
                                  <a:pt x="0" y="0"/>
                                </a:lnTo>
                                <a:close/>
                              </a:path>
                            </a:pathLst>
                          </a:custGeom>
                          <a:ln w="0" cap="rnd">
                            <a:miter lim="101600"/>
                          </a:ln>
                        </wps:spPr>
                        <wps:style>
                          <a:lnRef idx="0">
                            <a:srgbClr val="000000">
                              <a:alpha val="0"/>
                            </a:srgbClr>
                          </a:lnRef>
                          <a:fillRef idx="1">
                            <a:srgbClr val="30849A"/>
                          </a:fillRef>
                          <a:effectRef idx="0">
                            <a:scrgbClr r="0" g="0" b="0"/>
                          </a:effectRef>
                          <a:fontRef idx="none"/>
                        </wps:style>
                        <wps:bodyPr/>
                      </wps:wsp>
                      <wps:wsp>
                        <wps:cNvPr id="566" name="Shape 566"/>
                        <wps:cNvSpPr/>
                        <wps:spPr>
                          <a:xfrm>
                            <a:off x="3488436" y="2605279"/>
                            <a:ext cx="342900" cy="220980"/>
                          </a:xfrm>
                          <a:custGeom>
                            <a:avLst/>
                            <a:gdLst/>
                            <a:ahLst/>
                            <a:cxnLst/>
                            <a:rect l="0" t="0" r="0" b="0"/>
                            <a:pathLst>
                              <a:path w="342900" h="220980">
                                <a:moveTo>
                                  <a:pt x="85344" y="0"/>
                                </a:moveTo>
                                <a:lnTo>
                                  <a:pt x="256794" y="0"/>
                                </a:lnTo>
                                <a:lnTo>
                                  <a:pt x="256794" y="112014"/>
                                </a:lnTo>
                                <a:lnTo>
                                  <a:pt x="342900" y="112014"/>
                                </a:lnTo>
                                <a:lnTo>
                                  <a:pt x="171450" y="220980"/>
                                </a:lnTo>
                                <a:lnTo>
                                  <a:pt x="0" y="112014"/>
                                </a:lnTo>
                                <a:lnTo>
                                  <a:pt x="85344" y="112014"/>
                                </a:lnTo>
                                <a:lnTo>
                                  <a:pt x="85344" y="0"/>
                                </a:lnTo>
                                <a:close/>
                              </a:path>
                            </a:pathLst>
                          </a:custGeom>
                          <a:ln w="0" cap="rnd">
                            <a:miter lim="101600"/>
                          </a:ln>
                        </wps:spPr>
                        <wps:style>
                          <a:lnRef idx="0">
                            <a:srgbClr val="000000">
                              <a:alpha val="0"/>
                            </a:srgbClr>
                          </a:lnRef>
                          <a:fillRef idx="1">
                            <a:srgbClr val="001F5F"/>
                          </a:fillRef>
                          <a:effectRef idx="0">
                            <a:scrgbClr r="0" g="0" b="0"/>
                          </a:effectRef>
                          <a:fontRef idx="none"/>
                        </wps:style>
                        <wps:bodyPr/>
                      </wps:wsp>
                      <wps:wsp>
                        <wps:cNvPr id="567" name="Shape 567"/>
                        <wps:cNvSpPr/>
                        <wps:spPr>
                          <a:xfrm>
                            <a:off x="3489198" y="3529584"/>
                            <a:ext cx="342138" cy="360426"/>
                          </a:xfrm>
                          <a:custGeom>
                            <a:avLst/>
                            <a:gdLst/>
                            <a:ahLst/>
                            <a:cxnLst/>
                            <a:rect l="0" t="0" r="0" b="0"/>
                            <a:pathLst>
                              <a:path w="342138" h="360426">
                                <a:moveTo>
                                  <a:pt x="170688" y="0"/>
                                </a:moveTo>
                                <a:lnTo>
                                  <a:pt x="342138" y="72390"/>
                                </a:lnTo>
                                <a:lnTo>
                                  <a:pt x="256794" y="72390"/>
                                </a:lnTo>
                                <a:lnTo>
                                  <a:pt x="256794" y="288036"/>
                                </a:lnTo>
                                <a:lnTo>
                                  <a:pt x="342138" y="288036"/>
                                </a:lnTo>
                                <a:lnTo>
                                  <a:pt x="170688" y="360426"/>
                                </a:lnTo>
                                <a:lnTo>
                                  <a:pt x="0" y="288036"/>
                                </a:lnTo>
                                <a:lnTo>
                                  <a:pt x="85344" y="288036"/>
                                </a:lnTo>
                                <a:lnTo>
                                  <a:pt x="85344" y="72390"/>
                                </a:lnTo>
                                <a:lnTo>
                                  <a:pt x="0" y="72390"/>
                                </a:lnTo>
                                <a:lnTo>
                                  <a:pt x="170688" y="0"/>
                                </a:lnTo>
                                <a:close/>
                              </a:path>
                            </a:pathLst>
                          </a:custGeom>
                          <a:ln w="0" cap="rnd">
                            <a:miter lim="101600"/>
                          </a:ln>
                        </wps:spPr>
                        <wps:style>
                          <a:lnRef idx="0">
                            <a:srgbClr val="000000">
                              <a:alpha val="0"/>
                            </a:srgbClr>
                          </a:lnRef>
                          <a:fillRef idx="1">
                            <a:srgbClr val="001F5F"/>
                          </a:fillRef>
                          <a:effectRef idx="0">
                            <a:scrgbClr r="0" g="0" b="0"/>
                          </a:effectRef>
                          <a:fontRef idx="none"/>
                        </wps:style>
                        <wps:bodyPr/>
                      </wps:wsp>
                      <wps:wsp>
                        <wps:cNvPr id="568" name="Rectangle 568"/>
                        <wps:cNvSpPr/>
                        <wps:spPr>
                          <a:xfrm>
                            <a:off x="3831486" y="3571159"/>
                            <a:ext cx="1205075" cy="297847"/>
                          </a:xfrm>
                          <a:prstGeom prst="rect">
                            <a:avLst/>
                          </a:prstGeom>
                          <a:ln>
                            <a:noFill/>
                          </a:ln>
                        </wps:spPr>
                        <wps:txbx>
                          <w:txbxContent>
                            <w:p w:rsidR="00A51FE3" w:rsidRDefault="00A51FE3" w:rsidP="009878DF">
                              <w:pPr>
                                <w:spacing w:after="160" w:line="259" w:lineRule="auto"/>
                              </w:pPr>
                              <w:r>
                                <w:rPr>
                                  <w:rFonts w:ascii="Meiryo UI" w:eastAsia="Meiryo UI" w:hAnsi="Meiryo UI" w:cs="Meiryo UI"/>
                                </w:rPr>
                                <w:t>相</w:t>
                              </w:r>
                              <w:r>
                                <w:rPr>
                                  <w:rFonts w:ascii="Meiryo UI" w:eastAsia="Meiryo UI" w:hAnsi="Meiryo UI" w:cs="Meiryo UI" w:hint="eastAsia"/>
                                </w:rPr>
                                <w:t>互に整合を図る</w:t>
                              </w:r>
                            </w:p>
                          </w:txbxContent>
                        </wps:txbx>
                        <wps:bodyPr horzOverflow="overflow" vert="horz" lIns="0" tIns="0" rIns="0" bIns="0" rtlCol="0">
                          <a:noAutofit/>
                        </wps:bodyPr>
                      </wps:wsp>
                      <wps:wsp>
                        <wps:cNvPr id="576" name="Shape 576"/>
                        <wps:cNvSpPr/>
                        <wps:spPr>
                          <a:xfrm>
                            <a:off x="3489198" y="4470654"/>
                            <a:ext cx="342138" cy="396240"/>
                          </a:xfrm>
                          <a:custGeom>
                            <a:avLst/>
                            <a:gdLst/>
                            <a:ahLst/>
                            <a:cxnLst/>
                            <a:rect l="0" t="0" r="0" b="0"/>
                            <a:pathLst>
                              <a:path w="342138" h="396240">
                                <a:moveTo>
                                  <a:pt x="170688" y="0"/>
                                </a:moveTo>
                                <a:lnTo>
                                  <a:pt x="342138" y="79248"/>
                                </a:lnTo>
                                <a:lnTo>
                                  <a:pt x="256794" y="79248"/>
                                </a:lnTo>
                                <a:lnTo>
                                  <a:pt x="256794" y="316992"/>
                                </a:lnTo>
                                <a:lnTo>
                                  <a:pt x="342138" y="316992"/>
                                </a:lnTo>
                                <a:lnTo>
                                  <a:pt x="170688" y="396240"/>
                                </a:lnTo>
                                <a:lnTo>
                                  <a:pt x="0" y="316992"/>
                                </a:lnTo>
                                <a:lnTo>
                                  <a:pt x="85344" y="316992"/>
                                </a:lnTo>
                                <a:lnTo>
                                  <a:pt x="85344" y="79248"/>
                                </a:lnTo>
                                <a:lnTo>
                                  <a:pt x="0" y="79248"/>
                                </a:lnTo>
                                <a:lnTo>
                                  <a:pt x="170688" y="0"/>
                                </a:lnTo>
                                <a:close/>
                              </a:path>
                            </a:pathLst>
                          </a:custGeom>
                          <a:ln w="0" cap="rnd">
                            <a:miter lim="101600"/>
                          </a:ln>
                        </wps:spPr>
                        <wps:style>
                          <a:lnRef idx="0">
                            <a:srgbClr val="000000">
                              <a:alpha val="0"/>
                            </a:srgbClr>
                          </a:lnRef>
                          <a:fillRef idx="1">
                            <a:srgbClr val="001F5F"/>
                          </a:fillRef>
                          <a:effectRef idx="0">
                            <a:scrgbClr r="0" g="0" b="0"/>
                          </a:effectRef>
                          <a:fontRef idx="none"/>
                        </wps:style>
                        <wps:bodyPr/>
                      </wps:wsp>
                      <wps:wsp>
                        <wps:cNvPr id="245989" name="Shape 245989"/>
                        <wps:cNvSpPr/>
                        <wps:spPr>
                          <a:xfrm>
                            <a:off x="2627376" y="3893820"/>
                            <a:ext cx="2051304" cy="576072"/>
                          </a:xfrm>
                          <a:custGeom>
                            <a:avLst/>
                            <a:gdLst/>
                            <a:ahLst/>
                            <a:cxnLst/>
                            <a:rect l="0" t="0" r="0" b="0"/>
                            <a:pathLst>
                              <a:path w="2051304" h="576072">
                                <a:moveTo>
                                  <a:pt x="0" y="0"/>
                                </a:moveTo>
                                <a:lnTo>
                                  <a:pt x="2051304" y="0"/>
                                </a:lnTo>
                                <a:lnTo>
                                  <a:pt x="2051304" y="576072"/>
                                </a:lnTo>
                                <a:lnTo>
                                  <a:pt x="0" y="576072"/>
                                </a:lnTo>
                                <a:lnTo>
                                  <a:pt x="0" y="0"/>
                                </a:lnTo>
                              </a:path>
                            </a:pathLst>
                          </a:custGeom>
                          <a:ln w="0" cap="rnd">
                            <a:miter lim="101600"/>
                          </a:ln>
                        </wps:spPr>
                        <wps:style>
                          <a:lnRef idx="0">
                            <a:srgbClr val="000000">
                              <a:alpha val="0"/>
                            </a:srgbClr>
                          </a:lnRef>
                          <a:fillRef idx="1">
                            <a:srgbClr val="00B050"/>
                          </a:fillRef>
                          <a:effectRef idx="0">
                            <a:scrgbClr r="0" g="0" b="0"/>
                          </a:effectRef>
                          <a:fontRef idx="none"/>
                        </wps:style>
                        <wps:bodyPr/>
                      </wps:wsp>
                      <wps:wsp>
                        <wps:cNvPr id="578" name="Rectangle 578"/>
                        <wps:cNvSpPr/>
                        <wps:spPr>
                          <a:xfrm>
                            <a:off x="3052572" y="3934479"/>
                            <a:ext cx="1596200" cy="192943"/>
                          </a:xfrm>
                          <a:prstGeom prst="rect">
                            <a:avLst/>
                          </a:prstGeom>
                          <a:ln>
                            <a:noFill/>
                          </a:ln>
                        </wps:spPr>
                        <wps:txbx>
                          <w:txbxContent>
                            <w:p w:rsidR="00A51FE3" w:rsidRDefault="00A51FE3" w:rsidP="009878DF">
                              <w:pPr>
                                <w:spacing w:after="160" w:line="259" w:lineRule="auto"/>
                              </w:pPr>
                              <w:r>
                                <w:rPr>
                                  <w:rFonts w:ascii="Meiryo UI" w:eastAsia="Meiryo UI" w:hAnsi="Meiryo UI" w:cs="Meiryo UI" w:hint="eastAsia"/>
                                  <w:b/>
                                  <w:color w:val="FFFFFF"/>
                                </w:rPr>
                                <w:t>長崎</w:t>
                              </w:r>
                              <w:r>
                                <w:rPr>
                                  <w:rFonts w:ascii="Meiryo UI" w:eastAsia="Meiryo UI" w:hAnsi="Meiryo UI" w:cs="Meiryo UI"/>
                                  <w:b/>
                                  <w:color w:val="FFFFFF"/>
                                </w:rPr>
                                <w:t>県地域防災計画</w:t>
                              </w:r>
                            </w:p>
                          </w:txbxContent>
                        </wps:txbx>
                        <wps:bodyPr horzOverflow="overflow" vert="horz" lIns="0" tIns="0" rIns="0" bIns="0" rtlCol="0">
                          <a:noAutofit/>
                        </wps:bodyPr>
                      </wps:wsp>
                      <wps:wsp>
                        <wps:cNvPr id="245990" name="Shape 245990"/>
                        <wps:cNvSpPr/>
                        <wps:spPr>
                          <a:xfrm>
                            <a:off x="579120" y="3893820"/>
                            <a:ext cx="2051304" cy="576072"/>
                          </a:xfrm>
                          <a:custGeom>
                            <a:avLst/>
                            <a:gdLst/>
                            <a:ahLst/>
                            <a:cxnLst/>
                            <a:rect l="0" t="0" r="0" b="0"/>
                            <a:pathLst>
                              <a:path w="2051304" h="576072">
                                <a:moveTo>
                                  <a:pt x="0" y="0"/>
                                </a:moveTo>
                                <a:lnTo>
                                  <a:pt x="2051304" y="0"/>
                                </a:lnTo>
                                <a:lnTo>
                                  <a:pt x="2051304" y="576072"/>
                                </a:lnTo>
                                <a:lnTo>
                                  <a:pt x="0" y="576072"/>
                                </a:lnTo>
                                <a:lnTo>
                                  <a:pt x="0" y="0"/>
                                </a:lnTo>
                              </a:path>
                            </a:pathLst>
                          </a:custGeom>
                          <a:ln w="0" cap="rnd">
                            <a:miter lim="101600"/>
                          </a:ln>
                        </wps:spPr>
                        <wps:style>
                          <a:lnRef idx="0">
                            <a:srgbClr val="000000">
                              <a:alpha val="0"/>
                            </a:srgbClr>
                          </a:lnRef>
                          <a:fillRef idx="1">
                            <a:srgbClr val="FBD3B3"/>
                          </a:fillRef>
                          <a:effectRef idx="0">
                            <a:scrgbClr r="0" g="0" b="0"/>
                          </a:effectRef>
                          <a:fontRef idx="none"/>
                        </wps:style>
                        <wps:bodyPr/>
                      </wps:wsp>
                      <wps:wsp>
                        <wps:cNvPr id="580" name="Rectangle 580"/>
                        <wps:cNvSpPr/>
                        <wps:spPr>
                          <a:xfrm>
                            <a:off x="938022" y="3934479"/>
                            <a:ext cx="1773555" cy="192943"/>
                          </a:xfrm>
                          <a:prstGeom prst="rect">
                            <a:avLst/>
                          </a:prstGeom>
                          <a:ln>
                            <a:noFill/>
                          </a:ln>
                        </wps:spPr>
                        <wps:txbx>
                          <w:txbxContent>
                            <w:p w:rsidR="00A51FE3" w:rsidRDefault="00A51FE3" w:rsidP="009878DF">
                              <w:pPr>
                                <w:spacing w:after="160" w:line="259" w:lineRule="auto"/>
                              </w:pPr>
                              <w:r>
                                <w:rPr>
                                  <w:rFonts w:ascii="Meiryo UI" w:eastAsia="Meiryo UI" w:hAnsi="Meiryo UI" w:cs="Meiryo UI" w:hint="eastAsia"/>
                                </w:rPr>
                                <w:t>長崎</w:t>
                              </w:r>
                              <w:r>
                                <w:rPr>
                                  <w:rFonts w:ascii="Meiryo UI" w:eastAsia="Meiryo UI" w:hAnsi="Meiryo UI" w:cs="Meiryo UI"/>
                                </w:rPr>
                                <w:t>県廃棄物処理計画</w:t>
                              </w:r>
                            </w:p>
                          </w:txbxContent>
                        </wps:txbx>
                        <wps:bodyPr horzOverflow="overflow" vert="horz" lIns="0" tIns="0" rIns="0" bIns="0" rtlCol="0">
                          <a:noAutofit/>
                        </wps:bodyPr>
                      </wps:wsp>
                      <wps:wsp>
                        <wps:cNvPr id="245991" name="Shape 245991"/>
                        <wps:cNvSpPr/>
                        <wps:spPr>
                          <a:xfrm>
                            <a:off x="1225108" y="4199128"/>
                            <a:ext cx="2743200" cy="240030"/>
                          </a:xfrm>
                          <a:custGeom>
                            <a:avLst/>
                            <a:gdLst/>
                            <a:ahLst/>
                            <a:cxnLst/>
                            <a:rect l="0" t="0" r="0" b="0"/>
                            <a:pathLst>
                              <a:path w="2743200" h="240030">
                                <a:moveTo>
                                  <a:pt x="0" y="0"/>
                                </a:moveTo>
                                <a:lnTo>
                                  <a:pt x="2743200" y="0"/>
                                </a:lnTo>
                                <a:lnTo>
                                  <a:pt x="2743200" y="240030"/>
                                </a:lnTo>
                                <a:lnTo>
                                  <a:pt x="0" y="24003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585" name="Rectangle 585"/>
                        <wps:cNvSpPr/>
                        <wps:spPr>
                          <a:xfrm>
                            <a:off x="1821180" y="4187591"/>
                            <a:ext cx="2187148" cy="192943"/>
                          </a:xfrm>
                          <a:prstGeom prst="rect">
                            <a:avLst/>
                          </a:prstGeom>
                          <a:ln>
                            <a:noFill/>
                          </a:ln>
                        </wps:spPr>
                        <wps:txbx>
                          <w:txbxContent>
                            <w:p w:rsidR="00A51FE3" w:rsidRPr="00DB1387" w:rsidRDefault="00A51FE3" w:rsidP="00DB1387">
                              <w:pPr>
                                <w:spacing w:after="160"/>
                              </w:pPr>
                              <w:r w:rsidRPr="00DB1387">
                                <w:rPr>
                                  <w:rFonts w:ascii="Meiryo UI" w:eastAsia="Meiryo UI" w:hAnsi="Meiryo UI" w:cs="Meiryo UI" w:hint="eastAsia"/>
                                </w:rPr>
                                <w:t>長崎</w:t>
                              </w:r>
                              <w:r w:rsidRPr="00DB1387">
                                <w:rPr>
                                  <w:rFonts w:ascii="Meiryo UI" w:eastAsia="Meiryo UI" w:hAnsi="Meiryo UI" w:cs="Meiryo UI"/>
                                </w:rPr>
                                <w:t xml:space="preserve">県災害廃棄物処理計画 </w:t>
                              </w:r>
                            </w:p>
                          </w:txbxContent>
                        </wps:txbx>
                        <wps:bodyPr horzOverflow="overflow" vert="horz" lIns="0" tIns="0" rIns="0" bIns="0" rtlCol="0">
                          <a:noAutofit/>
                        </wps:bodyPr>
                      </wps:wsp>
                      <wps:wsp>
                        <wps:cNvPr id="586" name="Shape 586"/>
                        <wps:cNvSpPr/>
                        <wps:spPr>
                          <a:xfrm>
                            <a:off x="1592580" y="784098"/>
                            <a:ext cx="786384" cy="762"/>
                          </a:xfrm>
                          <a:custGeom>
                            <a:avLst/>
                            <a:gdLst/>
                            <a:ahLst/>
                            <a:cxnLst/>
                            <a:rect l="0" t="0" r="0" b="0"/>
                            <a:pathLst>
                              <a:path w="786384" h="762">
                                <a:moveTo>
                                  <a:pt x="0" y="762"/>
                                </a:moveTo>
                                <a:lnTo>
                                  <a:pt x="786384" y="0"/>
                                </a:lnTo>
                              </a:path>
                            </a:pathLst>
                          </a:custGeom>
                          <a:ln w="38100" cap="flat">
                            <a:round/>
                          </a:ln>
                        </wps:spPr>
                        <wps:style>
                          <a:lnRef idx="1">
                            <a:srgbClr val="FF3200"/>
                          </a:lnRef>
                          <a:fillRef idx="0">
                            <a:srgbClr val="000000">
                              <a:alpha val="0"/>
                            </a:srgbClr>
                          </a:fillRef>
                          <a:effectRef idx="0">
                            <a:scrgbClr r="0" g="0" b="0"/>
                          </a:effectRef>
                          <a:fontRef idx="none"/>
                        </wps:style>
                        <wps:bodyPr/>
                      </wps:wsp>
                      <wps:wsp>
                        <wps:cNvPr id="587" name="Shape 587"/>
                        <wps:cNvSpPr/>
                        <wps:spPr>
                          <a:xfrm>
                            <a:off x="2303526" y="773430"/>
                            <a:ext cx="114300" cy="662940"/>
                          </a:xfrm>
                          <a:custGeom>
                            <a:avLst/>
                            <a:gdLst/>
                            <a:ahLst/>
                            <a:cxnLst/>
                            <a:rect l="0" t="0" r="0" b="0"/>
                            <a:pathLst>
                              <a:path w="114300" h="662940">
                                <a:moveTo>
                                  <a:pt x="38100" y="0"/>
                                </a:moveTo>
                                <a:lnTo>
                                  <a:pt x="76200" y="0"/>
                                </a:lnTo>
                                <a:lnTo>
                                  <a:pt x="76200" y="548640"/>
                                </a:lnTo>
                                <a:lnTo>
                                  <a:pt x="114300" y="548640"/>
                                </a:lnTo>
                                <a:lnTo>
                                  <a:pt x="57150" y="662940"/>
                                </a:lnTo>
                                <a:lnTo>
                                  <a:pt x="0" y="548640"/>
                                </a:lnTo>
                                <a:lnTo>
                                  <a:pt x="38100" y="548640"/>
                                </a:lnTo>
                                <a:lnTo>
                                  <a:pt x="38100" y="0"/>
                                </a:lnTo>
                                <a:close/>
                              </a:path>
                            </a:pathLst>
                          </a:custGeom>
                          <a:ln w="0" cap="flat">
                            <a:round/>
                          </a:ln>
                        </wps:spPr>
                        <wps:style>
                          <a:lnRef idx="0">
                            <a:srgbClr val="000000">
                              <a:alpha val="0"/>
                            </a:srgbClr>
                          </a:lnRef>
                          <a:fillRef idx="1">
                            <a:srgbClr val="FF3200"/>
                          </a:fillRef>
                          <a:effectRef idx="0">
                            <a:scrgbClr r="0" g="0" b="0"/>
                          </a:effectRef>
                          <a:fontRef idx="none"/>
                        </wps:style>
                        <wps:bodyPr/>
                      </wps:wsp>
                      <wps:wsp>
                        <wps:cNvPr id="588" name="Shape 588"/>
                        <wps:cNvSpPr/>
                        <wps:spPr>
                          <a:xfrm>
                            <a:off x="2471928" y="4404360"/>
                            <a:ext cx="342138" cy="467868"/>
                          </a:xfrm>
                          <a:custGeom>
                            <a:avLst/>
                            <a:gdLst/>
                            <a:ahLst/>
                            <a:cxnLst/>
                            <a:rect l="0" t="0" r="0" b="0"/>
                            <a:pathLst>
                              <a:path w="342138" h="467868">
                                <a:moveTo>
                                  <a:pt x="170688" y="0"/>
                                </a:moveTo>
                                <a:lnTo>
                                  <a:pt x="342138" y="92964"/>
                                </a:lnTo>
                                <a:lnTo>
                                  <a:pt x="256794" y="92964"/>
                                </a:lnTo>
                                <a:lnTo>
                                  <a:pt x="256794" y="374142"/>
                                </a:lnTo>
                                <a:lnTo>
                                  <a:pt x="342138" y="374142"/>
                                </a:lnTo>
                                <a:lnTo>
                                  <a:pt x="170688" y="467868"/>
                                </a:lnTo>
                                <a:lnTo>
                                  <a:pt x="0" y="374142"/>
                                </a:lnTo>
                                <a:lnTo>
                                  <a:pt x="85344" y="374142"/>
                                </a:lnTo>
                                <a:lnTo>
                                  <a:pt x="85344" y="92964"/>
                                </a:lnTo>
                                <a:lnTo>
                                  <a:pt x="0" y="92964"/>
                                </a:lnTo>
                                <a:lnTo>
                                  <a:pt x="170688" y="0"/>
                                </a:lnTo>
                                <a:close/>
                              </a:path>
                            </a:pathLst>
                          </a:custGeom>
                          <a:ln w="0" cap="flat">
                            <a:round/>
                          </a:ln>
                        </wps:spPr>
                        <wps:style>
                          <a:lnRef idx="0">
                            <a:srgbClr val="000000">
                              <a:alpha val="0"/>
                            </a:srgbClr>
                          </a:lnRef>
                          <a:fillRef idx="1">
                            <a:srgbClr val="001F5F"/>
                          </a:fillRef>
                          <a:effectRef idx="0">
                            <a:scrgbClr r="0" g="0" b="0"/>
                          </a:effectRef>
                          <a:fontRef idx="none"/>
                        </wps:style>
                        <wps:bodyPr/>
                      </wps:wsp>
                      <wps:wsp>
                        <wps:cNvPr id="245992" name="Shape 245992"/>
                        <wps:cNvSpPr/>
                        <wps:spPr>
                          <a:xfrm>
                            <a:off x="2623566" y="4876039"/>
                            <a:ext cx="2051304" cy="576072"/>
                          </a:xfrm>
                          <a:custGeom>
                            <a:avLst/>
                            <a:gdLst/>
                            <a:ahLst/>
                            <a:cxnLst/>
                            <a:rect l="0" t="0" r="0" b="0"/>
                            <a:pathLst>
                              <a:path w="2051304" h="576072">
                                <a:moveTo>
                                  <a:pt x="0" y="0"/>
                                </a:moveTo>
                                <a:lnTo>
                                  <a:pt x="2051304" y="0"/>
                                </a:lnTo>
                                <a:lnTo>
                                  <a:pt x="2051304" y="576072"/>
                                </a:lnTo>
                                <a:lnTo>
                                  <a:pt x="0" y="576072"/>
                                </a:lnTo>
                                <a:lnTo>
                                  <a:pt x="0" y="0"/>
                                </a:lnTo>
                              </a:path>
                            </a:pathLst>
                          </a:custGeom>
                          <a:ln w="0" cap="flat">
                            <a:round/>
                          </a:ln>
                        </wps:spPr>
                        <wps:style>
                          <a:lnRef idx="0">
                            <a:srgbClr val="000000">
                              <a:alpha val="0"/>
                            </a:srgbClr>
                          </a:lnRef>
                          <a:fillRef idx="1">
                            <a:srgbClr val="92D050"/>
                          </a:fillRef>
                          <a:effectRef idx="0">
                            <a:scrgbClr r="0" g="0" b="0"/>
                          </a:effectRef>
                          <a:fontRef idx="none"/>
                        </wps:style>
                        <wps:bodyPr/>
                      </wps:wsp>
                      <wps:wsp>
                        <wps:cNvPr id="590" name="Rectangle 590"/>
                        <wps:cNvSpPr/>
                        <wps:spPr>
                          <a:xfrm>
                            <a:off x="3048762" y="4916697"/>
                            <a:ext cx="1596200" cy="192943"/>
                          </a:xfrm>
                          <a:prstGeom prst="rect">
                            <a:avLst/>
                          </a:prstGeom>
                          <a:ln>
                            <a:noFill/>
                          </a:ln>
                        </wps:spPr>
                        <wps:txbx>
                          <w:txbxContent>
                            <w:p w:rsidR="00A51FE3" w:rsidRDefault="00A51FE3" w:rsidP="009878DF">
                              <w:pPr>
                                <w:spacing w:after="160" w:line="259" w:lineRule="auto"/>
                              </w:pPr>
                              <w:r>
                                <w:rPr>
                                  <w:rFonts w:ascii="Meiryo UI" w:eastAsia="Meiryo UI" w:hAnsi="Meiryo UI" w:cs="Meiryo UI"/>
                                  <w:b/>
                                  <w:color w:val="FFFFFF"/>
                                </w:rPr>
                                <w:t>市町地域防災計画</w:t>
                              </w:r>
                            </w:p>
                          </w:txbxContent>
                        </wps:txbx>
                        <wps:bodyPr horzOverflow="overflow" vert="horz" lIns="0" tIns="0" rIns="0" bIns="0" rtlCol="0">
                          <a:noAutofit/>
                        </wps:bodyPr>
                      </wps:wsp>
                      <wps:wsp>
                        <wps:cNvPr id="245993" name="Shape 245993"/>
                        <wps:cNvSpPr/>
                        <wps:spPr>
                          <a:xfrm>
                            <a:off x="593598" y="4877563"/>
                            <a:ext cx="2051304" cy="576072"/>
                          </a:xfrm>
                          <a:custGeom>
                            <a:avLst/>
                            <a:gdLst/>
                            <a:ahLst/>
                            <a:cxnLst/>
                            <a:rect l="0" t="0" r="0" b="0"/>
                            <a:pathLst>
                              <a:path w="2051304" h="576072">
                                <a:moveTo>
                                  <a:pt x="0" y="0"/>
                                </a:moveTo>
                                <a:lnTo>
                                  <a:pt x="2051304" y="0"/>
                                </a:lnTo>
                                <a:lnTo>
                                  <a:pt x="2051304" y="576072"/>
                                </a:lnTo>
                                <a:lnTo>
                                  <a:pt x="0" y="576072"/>
                                </a:lnTo>
                                <a:lnTo>
                                  <a:pt x="0" y="0"/>
                                </a:lnTo>
                              </a:path>
                            </a:pathLst>
                          </a:custGeom>
                          <a:solidFill>
                            <a:srgbClr val="FFFF00"/>
                          </a:solidFill>
                          <a:ln w="0" cap="flat">
                            <a:round/>
                          </a:ln>
                        </wps:spPr>
                        <wps:style>
                          <a:lnRef idx="0">
                            <a:srgbClr val="000000">
                              <a:alpha val="0"/>
                            </a:srgbClr>
                          </a:lnRef>
                          <a:fillRef idx="1">
                            <a:srgbClr val="FFFFCC"/>
                          </a:fillRef>
                          <a:effectRef idx="0">
                            <a:scrgbClr r="0" g="0" b="0"/>
                          </a:effectRef>
                          <a:fontRef idx="none"/>
                        </wps:style>
                        <wps:bodyPr/>
                      </wps:wsp>
                      <wps:wsp>
                        <wps:cNvPr id="592" name="Rectangle 592"/>
                        <wps:cNvSpPr/>
                        <wps:spPr>
                          <a:xfrm>
                            <a:off x="819150" y="4918981"/>
                            <a:ext cx="2128267" cy="192943"/>
                          </a:xfrm>
                          <a:prstGeom prst="rect">
                            <a:avLst/>
                          </a:prstGeom>
                          <a:ln>
                            <a:noFill/>
                          </a:ln>
                        </wps:spPr>
                        <wps:txbx>
                          <w:txbxContent>
                            <w:p w:rsidR="00A51FE3" w:rsidRDefault="00A51FE3" w:rsidP="009878DF">
                              <w:pPr>
                                <w:spacing w:after="160" w:line="259" w:lineRule="auto"/>
                              </w:pPr>
                              <w:r>
                                <w:rPr>
                                  <w:rFonts w:ascii="Meiryo UI" w:eastAsia="Meiryo UI" w:hAnsi="Meiryo UI" w:cs="Meiryo UI"/>
                                </w:rPr>
                                <w:t>市町⼀般廃棄物処理計画</w:t>
                              </w:r>
                            </w:p>
                          </w:txbxContent>
                        </wps:txbx>
                        <wps:bodyPr horzOverflow="overflow" vert="horz" lIns="0" tIns="0" rIns="0" bIns="0" rtlCol="0">
                          <a:noAutofit/>
                        </wps:bodyPr>
                      </wps:wsp>
                      <wps:wsp>
                        <wps:cNvPr id="245994" name="Shape 245994"/>
                        <wps:cNvSpPr/>
                        <wps:spPr>
                          <a:xfrm>
                            <a:off x="1274064" y="5130546"/>
                            <a:ext cx="2743200" cy="228600"/>
                          </a:xfrm>
                          <a:custGeom>
                            <a:avLst/>
                            <a:gdLst/>
                            <a:ahLst/>
                            <a:cxnLst/>
                            <a:rect l="0" t="0" r="0" b="0"/>
                            <a:pathLst>
                              <a:path w="2743200" h="228600">
                                <a:moveTo>
                                  <a:pt x="0" y="0"/>
                                </a:moveTo>
                                <a:lnTo>
                                  <a:pt x="2743200" y="0"/>
                                </a:lnTo>
                                <a:lnTo>
                                  <a:pt x="2743200" y="228600"/>
                                </a:lnTo>
                                <a:lnTo>
                                  <a:pt x="0" y="2286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94" name="Rectangle 594"/>
                        <wps:cNvSpPr/>
                        <wps:spPr>
                          <a:xfrm>
                            <a:off x="1794764" y="5109645"/>
                            <a:ext cx="2188567" cy="247279"/>
                          </a:xfrm>
                          <a:prstGeom prst="rect">
                            <a:avLst/>
                          </a:prstGeom>
                          <a:ln>
                            <a:noFill/>
                          </a:ln>
                        </wps:spPr>
                        <wps:txbx>
                          <w:txbxContent>
                            <w:p w:rsidR="00A51FE3" w:rsidRPr="00DB1387" w:rsidRDefault="00A51FE3" w:rsidP="009878DF">
                              <w:pPr>
                                <w:spacing w:after="160" w:line="259" w:lineRule="auto"/>
                                <w:rPr>
                                  <w:b/>
                                </w:rPr>
                              </w:pPr>
                              <w:r w:rsidRPr="00DB1387">
                                <w:rPr>
                                  <w:rFonts w:ascii="Meiryo UI" w:eastAsia="Meiryo UI" w:hAnsi="Meiryo UI" w:cs="Meiryo UI"/>
                                  <w:b/>
                                </w:rPr>
                                <w:t xml:space="preserve">市町災害廃棄物処理計画 </w:t>
                              </w:r>
                            </w:p>
                          </w:txbxContent>
                        </wps:txbx>
                        <wps:bodyPr horzOverflow="overflow" vert="horz" lIns="0" tIns="0" rIns="0" bIns="0" rtlCol="0">
                          <a:noAutofit/>
                        </wps:bodyPr>
                      </wps:wsp>
                      <wps:wsp>
                        <wps:cNvPr id="245995" name="Shape 245995"/>
                        <wps:cNvSpPr/>
                        <wps:spPr>
                          <a:xfrm>
                            <a:off x="2082546" y="1454659"/>
                            <a:ext cx="2592324" cy="1150620"/>
                          </a:xfrm>
                          <a:custGeom>
                            <a:avLst/>
                            <a:gdLst/>
                            <a:ahLst/>
                            <a:cxnLst/>
                            <a:rect l="0" t="0" r="0" b="0"/>
                            <a:pathLst>
                              <a:path w="2592324" h="1150620">
                                <a:moveTo>
                                  <a:pt x="0" y="0"/>
                                </a:moveTo>
                                <a:lnTo>
                                  <a:pt x="2592324" y="0"/>
                                </a:lnTo>
                                <a:lnTo>
                                  <a:pt x="2592324" y="1150620"/>
                                </a:lnTo>
                                <a:lnTo>
                                  <a:pt x="0" y="1150620"/>
                                </a:lnTo>
                                <a:lnTo>
                                  <a:pt x="0" y="0"/>
                                </a:lnTo>
                              </a:path>
                            </a:pathLst>
                          </a:custGeom>
                          <a:ln w="0" cap="flat">
                            <a:round/>
                          </a:ln>
                        </wps:spPr>
                        <wps:style>
                          <a:lnRef idx="0">
                            <a:srgbClr val="000000">
                              <a:alpha val="0"/>
                            </a:srgbClr>
                          </a:lnRef>
                          <a:fillRef idx="1">
                            <a:srgbClr val="E5ECFF"/>
                          </a:fillRef>
                          <a:effectRef idx="0">
                            <a:scrgbClr r="0" g="0" b="0"/>
                          </a:effectRef>
                          <a:fontRef idx="none"/>
                        </wps:style>
                        <wps:bodyPr/>
                      </wps:wsp>
                      <wps:wsp>
                        <wps:cNvPr id="596" name="Shape 596"/>
                        <wps:cNvSpPr/>
                        <wps:spPr>
                          <a:xfrm>
                            <a:off x="2082546" y="1454658"/>
                            <a:ext cx="2591562" cy="1150620"/>
                          </a:xfrm>
                          <a:custGeom>
                            <a:avLst/>
                            <a:gdLst/>
                            <a:ahLst/>
                            <a:cxnLst/>
                            <a:rect l="0" t="0" r="0" b="0"/>
                            <a:pathLst>
                              <a:path w="2591562" h="1150620">
                                <a:moveTo>
                                  <a:pt x="2591562" y="0"/>
                                </a:moveTo>
                                <a:lnTo>
                                  <a:pt x="0" y="0"/>
                                </a:lnTo>
                                <a:lnTo>
                                  <a:pt x="0" y="1150620"/>
                                </a:lnTo>
                                <a:lnTo>
                                  <a:pt x="2591562" y="1150620"/>
                                </a:lnTo>
                                <a:close/>
                              </a:path>
                            </a:pathLst>
                          </a:custGeom>
                          <a:ln w="25400" cap="rnd">
                            <a:miter lim="101600"/>
                          </a:ln>
                        </wps:spPr>
                        <wps:style>
                          <a:lnRef idx="1">
                            <a:srgbClr val="001F5F"/>
                          </a:lnRef>
                          <a:fillRef idx="0">
                            <a:srgbClr val="000000">
                              <a:alpha val="0"/>
                            </a:srgbClr>
                          </a:fillRef>
                          <a:effectRef idx="0">
                            <a:scrgbClr r="0" g="0" b="0"/>
                          </a:effectRef>
                          <a:fontRef idx="none"/>
                        </wps:style>
                        <wps:bodyPr/>
                      </wps:wsp>
                      <wps:wsp>
                        <wps:cNvPr id="599" name="Rectangle 599"/>
                        <wps:cNvSpPr/>
                        <wps:spPr>
                          <a:xfrm>
                            <a:off x="2095500" y="1474931"/>
                            <a:ext cx="58882" cy="177356"/>
                          </a:xfrm>
                          <a:prstGeom prst="rect">
                            <a:avLst/>
                          </a:prstGeom>
                          <a:ln>
                            <a:noFill/>
                          </a:ln>
                        </wps:spPr>
                        <wps:txbx>
                          <w:txbxContent>
                            <w:p w:rsidR="00A51FE3" w:rsidRDefault="00A51FE3" w:rsidP="009878DF">
                              <w:pPr>
                                <w:spacing w:after="160" w:line="259" w:lineRule="auto"/>
                              </w:pPr>
                              <w:r>
                                <w:rPr>
                                  <w:rFonts w:ascii="HGPｺﾞｼｯｸM" w:eastAsia="HGPｺﾞｼｯｸM" w:hAnsi="HGPｺﾞｼｯｸM" w:cs="HGPｺﾞｼｯｸM"/>
                                  <w:color w:val="0070BF"/>
                                </w:rPr>
                                <w:t xml:space="preserve"> </w:t>
                              </w:r>
                            </w:p>
                          </w:txbxContent>
                        </wps:txbx>
                        <wps:bodyPr horzOverflow="overflow" vert="horz" lIns="0" tIns="0" rIns="0" bIns="0" rtlCol="0">
                          <a:noAutofit/>
                        </wps:bodyPr>
                      </wps:wsp>
                      <wps:wsp>
                        <wps:cNvPr id="600" name="Rectangle 600"/>
                        <wps:cNvSpPr/>
                        <wps:spPr>
                          <a:xfrm>
                            <a:off x="2403348" y="1605721"/>
                            <a:ext cx="2663454" cy="210799"/>
                          </a:xfrm>
                          <a:prstGeom prst="rect">
                            <a:avLst/>
                          </a:prstGeom>
                          <a:ln>
                            <a:noFill/>
                          </a:ln>
                        </wps:spPr>
                        <wps:txbx>
                          <w:txbxContent>
                            <w:p w:rsidR="00A51FE3" w:rsidRPr="00315D56" w:rsidRDefault="00A51FE3" w:rsidP="009878DF">
                              <w:pPr>
                                <w:spacing w:after="160" w:line="259" w:lineRule="auto"/>
                                <w:rPr>
                                  <w:b/>
                                </w:rPr>
                              </w:pPr>
                              <w:r w:rsidRPr="00315D56">
                                <w:rPr>
                                  <w:rFonts w:ascii="HGPｺﾞｼｯｸM" w:eastAsia="HGPｺﾞｼｯｸM" w:hAnsi="HGPｺﾞｼｯｸM" w:cs="HGPｺﾞｼｯｸM"/>
                                  <w:b/>
                                  <w:color w:val="001F5F"/>
                                  <w:sz w:val="25"/>
                                </w:rPr>
                                <w:t>災害廃棄物対策指針(</w:t>
                              </w:r>
                              <w:r w:rsidRPr="00EE1049">
                                <w:rPr>
                                  <w:rFonts w:asciiTheme="majorEastAsia" w:eastAsiaTheme="majorEastAsia" w:hAnsiTheme="majorEastAsia" w:cs="HGPｺﾞｼｯｸM"/>
                                  <w:b/>
                                  <w:color w:val="001F5F"/>
                                  <w:sz w:val="25"/>
                                </w:rPr>
                                <w:t>H26.3</w:t>
                              </w:r>
                              <w:r w:rsidRPr="00315D56">
                                <w:rPr>
                                  <w:rFonts w:ascii="HGPｺﾞｼｯｸM" w:eastAsia="HGPｺﾞｼｯｸM" w:hAnsi="HGPｺﾞｼｯｸM" w:cs="HGPｺﾞｼｯｸM"/>
                                  <w:b/>
                                  <w:color w:val="001F5F"/>
                                  <w:sz w:val="25"/>
                                </w:rPr>
                                <w:t>)</w:t>
                              </w:r>
                            </w:p>
                          </w:txbxContent>
                        </wps:txbx>
                        <wps:bodyPr horzOverflow="overflow" vert="horz" lIns="0" tIns="0" rIns="0" bIns="0" rtlCol="0">
                          <a:noAutofit/>
                        </wps:bodyPr>
                      </wps:wsp>
                      <wps:wsp>
                        <wps:cNvPr id="601" name="Shape 601"/>
                        <wps:cNvSpPr/>
                        <wps:spPr>
                          <a:xfrm>
                            <a:off x="2640053" y="1942959"/>
                            <a:ext cx="1440180" cy="607546"/>
                          </a:xfrm>
                          <a:custGeom>
                            <a:avLst/>
                            <a:gdLst/>
                            <a:ahLst/>
                            <a:cxnLst/>
                            <a:rect l="0" t="0" r="0" b="0"/>
                            <a:pathLst>
                              <a:path w="1440180" h="547116">
                                <a:moveTo>
                                  <a:pt x="0" y="0"/>
                                </a:moveTo>
                                <a:lnTo>
                                  <a:pt x="0" y="547116"/>
                                </a:lnTo>
                                <a:lnTo>
                                  <a:pt x="1440180" y="547116"/>
                                </a:lnTo>
                                <a:lnTo>
                                  <a:pt x="1440180" y="0"/>
                                </a:lnTo>
                                <a:close/>
                              </a:path>
                            </a:pathLst>
                          </a:custGeom>
                          <a:ln w="19050" cap="flat">
                            <a:custDash>
                              <a:ds d="600000" sp="450000"/>
                            </a:custDash>
                            <a:miter lim="101600"/>
                          </a:ln>
                        </wps:spPr>
                        <wps:style>
                          <a:lnRef idx="1">
                            <a:srgbClr val="0070BF"/>
                          </a:lnRef>
                          <a:fillRef idx="0">
                            <a:srgbClr val="000000">
                              <a:alpha val="0"/>
                            </a:srgbClr>
                          </a:fillRef>
                          <a:effectRef idx="0">
                            <a:scrgbClr r="0" g="0" b="0"/>
                          </a:effectRef>
                          <a:fontRef idx="none"/>
                        </wps:style>
                        <wps:bodyPr/>
                      </wps:wsp>
                      <wps:wsp>
                        <wps:cNvPr id="602" name="Rectangle 602"/>
                        <wps:cNvSpPr/>
                        <wps:spPr>
                          <a:xfrm>
                            <a:off x="2704817" y="2019982"/>
                            <a:ext cx="1743126" cy="240617"/>
                          </a:xfrm>
                          <a:prstGeom prst="rect">
                            <a:avLst/>
                          </a:prstGeom>
                          <a:ln>
                            <a:noFill/>
                          </a:ln>
                        </wps:spPr>
                        <wps:txbx>
                          <w:txbxContent>
                            <w:p w:rsidR="00A51FE3" w:rsidRDefault="00A51FE3" w:rsidP="009878DF">
                              <w:pPr>
                                <w:spacing w:after="160" w:line="259" w:lineRule="auto"/>
                              </w:pPr>
                              <w:r>
                                <w:rPr>
                                  <w:rFonts w:ascii="HGPｺﾞｼｯｸM" w:eastAsia="HGPｺﾞｼｯｸM" w:hAnsi="HGPｺﾞｼｯｸM" w:cs="HGPｺﾞｼｯｸM"/>
                                  <w:sz w:val="18"/>
                                </w:rPr>
                                <w:t>大規模災害発生時における</w:t>
                              </w:r>
                            </w:p>
                          </w:txbxContent>
                        </wps:txbx>
                        <wps:bodyPr horzOverflow="overflow" vert="horz" lIns="0" tIns="0" rIns="0" bIns="0" rtlCol="0">
                          <a:noAutofit/>
                        </wps:bodyPr>
                      </wps:wsp>
                      <wps:wsp>
                        <wps:cNvPr id="603" name="Rectangle 603"/>
                        <wps:cNvSpPr/>
                        <wps:spPr>
                          <a:xfrm>
                            <a:off x="2729194" y="2172367"/>
                            <a:ext cx="1678320" cy="232165"/>
                          </a:xfrm>
                          <a:prstGeom prst="rect">
                            <a:avLst/>
                          </a:prstGeom>
                          <a:ln>
                            <a:noFill/>
                          </a:ln>
                        </wps:spPr>
                        <wps:txbx>
                          <w:txbxContent>
                            <w:p w:rsidR="00A51FE3" w:rsidRDefault="00A51FE3" w:rsidP="009878DF">
                              <w:pPr>
                                <w:spacing w:after="160" w:line="259" w:lineRule="auto"/>
                              </w:pPr>
                              <w:r>
                                <w:rPr>
                                  <w:rFonts w:ascii="HGPｺﾞｼｯｸM" w:eastAsia="HGPｺﾞｼｯｸM" w:hAnsi="HGPｺﾞｼｯｸM" w:cs="HGPｺﾞｼｯｸM"/>
                                  <w:sz w:val="18"/>
                                </w:rPr>
                                <w:t>災害廃棄物対策行動指針</w:t>
                              </w:r>
                            </w:p>
                          </w:txbxContent>
                        </wps:txbx>
                        <wps:bodyPr horzOverflow="overflow" vert="horz" lIns="0" tIns="0" rIns="0" bIns="0" rtlCol="0">
                          <a:noAutofit/>
                        </wps:bodyPr>
                      </wps:wsp>
                      <wps:wsp>
                        <wps:cNvPr id="604" name="Rectangle 604"/>
                        <wps:cNvSpPr/>
                        <wps:spPr>
                          <a:xfrm>
                            <a:off x="3144327" y="2324498"/>
                            <a:ext cx="803361" cy="280336"/>
                          </a:xfrm>
                          <a:prstGeom prst="rect">
                            <a:avLst/>
                          </a:prstGeom>
                          <a:ln>
                            <a:noFill/>
                          </a:ln>
                        </wps:spPr>
                        <wps:txbx>
                          <w:txbxContent>
                            <w:p w:rsidR="00A51FE3" w:rsidRDefault="00A51FE3" w:rsidP="009878DF">
                              <w:pPr>
                                <w:spacing w:after="160" w:line="259" w:lineRule="auto"/>
                              </w:pPr>
                              <w:r>
                                <w:rPr>
                                  <w:rFonts w:ascii="HGPｺﾞｼｯｸM" w:eastAsia="HGPｺﾞｼｯｸM" w:hAnsi="HGPｺﾞｼｯｸM" w:cs="HGPｺﾞｼｯｸM" w:hint="eastAsia"/>
                                  <w:sz w:val="18"/>
                                </w:rPr>
                                <w:t>（</w:t>
                              </w:r>
                              <w:r w:rsidRPr="00EE1049">
                                <w:rPr>
                                  <w:rFonts w:ascii="ＭＳ ゴシック" w:eastAsia="ＭＳ ゴシック" w:hAnsi="ＭＳ ゴシック" w:cs="HGPｺﾞｼｯｸM"/>
                                  <w:sz w:val="18"/>
                                </w:rPr>
                                <w:t>H27.11</w:t>
                              </w:r>
                              <w:r>
                                <w:rPr>
                                  <w:rFonts w:ascii="HGPｺﾞｼｯｸM" w:eastAsia="HGPｺﾞｼｯｸM" w:hAnsi="HGPｺﾞｼｯｸM" w:cs="HGPｺﾞｼｯｸM" w:hint="eastAsia"/>
                                  <w:sz w:val="18"/>
                                </w:rPr>
                                <w:t>）</w:t>
                              </w:r>
                            </w:p>
                          </w:txbxContent>
                        </wps:txbx>
                        <wps:bodyPr horzOverflow="overflow" vert="horz" lIns="0" tIns="0" rIns="0" bIns="0" rtlCol="0">
                          <a:noAutofit/>
                        </wps:bodyPr>
                      </wps:wsp>
                      <wps:wsp>
                        <wps:cNvPr id="606" name="Shape 606"/>
                        <wps:cNvSpPr/>
                        <wps:spPr>
                          <a:xfrm>
                            <a:off x="2630148" y="2944916"/>
                            <a:ext cx="2048041" cy="571500"/>
                          </a:xfrm>
                          <a:custGeom>
                            <a:avLst/>
                            <a:gdLst/>
                            <a:ahLst/>
                            <a:cxnLst/>
                            <a:rect l="0" t="0" r="0" b="0"/>
                            <a:pathLst>
                              <a:path w="1885950" h="571500">
                                <a:moveTo>
                                  <a:pt x="0" y="0"/>
                                </a:moveTo>
                                <a:lnTo>
                                  <a:pt x="0" y="571500"/>
                                </a:lnTo>
                                <a:lnTo>
                                  <a:pt x="1885950" y="571500"/>
                                </a:lnTo>
                                <a:lnTo>
                                  <a:pt x="1885950" y="0"/>
                                </a:lnTo>
                                <a:close/>
                              </a:path>
                            </a:pathLst>
                          </a:custGeom>
                          <a:ln w="19050" cap="flat">
                            <a:custDash>
                              <a:ds d="600000" sp="450000"/>
                            </a:custDash>
                            <a:miter lim="101600"/>
                          </a:ln>
                        </wps:spPr>
                        <wps:style>
                          <a:lnRef idx="1">
                            <a:srgbClr val="702F9F"/>
                          </a:lnRef>
                          <a:fillRef idx="0">
                            <a:srgbClr val="000000">
                              <a:alpha val="0"/>
                            </a:srgbClr>
                          </a:fillRef>
                          <a:effectRef idx="0">
                            <a:scrgbClr r="0" g="0" b="0"/>
                          </a:effectRef>
                          <a:fontRef idx="none"/>
                        </wps:style>
                        <wps:bodyPr/>
                      </wps:wsp>
                      <wps:wsp>
                        <wps:cNvPr id="607" name="Rectangle 607"/>
                        <wps:cNvSpPr/>
                        <wps:spPr>
                          <a:xfrm>
                            <a:off x="3736086" y="2961593"/>
                            <a:ext cx="88678" cy="177356"/>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 xml:space="preserve"> </w:t>
                              </w:r>
                            </w:p>
                          </w:txbxContent>
                        </wps:txbx>
                        <wps:bodyPr horzOverflow="overflow" vert="horz" lIns="0" tIns="0" rIns="0" bIns="0" rtlCol="0">
                          <a:noAutofit/>
                        </wps:bodyPr>
                      </wps:wsp>
                      <wps:wsp>
                        <wps:cNvPr id="608" name="Rectangle 608"/>
                        <wps:cNvSpPr/>
                        <wps:spPr>
                          <a:xfrm>
                            <a:off x="2814079" y="3041704"/>
                            <a:ext cx="2216944" cy="242295"/>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 xml:space="preserve">大規模災害発生時における </w:t>
                              </w:r>
                            </w:p>
                          </w:txbxContent>
                        </wps:txbx>
                        <wps:bodyPr horzOverflow="overflow" vert="horz" lIns="0" tIns="0" rIns="0" bIns="0" rtlCol="0">
                          <a:noAutofit/>
                        </wps:bodyPr>
                      </wps:wsp>
                      <wps:wsp>
                        <wps:cNvPr id="609" name="Rectangle 609"/>
                        <wps:cNvSpPr/>
                        <wps:spPr>
                          <a:xfrm>
                            <a:off x="2687588" y="3241662"/>
                            <a:ext cx="2039588" cy="261523"/>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rPr>
                                <w:t>災害廃棄物対策行動計画</w:t>
                              </w:r>
                              <w:r>
                                <w:rPr>
                                  <w:rFonts w:ascii="ＭＳ ゴシック" w:eastAsia="ＭＳ ゴシック" w:hAnsi="ＭＳ ゴシック" w:cs="ＭＳ ゴシック" w:hint="eastAsia"/>
                                </w:rPr>
                                <w:t>(H29.6)</w:t>
                              </w:r>
                              <w:r>
                                <w:rPr>
                                  <w:rFonts w:ascii="ＭＳ ゴシック" w:eastAsia="ＭＳ ゴシック" w:hAnsi="ＭＳ ゴシック" w:cs="ＭＳ ゴシック"/>
                                </w:rPr>
                                <w:t xml:space="preserve"> </w:t>
                              </w:r>
                            </w:p>
                          </w:txbxContent>
                        </wps:txbx>
                        <wps:bodyPr horzOverflow="overflow" vert="horz" lIns="0" tIns="0" rIns="0" bIns="0" rtlCol="0">
                          <a:noAutofit/>
                        </wps:bodyPr>
                      </wps:wsp>
                      <wps:wsp>
                        <wps:cNvPr id="245996" name="Shape 245996"/>
                        <wps:cNvSpPr/>
                        <wps:spPr>
                          <a:xfrm>
                            <a:off x="2623291" y="2826053"/>
                            <a:ext cx="1126880" cy="215646"/>
                          </a:xfrm>
                          <a:custGeom>
                            <a:avLst/>
                            <a:gdLst/>
                            <a:ahLst/>
                            <a:cxnLst/>
                            <a:rect l="0" t="0" r="0" b="0"/>
                            <a:pathLst>
                              <a:path w="972312" h="215646">
                                <a:moveTo>
                                  <a:pt x="0" y="0"/>
                                </a:moveTo>
                                <a:lnTo>
                                  <a:pt x="972312" y="0"/>
                                </a:lnTo>
                                <a:lnTo>
                                  <a:pt x="972312" y="215646"/>
                                </a:lnTo>
                                <a:lnTo>
                                  <a:pt x="0" y="215646"/>
                                </a:lnTo>
                                <a:lnTo>
                                  <a:pt x="0" y="0"/>
                                </a:lnTo>
                              </a:path>
                            </a:pathLst>
                          </a:custGeom>
                          <a:ln w="0" cap="flat">
                            <a:custDash>
                              <a:ds d="600000" sp="450000"/>
                            </a:custDash>
                            <a:miter lim="101600"/>
                          </a:ln>
                        </wps:spPr>
                        <wps:style>
                          <a:lnRef idx="0">
                            <a:srgbClr val="000000">
                              <a:alpha val="0"/>
                            </a:srgbClr>
                          </a:lnRef>
                          <a:fillRef idx="1">
                            <a:srgbClr val="702F9F"/>
                          </a:fillRef>
                          <a:effectRef idx="0">
                            <a:scrgbClr r="0" g="0" b="0"/>
                          </a:effectRef>
                          <a:fontRef idx="none"/>
                        </wps:style>
                        <wps:bodyPr/>
                      </wps:wsp>
                      <wps:wsp>
                        <wps:cNvPr id="611" name="Rectangle 611"/>
                        <wps:cNvSpPr/>
                        <wps:spPr>
                          <a:xfrm>
                            <a:off x="2772663" y="2826262"/>
                            <a:ext cx="1064133" cy="230875"/>
                          </a:xfrm>
                          <a:prstGeom prst="rect">
                            <a:avLst/>
                          </a:prstGeom>
                          <a:ln>
                            <a:noFill/>
                          </a:ln>
                        </wps:spPr>
                        <wps:txbx>
                          <w:txbxContent>
                            <w:p w:rsidR="00A51FE3" w:rsidRDefault="00A51FE3" w:rsidP="009878DF">
                              <w:pPr>
                                <w:spacing w:after="160" w:line="259" w:lineRule="auto"/>
                              </w:pPr>
                              <w:r>
                                <w:rPr>
                                  <w:rFonts w:ascii="ＭＳ ゴシック" w:eastAsia="ＭＳ ゴシック" w:hAnsi="ＭＳ ゴシック" w:cs="ＭＳ ゴシック" w:hint="eastAsia"/>
                                  <w:color w:val="FFFFFF"/>
                                </w:rPr>
                                <w:t>九州</w:t>
                              </w:r>
                              <w:r>
                                <w:rPr>
                                  <w:rFonts w:ascii="ＭＳ ゴシック" w:eastAsia="ＭＳ ゴシック" w:hAnsi="ＭＳ ゴシック" w:cs="ＭＳ ゴシック"/>
                                  <w:color w:val="FFFFFF"/>
                                </w:rPr>
                                <w:t>ブロック</w:t>
                              </w:r>
                            </w:p>
                          </w:txbxContent>
                        </wps:txbx>
                        <wps:bodyPr horzOverflow="overflow" vert="horz" lIns="0" tIns="0" rIns="0" bIns="0" rtlCol="0">
                          <a:noAutofit/>
                        </wps:bodyPr>
                      </wps:wsp>
                      <wps:wsp>
                        <wps:cNvPr id="582" name="Shape 582"/>
                        <wps:cNvSpPr/>
                        <wps:spPr>
                          <a:xfrm>
                            <a:off x="1265128" y="5116894"/>
                            <a:ext cx="2743200" cy="240030"/>
                          </a:xfrm>
                          <a:custGeom>
                            <a:avLst/>
                            <a:gdLst/>
                            <a:ahLst/>
                            <a:cxnLst/>
                            <a:rect l="0" t="0" r="0" b="0"/>
                            <a:pathLst>
                              <a:path w="2743200" h="240030">
                                <a:moveTo>
                                  <a:pt x="2743200" y="0"/>
                                </a:moveTo>
                                <a:lnTo>
                                  <a:pt x="0" y="0"/>
                                </a:lnTo>
                                <a:lnTo>
                                  <a:pt x="0" y="240030"/>
                                </a:lnTo>
                                <a:lnTo>
                                  <a:pt x="2743200" y="240030"/>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CDFE16C" id="Group 157896" o:spid="_x0000_s1054" style="position:absolute;left:0;text-align:left;margin-left:23.65pt;margin-top:26.65pt;width:405.4pt;height:438.45pt;z-index:251823104;mso-width-relative:margin;mso-height-relative:margin" coordsize="51487,5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">
                <v:rect id="Rectangle 470" o:spid="_x0000_s1055" style="position:absolute;top:742;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FcQA&#10;AADcAAAADwAAAGRycy9kb3ducmV2LnhtbERPy2rCQBTdF/yH4Qpuik4s9UF0lCAVpGChUdDlNXNN&#10;opk7ITOa9O87i0KXh/NerjtTiSc1rrSsYDyKQBBnVpecKzgetsM5COeRNVaWScEPOVivei9LjLVt&#10;+Zueqc9FCGEXo4LC+zqW0mUFGXQjWxMH7mobgz7AJpe6wTaEm0q+RdFUGiw5NBRY06ag7J4+jIKv&#10;cXo6RVWSTOz5ll5ad3z93H8oNeh3yQKEp87/i//cO63gfRbmh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LIhXEAAAA3AAAAA8AAAAAAAAAAAAAAAAAmAIAAGRycy9k&#10;b3ducmV2LnhtbFBLBQYAAAAABAAEAPUAAACJ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71" o:spid="_x0000_s1056" style="position:absolute;top:264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HjscA&#10;AADcAAAADwAAAGRycy9kb3ducmV2LnhtbESP3WrCQBSE7wXfYTlCb6RuUvwp0VVCaUEKFYyCvTzN&#10;HpO02bMhuzXp23cFwcthZr5hVpve1OJCrassK4gnEQji3OqKCwXHw9vjMwjnkTXWlknBHznYrIeD&#10;FSbadrynS+YLESDsElRQet8kUrq8JINuYhvi4J1ta9AH2RZSt9gFuKnlUxTNpcGKw0KJDb2UlP9k&#10;v0bBLs5Op6hO05n9/M6+Onccv3+8KvUw6tMlCE+9v4dv7a1WMF3EcD0Tj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Hh47HAAAA3AAAAA8AAAAAAAAAAAAAAAAAmAIAAGRy&#10;cy9kb3ducmV2LnhtbFBLBQYAAAAABAAEAPUAAACM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72" o:spid="_x0000_s1057" style="position:absolute;top:455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Z+cYA&#10;AADcAAAADwAAAGRycy9kb3ducmV2LnhtbESPQWvCQBSE74L/YXmCF6kbpbWSukooCqVQwSjo8TX7&#10;TGKzb0N2Nem/7xYEj8PMfMMsVp2pxI0aV1pWMBlHIIgzq0vOFRz2m6c5COeRNVaWScEvOVgt+70F&#10;xtq2vKNb6nMRIOxiVFB4X8dSuqwgg25sa+LgnW1j0AfZ5FI32Aa4qeQ0imbSYMlhocCa3gvKftKr&#10;UbCdpMdjVCXJiz1d0u/WHUafX2ulhoMueQPhqfOP8L39oRU8v07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UZ+c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73" o:spid="_x0000_s1058" style="position:absolute;top:645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8YscA&#10;AADcAAAADwAAAGRycy9kb3ducmV2LnhtbESPQWvCQBSE74X+h+UVvIhutK1K6iqhWBBBoVHQ42v2&#10;NUmbfRuyq4n/3i0IPQ4z8w0zX3amEhdqXGlZwWgYgSDOrC45V3DYfwxmIJxH1lhZJgVXcrBcPD7M&#10;Mda25U+6pD4XAcIuRgWF93UspcsKMuiGtiYO3rdtDPogm1zqBtsAN5UcR9FEGiw5LBRY03tB2W96&#10;Ngp2o/R4jKokebWnn/SrdYf+ZrtSqvfUJW8gPHX+P3xvr7WCl+kz/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ZvGLHAAAA3AAAAA8AAAAAAAAAAAAAAAAAmAIAAGRy&#10;cy9kb3ducmV2LnhtbFBLBQYAAAAABAAEAPUAAACM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74" o:spid="_x0000_s1059" style="position:absolute;top:836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FsYA&#10;AADcAAAADwAAAGRycy9kb3ducmV2LnhtbESPQWvCQBSE74X+h+UVvBTdKFolukoQBSlYaCro8Zl9&#10;TVKzb0N2Nem/d4VCj8PMfMMsVp2pxI0aV1pWMBxEIIgzq0vOFRy+tv0ZCOeRNVaWScEvOVgtn58W&#10;GGvb8ifdUp+LAGEXo4LC+zqW0mUFGXQDWxMH79s2Bn2QTS51g22Am0qOouhNGiw5LBRY07qg7JJe&#10;jYKPYXo8RlWSTOzpJz237vD6vt8o1XvpkjkIT53/D/+1d1rBeDqGx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kFs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75" o:spid="_x0000_s1060" style="position:absolute;top:1026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BjcYA&#10;AADcAAAADwAAAGRycy9kb3ducmV2LnhtbESPQWvCQBSE7wX/w/KEXkrdKGoldZUgFkRooVHQ42v2&#10;mUSzb0N2NfHfu4VCj8PMfMPMl52pxI0aV1pWMBxEIIgzq0vOFex3H68zEM4ja6wsk4I7OVguek9z&#10;jLVt+Ztuqc9FgLCLUUHhfR1L6bKCDLqBrYmDd7KNQR9kk0vdYBvgppKjKJpKgyWHhQJrWhWUXdKr&#10;UfA1TA+HqEqSiT2e05/W7V+2n2ulnvtd8g7CU+f/w3/tjVYwfpvA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yBjc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76" o:spid="_x0000_s1061" style="position:absolute;top:1217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f+sYA&#10;AADcAAAADwAAAGRycy9kb3ducmV2LnhtbESPQWvCQBSE7wX/w/IEL0U3ilWJrhKKQhFaMAp6fGaf&#10;SWz2bchuTfrvu4VCj8PMfMOsNp2pxIMaV1pWMB5FIIgzq0vOFZyOu+EChPPIGivLpOCbHGzWvacV&#10;xtq2fKBH6nMRIOxiVFB4X8dSuqwgg25ka+Lg3Wxj0AfZ5FI32Aa4qeQkimbSYMlhocCaXgvKPtMv&#10;o+BjnJ7PUZUkL/ZyT6+tOz3v37dKDfpdsgThqfP/4b/2m1Ywnc/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4f+s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77" o:spid="_x0000_s1062" style="position:absolute;top:1407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6YccA&#10;AADcAAAADwAAAGRycy9kb3ducmV2LnhtbESPQWvCQBSE70L/w/IKvYhuLNVI6ipBLJRCBaOgx2f2&#10;NUmbfRuyW5P++64geBxm5htmsepNLS7Uusqygsk4AkGcW11xoeCwfxvNQTiPrLG2TAr+yMFq+TBY&#10;YKJtxzu6ZL4QAcIuQQWl900ipctLMujGtiEO3pdtDfog20LqFrsAN7V8jqKZNFhxWCixoXVJ+U/2&#10;axRsJ9nxGNVpOrWn7+zcucPw43Oj1NNjn76C8NT7e/jWftcKXuIYr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umHHAAAA3AAAAA8AAAAAAAAAAAAAAAAAmAIAAGRy&#10;cy9kb3ducmV2LnhtbFBLBQYAAAAABAAEAPUAAACM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78" o:spid="_x0000_s1063" style="position:absolute;top:1598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uE8QA&#10;AADcAAAADwAAAGRycy9kb3ducmV2LnhtbERPy2rCQBTdF/yH4Qpuik4s9UF0lCAVpGChUdDlNXNN&#10;opk7ITOa9O87i0KXh/NerjtTiSc1rrSsYDyKQBBnVpecKzgetsM5COeRNVaWScEPOVivei9LjLVt&#10;+Zueqc9FCGEXo4LC+zqW0mUFGXQjWxMH7mobgz7AJpe6wTaEm0q+RdFUGiw5NBRY06ag7J4+jIKv&#10;cXo6RVWSTOz5ll5ad3z93H8oNeh3yQKEp87/i//cO63gfRbWhj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LhPEAAAA3AAAAA8AAAAAAAAAAAAAAAAAmAIAAGRycy9k&#10;b3ducmV2LnhtbFBLBQYAAAAABAAEAPUAAACJ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79" o:spid="_x0000_s1064" style="position:absolute;top:1788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LiMcA&#10;AADcAAAADwAAAGRycy9kb3ducmV2LnhtbESPQWvCQBSE74X+h+UVvIhulLZq6iqhWBBBoVHQ42v2&#10;NUmbfRuyq4n/3i0IPQ4z8w0zX3amEhdqXGlZwWgYgSDOrC45V3DYfwymIJxH1lhZJgVXcrBcPD7M&#10;Mda25U+6pD4XAcIuRgWF93UspcsKMuiGtiYO3rdtDPogm1zqBtsAN5UcR9GrNFhyWCiwpveCst/0&#10;bBTsRunxGFVJ8mJPP+lX6w79zXalVO+pS95AeOr8f/jeXmsFz5MZ/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i4jHAAAA3AAAAA8AAAAAAAAAAAAAAAAAmAIAAGRy&#10;cy9kb3ducmV2LnhtbFBLBQYAAAAABAAEAPUAAACM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80" o:spid="_x0000_s1065" style="position:absolute;top:1979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SMsMA&#10;AADcAAAADwAAAGRycy9kb3ducmV2LnhtbERPTWvCQBC9C/6HZQQvRTdKFUldJZQKIigYBXucZqdJ&#10;NDsbsqtJ/717KHh8vO/lujOVeFDjSssKJuMIBHFmdcm5gvNpM1qAcB5ZY2WZFPyRg/Wq31tirG3L&#10;R3qkPhchhF2MCgrv61hKlxVk0I1tTRy4X9sY9AE2udQNtiHcVHIaRXNpsOTQUGBNnwVlt/RuFBwm&#10;6eUSVUkys9/X9Kd157fd/kup4aBLPkB46vxL/O/eagXvizA/nA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5SMsMAAADcAAAADwAAAAAAAAAAAAAAAACYAgAAZHJzL2Rv&#10;d25yZXYueG1sUEsFBgAAAAAEAAQA9QAAAIg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81" o:spid="_x0000_s1066" style="position:absolute;top:2169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3qcYA&#10;AADcAAAADwAAAGRycy9kb3ducmV2LnhtbESPQWvCQBSE74X+h+UVeim6idQSUlcJoiBCBaOgx2f2&#10;NUmbfRuyW5P++64g9DjMzDfMbDGYRlypc7VlBfE4AkFcWF1zqeB4WI8SEM4ja2wsk4JfcrCYPz7M&#10;MNW25z1dc1+KAGGXooLK+zaV0hUVGXRj2xIH79N2Bn2QXSl1h32Am0ZOouhNGqw5LFTY0rKi4jv/&#10;MQp2cX46RU2WTe35K7/07viy/Vgp9fw0ZO8gPA3+P3xvb7SC1ySG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L3qc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82" o:spid="_x0000_s1067" style="position:absolute;top:2360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p3sYA&#10;AADcAAAADwAAAGRycy9kb3ducmV2LnhtbESPQWvCQBSE7wX/w/IEL0U3SisSXSVICyK0YBT0+Mw+&#10;k2j2bciuJv333ULB4zAz3zCLVWcq8aDGlZYVjEcRCOLM6pJzBYf953AGwnlkjZVlUvBDDlbL3ssC&#10;Y21b3tEj9bkIEHYxKii8r2MpXVaQQTeyNXHwLrYx6INscqkbbAPcVHISRVNpsOSwUGBN64KyW3o3&#10;Cr7H6fEYVUnybk/X9Ny6w+v260OpQb9L5iA8df4Z/m9vtIK32Q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Bp3s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83" o:spid="_x0000_s1068" style="position:absolute;top:25506;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MRcYA&#10;AADcAAAADwAAAGRycy9kb3ducmV2LnhtbESPQWvCQBSE74X+h+UVeim6sbYi0VWCKIigYCro8Zl9&#10;Jmmzb0N2NfHfu4VCj8PMfMNM552pxI0aV1pWMOhHIIgzq0vOFRy+Vr0xCOeRNVaWScGdHMxnz09T&#10;jLVteU+31OciQNjFqKDwvo6ldFlBBl3f1sTBu9jGoA+yyaVusA1wU8n3KBpJgyWHhQJrWhSU/aRX&#10;o2A3SI/HqEqST3v6Ts+tO7xttkulXl+6ZALCU+f/w3/ttVbwMR7C7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MRc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84" o:spid="_x0000_s1069" style="position:absolute;top:27411;width:47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UMcYA&#10;AADcAAAADwAAAGRycy9kb3ducmV2LnhtbESPQWvCQBSE74L/YXmCF6kbRYtEVwnSQhEsNBXs8Zl9&#10;JtHs25Ddmvjv3YLQ4zAz3zCrTWcqcaPGlZYVTMYRCOLM6pJzBYfv95cFCOeRNVaWScGdHGzW/d4K&#10;Y21b/qJb6nMRIOxiVFB4X8dSuqwgg25sa+LgnW1j0AfZ5FI32Aa4qeQ0il6lwZLDQoE1bQvKrumv&#10;UfA5SY/HqEqSuf25pKfWHUa7/ZtSw0GXLEF46vx/+Nn+0Apmixn8nQ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UMc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85" o:spid="_x0000_s1070" style="position:absolute;top:2931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xqscA&#10;AADcAAAADwAAAGRycy9kb3ducmV2LnhtbESPQWvCQBSE70L/w/IKvYhuLFUkZiOhKEihQqOgx2f2&#10;NUmbfRuyq0n/fbcg9DjMzDdMsh5MI27Uudqygtk0AkFcWF1zqeB42E6WIJxH1thYJgU/5GCdPowS&#10;jLXt+YNuuS9FgLCLUUHlfRtL6YqKDLqpbYmD92k7gz7IrpS6wz7ATSOfo2ghDdYcFips6bWi4ju/&#10;GgX7WX46RU2Wze35K7/07jh+e98o9fQ4ZCsQngb/H763d1rBy3IO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p8arHAAAA3AAAAA8AAAAAAAAAAAAAAAAAmAIAAGRy&#10;cy9kb3ducmV2LnhtbFBLBQYAAAAABAAEAPUAAACM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86" o:spid="_x0000_s1071" style="position:absolute;top:3122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v3ccA&#10;AADcAAAADwAAAGRycy9kb3ducmV2LnhtbESPQWvCQBSE70L/w/KEXqTZWFQkZpVQWigFC00FPT6z&#10;zyQ2+zZktyb+e7cg9DjMzDdMuhlMIy7UudqygmkUgyAurK65VLD7fntagnAeWWNjmRRcycFm/TBK&#10;MdG25y+65L4UAcIuQQWV920ipSsqMugi2xIH72Q7gz7IrpS6wz7ATSOf43ghDdYcFips6aWi4if/&#10;NQo+p/l+HzdZNreHc37s3W7ysX1V6nE8ZCsQngb/H76337WC2XIB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7b93HAAAA3AAAAA8AAAAAAAAAAAAAAAAAmAIAAGRy&#10;cy9kb3ducmV2LnhtbFBLBQYAAAAABAAEAPUAAACM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87" o:spid="_x0000_s1072" style="position:absolute;top:3312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KRsYA&#10;AADcAAAADwAAAGRycy9kb3ducmV2LnhtbESPQWvCQBSE74X+h+UVeim6sdgq0VWCKIigYCro8Zl9&#10;Jmmzb0N2NfHfu4VCj8PMfMNM552pxI0aV1pWMOhHIIgzq0vOFRy+Vr0xCOeRNVaWScGdHMxnz09T&#10;jLVteU+31OciQNjFqKDwvo6ldFlBBl3f1sTBu9jGoA+yyaVusA1wU8n3KPqUBksOCwXWtCgo+0mv&#10;RsFukB6PUZUkH/b0nZ5bd3jbbJdKvb50yQSEp87/h//aa61gOB7B7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KRs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88" o:spid="_x0000_s1073" style="position:absolute;top:3503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eNMMA&#10;AADcAAAADwAAAGRycy9kb3ducmV2LnhtbERPTWvCQBC9C/6HZQQvRTdKFUldJZQKIigYBXucZqdJ&#10;NDsbsqtJ/717KHh8vO/lujOVeFDjSssKJuMIBHFmdcm5gvNpM1qAcB5ZY2WZFPyRg/Wq31tirG3L&#10;R3qkPhchhF2MCgrv61hKlxVk0I1tTRy4X9sY9AE2udQNtiHcVHIaRXNpsOTQUGBNnwVlt/RuFBwm&#10;6eUSVUkys9/X9Kd157fd/kup4aBLPkB46vxL/O/eagXvi7A2nA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heNMMAAADcAAAADwAAAAAAAAAAAAAAAACYAgAAZHJzL2Rv&#10;d25yZXYueG1sUEsFBgAAAAAEAAQA9QAAAIg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89" o:spid="_x0000_s1074" style="position:absolute;top:3693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r8cA&#10;AADcAAAADwAAAGRycy9kb3ducmV2LnhtbESPQWvCQBSE70L/w/IKvYhuLFVi6ipBLJRCBaOgx2f2&#10;NUmbfRuyW5P++64geBxm5htmsepNLS7Uusqygsk4AkGcW11xoeCwfxvFIJxH1lhbJgV/5GC1fBgs&#10;MNG24x1dMl+IAGGXoILS+yaR0uUlGXRj2xAH78u2Bn2QbSF1i12Am1o+R9FMGqw4LJTY0Lqk/Cf7&#10;NQq2k+x4jOo0ndrTd3bu3GH48blR6umxT19BeOr9PXxrv2sFL/Ecr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k+6/HAAAA3AAAAA8AAAAAAAAAAAAAAAAAmAIAAGRy&#10;cy9kb3ducmV2LnhtbFBLBQYAAAAABAAEAPUAAACM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90" o:spid="_x0000_s1075" style="position:absolute;top:3884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E78MA&#10;AADcAAAADwAAAGRycy9kb3ducmV2LnhtbERPTWvCQBC9F/wPywheim4sVTS6SpAKUrDQKOhxzI5J&#10;NDsbsqtJ/333UOjx8b6X685U4kmNKy0rGI8iEMSZ1SXnCo6H7XAGwnlkjZVlUvBDDtar3ssSY21b&#10;/qZn6nMRQtjFqKDwvo6ldFlBBt3I1sSBu9rGoA+wyaVusA3hppJvUTSVBksODQXWtCkou6cPo+Br&#10;nJ5OUZUkE3u+pZfWHV8/9x9KDfpdsgDhqfP/4j/3Tit4n4f54U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fE78MAAADcAAAADwAAAAAAAAAAAAAAAACYAgAAZHJzL2Rv&#10;d25yZXYueG1sUEsFBgAAAAAEAAQA9QAAAIg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91" o:spid="_x0000_s1076" style="position:absolute;top:4074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hdMcA&#10;AADcAAAADwAAAGRycy9kb3ducmV2LnhtbESPQWvCQBSE74L/YXlCL1I3KSo2ukooLUihglGwx9fs&#10;M0mbfRuyW5P++64geBxm5htmtelNLS7UusqygngSgSDOra64UHA8vD0uQDiPrLG2TAr+yMFmPRys&#10;MNG24z1dMl+IAGGXoILS+yaR0uUlGXQT2xAH72xbgz7ItpC6xS7ATS2fomguDVYcFkps6KWk/Cf7&#10;NQp2cXY6RXWazuznd/bVueP4/eNVqYdRny5BeOr9PXxrb7WC6XMM1zPhC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LYXTHAAAA3AAAAA8AAAAAAAAAAAAAAAAAmAIAAGRy&#10;cy9kb3ducmV2LnhtbFBLBQYAAAAABAAEAPUAAACM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92" o:spid="_x0000_s1077" style="position:absolute;top:4265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A8YA&#10;AADcAAAADwAAAGRycy9kb3ducmV2LnhtbESPQWvCQBSE74L/YXmCF6kbpZWaukooCqVQwSjo8TX7&#10;TGKzb0N2Nem/7xYEj8PMfMMsVp2pxI0aV1pWMBlHIIgzq0vOFRz2m6dXEM4ja6wsk4JfcrBa9nsL&#10;jLVteUe31OciQNjFqKDwvo6ldFlBBt3Y1sTBO9vGoA+yyaVusA1wU8lpFM2kwZLDQoE1vReU/aRX&#10;o2A7SY/HqEqSF3u6pN+tO4w+v9ZKDQdd8gbCU+cf4Xv7Qyt4nk/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n/A8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93" o:spid="_x0000_s1078" style="position:absolute;top:4455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amMcA&#10;AADcAAAADwAAAGRycy9kb3ducmV2LnhtbESPQWvCQBSE74X+h+UVvIhutK1o6iqhWBBBoVHQ42v2&#10;NUmbfRuyq4n/3i0IPQ4z8w0zX3amEhdqXGlZwWgYgSDOrC45V3DYfwymIJxH1lhZJgVXcrBcPD7M&#10;Mda25U+6pD4XAcIuRgWF93UspcsKMuiGtiYO3rdtDPogm1zqBtsAN5UcR9FEGiw5LBRY03tB2W96&#10;Ngp2o/R4jKokebWnn/SrdYf+ZrtSqvfUJW8gPHX+P3xvr7WCl9kz/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VWpjHAAAA3AAAAA8AAAAAAAAAAAAAAAAAmAIAAGRy&#10;cy9kb3ducmV2LnhtbFBLBQYAAAAABAAEAPUAAACM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94" o:spid="_x0000_s1079" style="position:absolute;top:4646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C7MYA&#10;AADcAAAADwAAAGRycy9kb3ducmV2LnhtbESPQWvCQBSE74X+h+UVvBTdKFo0ukoQBSlYaCro8Zl9&#10;TVKzb0N2Nem/d4VCj8PMfMMsVp2pxI0aV1pWMBxEIIgzq0vOFRy+tv0pCOeRNVaWScEvOVgtn58W&#10;GGvb8ifdUp+LAGEXo4LC+zqW0mUFGXQDWxMH79s2Bn2QTS51g22Am0qOouhNGiw5LBRY07qg7JJe&#10;jYKPYXo8RlWSTOzpJz237vD6vt8o1XvpkjkIT53/D/+1d1rBeDaGx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zC7M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95" o:spid="_x0000_s1080" style="position:absolute;top:4836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nd8YA&#10;AADcAAAADwAAAGRycy9kb3ducmV2LnhtbESPQWvCQBSE7wX/w/KEXkrdKCo1dZUgFkRooVHQ42v2&#10;mUSzb0N2NfHfu4VCj8PMfMPMl52pxI0aV1pWMBxEIIgzq0vOFex3H69vIJxH1lhZJgV3crBc9J7m&#10;GGvb8jfdUp+LAGEXo4LC+zqW0mUFGXQDWxMH72Qbgz7IJpe6wTbATSVHUTSVBksOCwXWtCoou6RX&#10;o+BrmB4OUZUkE3s8pz+t279sP9dKPfe75B2Ep87/h//aG61gPJvA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nd8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96" o:spid="_x0000_s1081" style="position:absolute;top:5027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5AMYA&#10;AADcAAAADwAAAGRycy9kb3ducmV2LnhtbESPQWvCQBSE7wX/w/IEL0U3ihWNrhKKQhFaMAp6fGaf&#10;SWz2bchuTfrvu4VCj8PMfMOsNp2pxIMaV1pWMB5FIIgzq0vOFZyOu+EchPPIGivLpOCbHGzWvacV&#10;xtq2fKBH6nMRIOxiVFB4X8dSuqwgg25ka+Lg3Wxj0AfZ5FI32Aa4qeQkimbSYMlhocCaXgvKPtMv&#10;o+BjnJ7PUZUkL/ZyT6+tOz3v37dKDfpdsgThqfP/4b/2m1YwXcz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L5AMYAAADcAAAADwAAAAAAAAAAAAAAAACYAgAAZHJz&#10;L2Rvd25yZXYueG1sUEsFBgAAAAAEAAQA9QAAAIs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97" o:spid="_x0000_s1082" style="position:absolute;top:52176;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cm8cA&#10;AADcAAAADwAAAGRycy9kb3ducmV2LnhtbESPQWvCQBSE74X+h+UVvIhulLZq6iqhWBBBoVHQ42v2&#10;NUmbfRuyq4n/3i0IPQ4z8w0zX3amEhdqXGlZwWgYgSDOrC45V3DYfwymIJxH1lhZJgVXcrBcPD7M&#10;Mda25U+6pD4XAcIuRgWF93UspcsKMuiGtiYO3rdtDPogm1zqBtsAN5UcR9GrNFhyWCiwpveCst/0&#10;bBTsRunxGFVJ8mJPP+lX6w79zXalVO+pS95AeOr8f/jeXmsFz7MJ/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XJvHAAAA3AAAAA8AAAAAAAAAAAAAAAAAmAIAAGRy&#10;cy9kb3ducmV2LnhtbFBLBQYAAAAABAAEAPUAAACMAw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rect id="Rectangle 498" o:spid="_x0000_s1083" style="position:absolute;top:54081;width:47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I6cMA&#10;AADcAAAADwAAAGRycy9kb3ducmV2LnhtbERPTWvCQBC9F/wPywheim4sVTS6SpAKUrDQKOhxzI5J&#10;NDsbsqtJ/333UOjx8b6X685U4kmNKy0rGI8iEMSZ1SXnCo6H7XAGwnlkjZVlUvBDDtar3ssSY21b&#10;/qZn6nMRQtjFqKDwvo6ldFlBBt3I1sSBu9rGoA+wyaVusA3hppJvUTSVBksODQXWtCkou6cPo+Br&#10;nJ5OUZUkE3u+pZfWHV8/9x9KDfpdsgDhqfP/4j/3Tit4n4e14U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I6cMAAADcAAAADwAAAAAAAAAAAAAAAACYAgAAZHJzL2Rv&#10;d25yZXYueG1sUEsFBgAAAAAEAAQA9QAAAIgDAAAAAA==&#10;" filled="f" stroked="f">
                  <v:textbox style="layout-flow:vertical-ideographic" inset="0,0,0,0">
                    <w:txbxContent>
                      <w:p w:rsidR="00A51FE3" w:rsidRDefault="00A51FE3" w:rsidP="009878DF">
                        <w:pPr>
                          <w:spacing w:after="160" w:line="259" w:lineRule="auto"/>
                        </w:pPr>
                        <w:r>
                          <w:rPr>
                            <w:rFonts w:ascii="Century" w:eastAsia="Century" w:hAnsi="Century" w:cs="Century"/>
                            <w:sz w:val="20"/>
                          </w:rPr>
                          <w:t xml:space="preserve"> </w:t>
                        </w:r>
                      </w:p>
                    </w:txbxContent>
                  </v:textbox>
                </v:rect>
                <v:shape id="Shape 523" o:spid="_x0000_s1084" style="position:absolute;left:9989;top:39547;width:1715;height:9121;visibility:visible;mso-wrap-style:square;v-text-anchor:top" coordsize="171450,91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bUMYA&#10;AADcAAAADwAAAGRycy9kb3ducmV2LnhtbESPQUsDMRSE7wX/Q3gFb222FUXWpqUUitpqxdVLb4/k&#10;dbO4eVk2sRv/fSMIHoeZ+YZZrJJrxZn60HhWMJsWIIi1Nw3XCj4/tpN7ECEiG2w9k4IfCrBaXo0W&#10;WBo/8Dudq1iLDOFQogIbY1dKGbQlh2HqO+LsnXzvMGbZ19L0OGS4a+W8KO6kw4bzgsWONpb0V/Xt&#10;FGi73h6e91V6G+xu87g7vrweklbqepzWDyAipfgf/ms/GQW38xv4PZ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fbUMYAAADcAAAADwAAAAAAAAAAAAAAAACYAgAAZHJz&#10;L2Rvd25yZXYueG1sUEsFBgAAAAAEAAQA9QAAAIsDAAAAAA==&#10;" path="m56388,r57150,l114271,740664r57179,l86106,912114,,740664r57121,l56388,xe" fillcolor="#ff3200" stroked="f" strokeweight="0">
                  <v:stroke miterlimit="83231f" joinstyle="miter"/>
                  <v:path arrowok="t" textboxrect="0,0,171450,912114"/>
                </v:shape>
                <v:shape id="Shape 525" o:spid="_x0000_s1085" style="position:absolute;left:26791;top:640;width:19797;height:2522;visibility:visible;mso-wrap-style:square;v-text-anchor:top" coordsize="1979676,25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Ye8UA&#10;AADcAAAADwAAAGRycy9kb3ducmV2LnhtbESPUWvCMBSF3wf7D+EOfJvpFMVVo4yB4JhM1/oDLs1t&#10;U9bc1CTT7t+bwWCPh3POdzirzWA7cSEfWscKnsYZCOLK6ZYbBady+7gAESKyxs4xKfihAJv1/d0K&#10;c+2u/EmXIjYiQTjkqMDE2OdShsqQxTB2PXHyauctxiR9I7XHa4LbTk6ybC4ttpwWDPb0aqj6Kr6t&#10;gv3cH7pan4utKevpxzP17+XxTanRw/CyBBFpiP/hv/ZOK5hNZvB7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xh7xQAAANwAAAAPAAAAAAAAAAAAAAAAAJgCAABkcnMv&#10;ZG93bnJldi54bWxQSwUGAAAAAAQABAD1AAAAigMAAAAA&#10;" path="m1979676,l,,,252222r1979676,l1979676,xe" filled="f">
                  <v:stroke miterlimit="66585f" joinstyle="miter" endcap="round"/>
                  <v:path arrowok="t" textboxrect="0,0,1979676,252222"/>
                </v:shape>
                <v:rect id="Rectangle 528" o:spid="_x0000_s1086" style="position:absolute;left:30332;top:873;width:17727;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 xml:space="preserve">災害対策基本法(S36) </w:t>
                        </w:r>
                      </w:p>
                    </w:txbxContent>
                  </v:textbox>
                </v:rect>
                <v:shape id="Shape 530" o:spid="_x0000_s1087" style="position:absolute;left:26761;top:5303;width:19797;height:2522;visibility:visible;mso-wrap-style:square;v-text-anchor:top" coordsize="1979676,25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tPsIA&#10;AADcAAAADwAAAGRycy9kb3ducmV2LnhtbERP3WrCMBS+H/gO4Qi7m6mTiVajiCBsbExtfYBDc9oU&#10;m5MuybR7++VisMuP73+9HWwnbuRD61jBdJKBIK6cbrlRcCkPTwsQISJr7ByTgh8KsN2MHtaYa3fn&#10;M92K2IgUwiFHBSbGPpcyVIYshonriRNXO28xJugbqT3eU7jt5HOWzaXFllODwZ72hqpr8W0VfMz9&#10;sav1V3EwZT37XFL/Xp7elHocD7sViEhD/Bf/uV+1gpdZmp/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S0+wgAAANwAAAAPAAAAAAAAAAAAAAAAAJgCAABkcnMvZG93&#10;bnJldi54bWxQSwUGAAAAAAQABAD1AAAAhwMAAAAA&#10;" path="m1979676,l,,,252222r1979676,l1979676,xe" filled="f">
                  <v:stroke miterlimit="66585f" joinstyle="miter" endcap="round"/>
                  <v:path arrowok="t" textboxrect="0,0,1979676,252222"/>
                </v:shape>
                <v:rect id="Rectangle 533" o:spid="_x0000_s1088" style="position:absolute;left:30334;top:5574;width:1772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 xml:space="preserve">防災基本計画(H24.9) </w:t>
                        </w:r>
                      </w:p>
                    </w:txbxContent>
                  </v:textbox>
                </v:rect>
                <v:shape id="Shape 535" o:spid="_x0000_s1089" style="position:absolute;left:26875;top:9875;width:19797;height:2522;visibility:visible;mso-wrap-style:square;v-text-anchor:top" coordsize="1979676,25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OpsUA&#10;AADcAAAADwAAAGRycy9kb3ducmV2LnhtbESPUWvCMBSF3wf7D+EOfJupijKrUcZAcGzM2foDLs1t&#10;U2xuapJp9++XwWCPh3POdzjr7WA7cSUfWscKJuMMBHHldMuNglO5e3wCESKyxs4xKfimANvN/d0a&#10;c+1ufKRrERuRIBxyVGBi7HMpQ2XIYhi7njh5tfMWY5K+kdrjLcFtJ6dZtpAWW04LBnt6MVSdiy+r&#10;4H3hD12tL8XOlPXsY0n9W/n5qtToYXhegYg0xP/wX3uvFcxnc/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o6mxQAAANwAAAAPAAAAAAAAAAAAAAAAAJgCAABkcnMv&#10;ZG93bnJldi54bWxQSwUGAAAAAAQABAD1AAAAigMAAAAA&#10;" path="m1979676,l,,,252222r1979676,l1979676,xe" filled="f">
                  <v:stroke miterlimit="66585f" joinstyle="miter" endcap="round"/>
                  <v:path arrowok="t" textboxrect="0,0,1979676,252222"/>
                </v:shape>
                <v:rect id="Rectangle 538" o:spid="_x0000_s1090" style="position:absolute;left:28442;top:10110;width:23045;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 xml:space="preserve">環境省防災業務計画(H24.9) </w:t>
                        </w:r>
                      </w:p>
                    </w:txbxContent>
                  </v:textbox>
                </v:rect>
                <v:shape id="Shape 539" o:spid="_x0000_s1091" style="position:absolute;left:33741;top:3497;width:5715;height:1440;visibility:visible;mso-wrap-style:square;v-text-anchor:top" coordsize="571500,14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3XMYA&#10;AADcAAAADwAAAGRycy9kb3ducmV2LnhtbESPQWvCQBSE70L/w/IEL1I3URqa1E0oRYuHQtAWcn1k&#10;X5Ng9m3IbjX9926h4HGYmW+YbTGZXlxodJ1lBfEqAkFcW91xo+Drc//4DMJ5ZI29ZVLwSw6K/GG2&#10;xUzbKx/pcvKNCBB2GSpovR8yKV3dkkG3sgNx8L7taNAHOTZSj3gNcNPLdRQl0mDHYaHFgd5aqs+n&#10;H6PgPTHLIYljTj9Mme4OvqrKY6XUYj69voDwNPl7+L990AqeNin8nQ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93XMYAAADcAAAADwAAAAAAAAAAAAAAAACYAgAAZHJz&#10;L2Rvd25yZXYueG1sUEsFBgAAAAAEAAQA9QAAAIsDAAAAAA==&#10;" path="m,l571500,,285750,144018,,xe" fillcolor="#30849a" stroked="f" strokeweight="0">
                  <v:stroke miterlimit="66585f" joinstyle="miter" endcap="round"/>
                  <v:path arrowok="t" textboxrect="0,0,571500,144018"/>
                </v:shape>
                <v:shape id="Shape 540" o:spid="_x0000_s1092" style="position:absolute;left:20825;top:24902;width:3238;height:14036;visibility:visible;mso-wrap-style:square;v-text-anchor:top" coordsize="323850,140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B98QA&#10;AADcAAAADwAAAGRycy9kb3ducmV2LnhtbERPTWvCQBC9F/oflil4qxuLWkndBCkIBTFoKuhxzE6T&#10;1OxsyK4m/nv3UOjx8b6X6WAacaPO1ZYVTMYRCOLC6ppLBYfv9esChPPIGhvLpOBODtLk+WmJsbY9&#10;7+mW+1KEEHYxKqi8b2MpXVGRQTe2LXHgfmxn0AfYlVJ32Idw08i3KJpLgzWHhgpb+qyouORXo6B5&#10;N9lls+3zw/E03Z2z1WST/a6VGr0Mqw8Qngb/L/5zf2kFs2mYH86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2wffEAAAA3AAAAA8AAAAAAAAAAAAAAAAAmAIAAGRycy9k&#10;b3ducmV2LnhtbFBLBQYAAAAABAAEAPUAAACJAwAAAAA=&#10;" path="m64770,l259080,r,1171956l323850,1171956,161544,1403604,,1171956r64770,l64770,xe" fillcolor="#001f5f" stroked="f" strokeweight="0">
                  <v:stroke miterlimit="66585f" joinstyle="miter" endcap="round"/>
                  <v:path arrowok="t" textboxrect="0,0,323850,1403604"/>
                </v:shape>
                <v:shape id="Shape 542" o:spid="_x0000_s1093" style="position:absolute;left:5851;width:10028;height:4264;visibility:visible;mso-wrap-style:square;v-text-anchor:top" coordsize="1002792,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5+sAA&#10;AADcAAAADwAAAGRycy9kb3ducmV2LnhtbESPS4vCMBSF98L8h3AHZmdTZZShYxQZrLi1unB5aW4f&#10;2NyUJGPrvzeC4PJwHh9ntRlNJ27kfGtZwSxJQRCXVrdcKzif8ukPCB+QNXaWScGdPGzWH5MVZtoO&#10;fKRbEWoRR9hnqKAJoc+k9GVDBn1ie+LoVdYZDFG6WmqHQxw3nZyn6VIabDkSGuzpr6HyWvybyNW7&#10;4XLSd2qd37urzqu8GCulvj7H7S+IQGN4h1/tg1aw+J7D80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s5+sAAAADcAAAADwAAAAAAAAAAAAAAAACYAgAAZHJzL2Rvd25y&#10;ZXYueG1sUEsFBgAAAAAEAAQA9QAAAIUDAAAAAA==&#10;" path="m1002792,l,,,360426r1002792,l1002792,xe" filled="f">
                  <v:stroke miterlimit="66585f" joinstyle="miter" endcap="round"/>
                  <v:path arrowok="t" textboxrect="0,0,1002792,360426"/>
                </v:shape>
                <v:rect id="Rectangle 545" o:spid="_x0000_s1094" style="position:absolute;left:6865;top:225;width:11528;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 xml:space="preserve">廃棄物処理法 </w:t>
                        </w:r>
                      </w:p>
                    </w:txbxContent>
                  </v:textbox>
                </v:rect>
                <v:rect id="Rectangle 157797" o:spid="_x0000_s1095" style="position:absolute;left:9204;top:1886;width:88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6ImcQA&#10;AADfAAAADwAAAGRycy9kb3ducmV2LnhtbERPTWvCQBC9F/oflil4q5sWNCa6irSKHq0K6m3Ijkkw&#10;Oxuyq0n7611B6PHxviezzlTiRo0rLSv46EcgiDOrS84V7HfL9xEI55E1VpZJwS85mE1fXyaYatvy&#10;D922PhchhF2KCgrv61RKlxVk0PVtTRy4s20M+gCbXOoG2xBuKvkZRUNpsOTQUGBNXwVll+3VKFiN&#10;6vlxbf/avFqcVofNIfneJV6p3ls3H4Pw1Pl/8dO91mH+II6TGB5/A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iJnEAAAA3wAAAA8AAAAAAAAAAAAAAAAAmAIAAGRycy9k&#10;b3ducmV2LnhtbFBLBQYAAAAABAAEAPUAAACJAw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w:t>
                        </w:r>
                      </w:p>
                    </w:txbxContent>
                  </v:textbox>
                </v:rect>
                <v:rect id="Rectangle 157798" o:spid="_x0000_s1096" style="position:absolute;left:9874;top:1886;width:4424;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c68UA&#10;AADfAAAADwAAAGRycy9kb3ducmV2LnhtbERPS2vCQBC+F/oflil4q5sWrCa6ilSLHusDbG9DdkxC&#10;s7MhuzWpv945FDx+fO/Zone1ulAbKs8GXoYJKOLc24oLA8fDx/MEVIjIFmvPZOCPAizmjw8zzKzv&#10;eEeXfSyUhHDI0EAZY5NpHfKSHIahb4iFO/vWYRTYFtq22Em4q/VrkrxphxVLQ4kNvZeU/+x/nYHN&#10;pFl+bf21K+r19+b0eUpXhzQaM3jql1NQkfp4F/+7t1bmj8bjVA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RzrxQAAAN8AAAAPAAAAAAAAAAAAAAAAAJgCAABkcnMv&#10;ZG93bnJldi54bWxQSwUGAAAAAAQABAD1AAAAigM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S45)</w:t>
                        </w:r>
                      </w:p>
                    </w:txbxContent>
                  </v:textbox>
                </v:rect>
                <v:shape id="Shape 547" o:spid="_x0000_s1097" style="position:absolute;left:15880;width:10797;height:3604;visibility:visible;mso-wrap-style:square;v-text-anchor:top" coordsize="1079754,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o/8QA&#10;AADcAAAADwAAAGRycy9kb3ducmV2LnhtbESPT0sDMRTE74LfITzBm81Wq223TYssSr1J/0Cvj83r&#10;ZunmZUliun77piB4HGbmN8xyPdhOJPKhdaxgPCpAENdOt9woOOw/n2YgQkTW2DkmBb8UYL26v1ti&#10;qd2Ft5R2sREZwqFEBSbGvpQy1IYshpHribN3ct5izNI3Unu8ZLjt5HNRvEmLLecFgz1Vhurz7scq&#10;aI5V2szT99l4G8f9sTq8pO2HUo8Pw/sCRKQh/of/2l9awetkCrcz+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qP/EAAAA3AAAAA8AAAAAAAAAAAAAAAAAmAIAAGRycy9k&#10;b3ducmV2LnhtbFBLBQYAAAAABAAEAPUAAACJAwAAAAA=&#10;" path="m215646,r,90678l864108,90678,864108,r215646,180594l864108,360426r,-89916l215646,270510r,89916l,180594,215646,xe" fillcolor="#d9eef3" stroked="f" strokeweight="0">
                  <v:stroke miterlimit="66585f" joinstyle="miter" endcap="round"/>
                  <v:path arrowok="t" textboxrect="0,0,1079754,360426"/>
                </v:shape>
                <v:shape id="Shape 548" o:spid="_x0000_s1098" style="position:absolute;left:15880;width:10797;height:3604;visibility:visible;mso-wrap-style:square;v-text-anchor:top" coordsize="1079754,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LIsEA&#10;AADcAAAADwAAAGRycy9kb3ducmV2LnhtbERP3UrDMBS+H/gO4QjeremKG1KXjVEQvBFn9QEOzVlT&#10;1pyUJGtrn95cDLz8+P73x9n2YiQfOscKNlkOgrhxuuNWwc/32/oFRIjIGnvHpOCXAhwPD6s9ltpN&#10;/EVjHVuRQjiUqMDEOJRShsaQxZC5gThxF+ctxgR9K7XHKYXbXhZ5vpMWO04NBgeqDDXX+mYVLLfc&#10;tIv58F1fnJbz8FldTaiUenqcT68gIs3xX3x3v2sF2+e0Np1JR0A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xyyLBAAAA3AAAAA8AAAAAAAAAAAAAAAAAmAIAAGRycy9kb3du&#10;cmV2LnhtbFBLBQYAAAAABAAEAPUAAACGAwAAAAA=&#10;" path="m1079754,180594l864108,360426r,-89916l215646,270510r,89916l,180594,215646,r,90678l864108,90678,864108,r215646,180594xe" filled="f" strokecolor="#006ebf">
                  <v:stroke endcap="round"/>
                  <v:path arrowok="t" textboxrect="0,0,1079754,360426"/>
                </v:shape>
                <v:rect id="Rectangle 549" o:spid="_x0000_s1099" style="position:absolute;left:19733;top:684;width:444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color w:val="001F5F"/>
                          </w:rPr>
                          <w:t xml:space="preserve">連携 </w:t>
                        </w:r>
                      </w:p>
                    </w:txbxContent>
                  </v:textbox>
                </v:rect>
                <v:shape id="Shape 550" o:spid="_x0000_s1100" style="position:absolute;left:9981;top:4264;width:1714;height:34595;visibility:visible;mso-wrap-style:square;v-text-anchor:top" coordsize="171450,352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p5cQA&#10;AADcAAAADwAAAGRycy9kb3ducmV2LnhtbERPTWvCQBC9F/wPywje6qaKItFVSkXxUKhVW+1tyE6T&#10;1OxsyG41/vvOQejx8b5ni9ZV6kJNKD0beOonoIgzb0vODRz2q8cJqBCRLVaeycCNAizmnYcZptZf&#10;+Z0uu5grCeGQooEixjrVOmQFOQx9XxML9+0bh1Fgk2vb4FXCXaUHSTLWDkuWhgJreikoO+9+nZS8&#10;vX762/Lna3A8nOz4lK3Ww+2HMb1u+zwFFamN/+K7e2MNjEY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6eXEAAAA3AAAAA8AAAAAAAAAAAAAAAAAmAIAAGRycy9k&#10;b3ducmV2LnhtbFBLBQYAAAAABAAEAPUAAACJAwAAAAA=&#10;" path="m57150,r57150,l114300,3354324r57150,l86106,3525774,,3354324r57150,l57150,xe" fillcolor="#ff3200" stroked="f" strokeweight="0">
                  <v:stroke miterlimit="1" joinstyle="miter"/>
                  <v:path arrowok="t" textboxrect="0,0,171450,3525774"/>
                </v:shape>
                <v:shape id="Shape 245987" o:spid="_x0000_s1101" style="position:absolute;left:5849;top:5796;width:10074;height:4183;visibility:visible;mso-wrap-style:square;v-text-anchor:top" coordsize="1007364,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EscA&#10;AADfAAAADwAAAGRycy9kb3ducmV2LnhtbESPQUsDMRSE74L/IbyCF2mzrlrbbdOigljEi630/Ni8&#10;Jqubl2XzbNd/bwTB4zAz3zDL9RBadaQ+NZENXE0KUMR1tA07A++7p/EMVBJki21kMvBNCdar87Ml&#10;Vjae+I2OW3EqQzhVaMCLdJXWqfYUME1iR5y9Q+wDSpa907bHU4aHVpdFMdUBG84LHjt69FR/br+C&#10;gWfbOSd++nB90C/6o9y/XnpJxlyMhvsFKKFB/sN/7Y01UN7czmd38Psnfw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PhLHAAAA3wAAAA8AAAAAAAAAAAAAAAAAmAIAAGRy&#10;cy9kb3ducmV2LnhtbFBLBQYAAAAABAAEAPUAAACMAwAAAAA=&#10;" path="m,l1007364,r,360426l,360426,,e" stroked="f" strokeweight="0">
                  <v:stroke miterlimit="1" joinstyle="miter"/>
                  <v:path arrowok="t" textboxrect="0,0,1007364,360426"/>
                </v:shape>
                <v:shape id="Shape 552" o:spid="_x0000_s1102" style="position:absolute;left:5851;top:5798;width:10074;height:4076;visibility:visible;mso-wrap-style:square;v-text-anchor:top" coordsize="1007364,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fUMcA&#10;AADcAAAADwAAAGRycy9kb3ducmV2LnhtbESPT2vCQBTE74LfYXlCL6VuIlhLdBNCodQ/lzb20tsz&#10;+0yC2bdpdqvx27uFgsdhZn7DrLLBtOJMvWssK4inEQji0uqGKwVf+7enFxDOI2tsLZOCKznI0vFo&#10;hYm2F/6kc+ErESDsElRQe98lUrqyJoNuajvi4B1tb9AH2VdS93gJcNPKWRQ9S4MNh4UaO3qtqTwV&#10;v0bBYx7nB/ez3m527cdiWxr9Hb97pR4mQ74E4Wnw9/B/e60VzOcz+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HH1DHAAAA3AAAAA8AAAAAAAAAAAAAAAAAmAIAAGRy&#10;cy9kb3ducmV2LnhtbFBLBQYAAAAABAAEAPUAAACMAwAAAAA=&#10;" path="m1007364,l,,,360426r1007364,l1007364,xe" filled="f">
                  <v:stroke miterlimit="66585f" joinstyle="miter" endcap="round"/>
                  <v:path arrowok="t" textboxrect="0,0,1007364,360426"/>
                </v:shape>
                <v:rect id="Rectangle 555" o:spid="_x0000_s1103" style="position:absolute;left:7944;top:5685;width:7981;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 xml:space="preserve">基本方針 </w:t>
                        </w:r>
                      </w:p>
                    </w:txbxContent>
                  </v:textbox>
                </v:rect>
                <v:rect id="Rectangle 157800" o:spid="_x0000_s1104" style="position:absolute;left:7266;top:7439;width:8870;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RPMQA&#10;AADfAAAADwAAAGRycy9kb3ducmV2LnhtbERPTWvCQBC9F/oflil4q5sK2hhdRaqix1YL1tuQHZNg&#10;djZkV5P213cOhR4f73u+7F2t7tSGyrOBl2ECijj3tuLCwOdx+5yCChHZYu2ZDHxTgOXi8WGOmfUd&#10;f9D9EAslIRwyNFDG2GRah7wkh2HoG2LhLr51GAW2hbYtdhLuaj1Kkol2WLE0lNjQW0n59XBzBnZp&#10;s/ra+5+uqDfn3en9NF0fp9GYwVO/moGK1Md/8Z97b2X++DVN5IH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5ETzEAAAA3wAAAA8AAAAAAAAAAAAAAAAAmAIAAGRycy9k&#10;b3ducmV2LnhtbFBLBQYAAAAABAAEAPUAAACJAw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hint="eastAsia"/>
                          </w:rPr>
                          <w:t>(</w:t>
                        </w:r>
                        <w:r>
                          <w:rPr>
                            <w:rFonts w:ascii="ＭＳ ゴシック" w:eastAsia="ＭＳ ゴシック" w:hAnsi="ＭＳ ゴシック" w:cs="ＭＳ ゴシック"/>
                          </w:rPr>
                          <w:t xml:space="preserve">環境大臣) </w:t>
                        </w:r>
                      </w:p>
                    </w:txbxContent>
                  </v:textbox>
                </v:rect>
                <v:shape id="Shape 245988" o:spid="_x0000_s1105" style="position:absolute;left:5851;top:12160;width:10074;height:6003;visibility:visible;mso-wrap-style:square;v-text-anchor:top" coordsize="1007364,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AP8EA&#10;AADfAAAADwAAAGRycy9kb3ducmV2LnhtbERPTYvCMBC9C/sfwizsTRNFRatRloLibbVKz0MztsVm&#10;Upqs7f77zUHw+Hjf2/1gG/GkzteONUwnCgRx4UzNpYbb9TBegfAB2WDjmDT8kYf97mO0xcS4ni/0&#10;zEIpYgj7BDVUIbSJlL6oyKKfuJY4cnfXWQwRdqU0HfYx3DZyptRSWqw5NlTYUlpR8ch+rYZL2v+c&#10;jqk5L0kq5/L8oY650vrrc/jegAg0hLf45T4ZDbP5Yr2Kg+Of+AX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AD/BAAAA3wAAAA8AAAAAAAAAAAAAAAAAmAIAAGRycy9kb3du&#10;cmV2LnhtbFBLBQYAAAAABAAEAPUAAACGAwAAAAA=&#10;" path="m,l1007364,r,533400l,533400,,e" stroked="f" strokeweight="0">
                  <v:stroke miterlimit="66585f" joinstyle="miter" endcap="round"/>
                  <v:path arrowok="t" textboxrect="0,0,1007364,533400"/>
                </v:shape>
                <v:shape id="Shape 558" o:spid="_x0000_s1106" style="position:absolute;left:5851;top:12160;width:10074;height:5725;visibility:visible;mso-wrap-style:square;v-text-anchor:top" coordsize="1007364,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TwMEA&#10;AADcAAAADwAAAGRycy9kb3ducmV2LnhtbERPTYvCMBC9C/sfwix4EU1d0JVqlF1hUQQRXS/ehmZs&#10;g82kNFHjvzcHwePjfc8W0dbiRq03jhUMBxkI4sJpw6WC4/9ffwLCB2SNtWNS8CAPi/lHZ4a5dnfe&#10;0+0QSpFC2OeooAqhyaX0RUUW/cA1xIk7u9ZiSLAtpW7xnsJtLb+ybCwtGk4NFTa0rKi4HK5Wgdz8&#10;9vbf9WYXzeocs60xw8fJKNX9jD9TEIFieItf7rVWMBqltelMO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eE8DBAAAA3AAAAA8AAAAAAAAAAAAAAAAAmAIAAGRycy9kb3du&#10;cmV2LnhtbFBLBQYAAAAABAAEAPUAAACGAwAAAAA=&#10;" path="m1007364,l,,,533400r1007364,l1007364,xe" filled="f">
                  <v:stroke miterlimit="66585f" joinstyle="miter" endcap="round"/>
                  <v:path arrowok="t" textboxrect="0,0,1007364,533400"/>
                </v:shape>
                <v:rect id="Rectangle 561" o:spid="_x0000_s1107" style="position:absolute;left:7559;top:12387;width:975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 xml:space="preserve">廃棄物処理 </w:t>
                        </w:r>
                      </w:p>
                    </w:txbxContent>
                  </v:textbox>
                </v:rect>
                <v:rect id="Rectangle 562" o:spid="_x0000_s1108" style="position:absolute;left:6896;top:14040;width:1152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 xml:space="preserve">施設整備計画 </w:t>
                        </w:r>
                      </w:p>
                    </w:txbxContent>
                  </v:textbox>
                </v:rect>
                <v:rect id="Rectangle 157801" o:spid="_x0000_s1109" style="position:absolute;left:8564;top:15686;width:88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0p8UA&#10;AADfAAAADwAAAGRycy9kb3ducmV2LnhtbERPTWvCQBC9C/0PyxS8mY0FbYyuItWixzYWUm9DdpqE&#10;ZmdDdmuiv94tFHp8vO/VZjCNuFDnassKplEMgriwuuZSwcfpdZKAcB5ZY2OZFFzJwWb9MFphqm3P&#10;73TJfClCCLsUFVTet6mUrqjIoItsSxy4L9sZ9AF2pdQd9iHcNPIpjufSYM2hocKWXioqvrMfo+CQ&#10;tNvPo731ZbM/H/K3fLE7LbxS48dhuwThafD/4j/3UYf5s+cknsL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bSnxQAAAN8AAAAPAAAAAAAAAAAAAAAAAJgCAABkcnMv&#10;ZG93bnJldi54bWxQSwUGAAAAAAQABAD1AAAAigM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w:t>
                        </w:r>
                      </w:p>
                    </w:txbxContent>
                  </v:textbox>
                </v:rect>
                <v:rect id="Rectangle 157802" o:spid="_x0000_s1110" style="position:absolute;left:9235;top:15686;width:619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q0MUA&#10;AADfAAAADwAAAGRycy9kb3ducmV2LnhtbERPTWvCQBC9F/oflin01mwqVGN0FWkretRYSL0N2WkS&#10;mp0N2dXE/vquIHh8vO/5cjCNOFPnassKXqMYBHFhdc2lgq/D+iUB4TyyxsYyKbiQg+Xi8WGOqbY9&#10;7+mc+VKEEHYpKqi8b1MpXVGRQRfZljhwP7Yz6APsSqk77EO4aeQojsfSYM2hocKW3isqfrOTUbBJ&#10;2tX31v71ZfN53OS7fPpxmHqlnp+G1QyEp8HfxTf3Vof5b5MkHs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yrQxQAAAN8AAAAPAAAAAAAAAAAAAAAAAJgCAABkcnMv&#10;ZG93bnJldi54bWxQSwUGAAAAAAQABAD1AAAAigM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 xml:space="preserve">H25.5) </w:t>
                        </w:r>
                      </w:p>
                    </w:txbxContent>
                  </v:textbox>
                </v:rect>
                <v:shape id="Shape 564" o:spid="_x0000_s1111" style="position:absolute;left:33741;top:8153;width:5715;height:1440;visibility:visible;mso-wrap-style:square;v-text-anchor:top" coordsize="571500,14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338YA&#10;AADcAAAADwAAAGRycy9kb3ducmV2LnhtbESPQWvCQBSE74X+h+UJvZS6idig0U0oxRYPhRAt5PrI&#10;PpNg9m3IbjX9926h4HGYmW+YbT6ZXlxodJ1lBfE8AkFcW91xo+D7+PGyAuE8ssbeMin4JQd59viw&#10;xVTbK5d0OfhGBAi7FBW03g+plK5uyaCb24E4eCc7GvRBjo3UI14D3PRyEUWJNNhxWGhxoPeW6vPh&#10;xyj4TMzzkMQxr79Msd7tfVUVZaXU02x624DwNPl7+L+91wpekyX8nQ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3338YAAADcAAAADwAAAAAAAAAAAAAAAACYAgAAZHJz&#10;L2Rvd25yZXYueG1sUEsFBgAAAAAEAAQA9QAAAIsDAAAAAA==&#10;" path="m,l571500,,285750,144018,,xe" fillcolor="#30849a" stroked="f" strokeweight="0">
                  <v:stroke miterlimit="66585f" joinstyle="miter" endcap="round"/>
                  <v:path arrowok="t" textboxrect="0,0,571500,144018"/>
                </v:shape>
                <v:shape id="Shape 565" o:spid="_x0000_s1112" style="position:absolute;left:33741;top:12725;width:5715;height:1448;visibility:visible;mso-wrap-style:square;v-text-anchor:top" coordsize="57150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vWcYA&#10;AADcAAAADwAAAGRycy9kb3ducmV2LnhtbESPzWrDMBCE74W+g9hCL6aRG3BS3CghKZSGQCF/l9wW&#10;a2sZWytjyY779lGg0OMwM98wi9VoGzFQ5yvHCl4nKQjiwumKSwXn0+fLGwgfkDU2jknBL3lYLR8f&#10;Fphrd+UDDcdQighhn6MCE0KbS+kLQxb9xLXE0ftxncUQZVdK3eE1wm0jp2k6kxYrjgsGW/owVNTH&#10;3iooEqPnY725TOdf+1DvvpOKyl6p56dx/Q4i0Bj+w3/trVaQzT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QvWcYAAADcAAAADwAAAAAAAAAAAAAAAACYAgAAZHJz&#10;L2Rvd25yZXYueG1sUEsFBgAAAAAEAAQA9QAAAIsDAAAAAA==&#10;" path="m,l571500,,285750,144780,,xe" fillcolor="#30849a" stroked="f" strokeweight="0">
                  <v:stroke miterlimit="66585f" joinstyle="miter" endcap="round"/>
                  <v:path arrowok="t" textboxrect="0,0,571500,144780"/>
                </v:shape>
                <v:shape id="Shape 566" o:spid="_x0000_s1113" style="position:absolute;left:34884;top:26052;width:3429;height:2210;visibility:visible;mso-wrap-style:square;v-text-anchor:top" coordsize="34290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UM8YA&#10;AADcAAAADwAAAGRycy9kb3ducmV2LnhtbESPQWvCQBSE7wX/w/KE3urGoqFEV6mWll4UNT14fGRf&#10;k2D2bbq7jdFf3y0IHoeZ+YaZL3vTiI6cry0rGI8SEMSF1TWXCr7y96cXED4ga2wsk4ILeVguBg9z&#10;zLQ98566QyhFhLDPUEEVQptJ6YuKDPqRbYmj922dwRClK6V2eI5w08jnJEmlwZrjQoUtrSsqTodf&#10;oyA/7brtyh1p8rNOJrx5y/ljf1Xqcdi/zkAE6sM9fGt/agXTN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7UM8YAAADcAAAADwAAAAAAAAAAAAAAAACYAgAAZHJz&#10;L2Rvd25yZXYueG1sUEsFBgAAAAAEAAQA9QAAAIsDAAAAAA==&#10;" path="m85344,l256794,r,112014l342900,112014,171450,220980,,112014r85344,l85344,xe" fillcolor="#001f5f" stroked="f" strokeweight="0">
                  <v:stroke miterlimit="66585f" joinstyle="miter" endcap="round"/>
                  <v:path arrowok="t" textboxrect="0,0,342900,220980"/>
                </v:shape>
                <v:shape id="Shape 567" o:spid="_x0000_s1114" style="position:absolute;left:34891;top:35295;width:3422;height:3605;visibility:visible;mso-wrap-style:square;v-text-anchor:top" coordsize="342138,3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l7sgA&#10;AADcAAAADwAAAGRycy9kb3ducmV2LnhtbESP3WoCMRSE7wt9h3AK3tVsC/5tjVJaRCmoVCuld4fN&#10;cXfr5mRJ4rr16Y0g9HKYmW+Y8bQ1lWjI+dKygqduAoI4s7rkXMHXdvY4BOEDssbKMin4Iw/Tyf3d&#10;GFNtT/xJzSbkIkLYp6igCKFOpfRZQQZ919bE0dtbZzBE6XKpHZ4i3FTyOUn60mDJcaHAmt4Kyg6b&#10;o1GwW68Wo+1uPV+Ofj6+D7/79+bozkp1HtrXFxCB2vAfvrUXWkGvP4DrmXgE5O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CXuyAAAANwAAAAPAAAAAAAAAAAAAAAAAJgCAABk&#10;cnMvZG93bnJldi54bWxQSwUGAAAAAAQABAD1AAAAjQMAAAAA&#10;" path="m170688,l342138,72390r-85344,l256794,288036r85344,l170688,360426,,288036r85344,l85344,72390,,72390,170688,xe" fillcolor="#001f5f" stroked="f" strokeweight="0">
                  <v:stroke miterlimit="66585f" joinstyle="miter" endcap="round"/>
                  <v:path arrowok="t" textboxrect="0,0,342138,360426"/>
                </v:shape>
                <v:rect id="_x0000_s1115" style="position:absolute;left:38314;top:35711;width:12051;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A51FE3" w:rsidRDefault="00A51FE3" w:rsidP="009878DF">
                        <w:pPr>
                          <w:spacing w:after="160" w:line="259" w:lineRule="auto"/>
                        </w:pPr>
                        <w:r>
                          <w:rPr>
                            <w:rFonts w:ascii="Meiryo UI" w:eastAsia="Meiryo UI" w:hAnsi="Meiryo UI" w:cs="Meiryo UI"/>
                          </w:rPr>
                          <w:t>相</w:t>
                        </w:r>
                        <w:r>
                          <w:rPr>
                            <w:rFonts w:ascii="Meiryo UI" w:eastAsia="Meiryo UI" w:hAnsi="Meiryo UI" w:cs="Meiryo UI" w:hint="eastAsia"/>
                          </w:rPr>
                          <w:t>互に整合を図る</w:t>
                        </w:r>
                      </w:p>
                    </w:txbxContent>
                  </v:textbox>
                </v:rect>
                <v:shape id="Shape 576" o:spid="_x0000_s1116" style="position:absolute;left:34891;top:44706;width:3422;height:3962;visibility:visible;mso-wrap-style:square;v-text-anchor:top" coordsize="342138,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nsYA&#10;AADcAAAADwAAAGRycy9kb3ducmV2LnhtbESPQWsCMRSE74L/ITyhF9GsLWrZGmVRhPawh6pQents&#10;npvFzcuSRN321zeFQo/DzHzDrDa9bcWNfGgcK5hNMxDEldMN1wpOx/3kGUSIyBpbx6TgiwJs1sPB&#10;CnPt7vxOt0OsRYJwyFGBibHLpQyVIYth6jri5J2dtxiT9LXUHu8Jblv5mGULabHhtGCwo62h6nK4&#10;WgXF5zfuChM/xnXZPZVz376Veq/Uw6gvXkBE6uN/+K/9qhXMlwv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W/nsYAAADcAAAADwAAAAAAAAAAAAAAAACYAgAAZHJz&#10;L2Rvd25yZXYueG1sUEsFBgAAAAAEAAQA9QAAAIsDAAAAAA==&#10;" path="m170688,l342138,79248r-85344,l256794,316992r85344,l170688,396240,,316992r85344,l85344,79248,,79248,170688,xe" fillcolor="#001f5f" stroked="f" strokeweight="0">
                  <v:stroke miterlimit="66585f" joinstyle="miter" endcap="round"/>
                  <v:path arrowok="t" textboxrect="0,0,342138,396240"/>
                </v:shape>
                <v:shape id="Shape 245989" o:spid="_x0000_s1117" style="position:absolute;left:26273;top:38938;width:20513;height:5760;visibility:visible;mso-wrap-style:square;v-text-anchor:top" coordsize="205130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p6MQA&#10;AADfAAAADwAAAGRycy9kb3ducmV2LnhtbESPzWrDMBCE74W8g9hAL6WRa/qTuFFCCQR8bZreF2tr&#10;m3pXxtomyttHhUKPw8x8w6y3iQdzoin2QRw8LAowJE3wvbQOjh/7+yWYqCgehyDk4EIRtpvZzRor&#10;H87yTqeDtiZDJFbooFMdK2tj0xFjXISRJHtfYWLULKfW+gnPGc6DLYvi2TL2khc6HGnXUfN9+GEH&#10;DdelYtp98sUf73R4SS3XybnbeXp7BaOU9D/81669g/LxabVcwe+f/AXs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6ejEAAAA3wAAAA8AAAAAAAAAAAAAAAAAmAIAAGRycy9k&#10;b3ducmV2LnhtbFBLBQYAAAAABAAEAPUAAACJAwAAAAA=&#10;" path="m,l2051304,r,576072l,576072,,e" fillcolor="#00b050" stroked="f" strokeweight="0">
                  <v:stroke miterlimit="66585f" joinstyle="miter" endcap="round"/>
                  <v:path arrowok="t" textboxrect="0,0,2051304,576072"/>
                </v:shape>
                <v:rect id="Rectangle 578" o:spid="_x0000_s1118" style="position:absolute;left:30525;top:39344;width:159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A51FE3" w:rsidRDefault="00A51FE3" w:rsidP="009878DF">
                        <w:pPr>
                          <w:spacing w:after="160" w:line="259" w:lineRule="auto"/>
                        </w:pPr>
                        <w:r>
                          <w:rPr>
                            <w:rFonts w:ascii="Meiryo UI" w:eastAsia="Meiryo UI" w:hAnsi="Meiryo UI" w:cs="Meiryo UI" w:hint="eastAsia"/>
                            <w:b/>
                            <w:color w:val="FFFFFF"/>
                          </w:rPr>
                          <w:t>長崎</w:t>
                        </w:r>
                        <w:r>
                          <w:rPr>
                            <w:rFonts w:ascii="Meiryo UI" w:eastAsia="Meiryo UI" w:hAnsi="Meiryo UI" w:cs="Meiryo UI"/>
                            <w:b/>
                            <w:color w:val="FFFFFF"/>
                          </w:rPr>
                          <w:t>県地域防災計画</w:t>
                        </w:r>
                      </w:p>
                    </w:txbxContent>
                  </v:textbox>
                </v:rect>
                <v:shape id="Shape 245990" o:spid="_x0000_s1119" style="position:absolute;left:5791;top:38938;width:20513;height:5760;visibility:visible;mso-wrap-style:square;v-text-anchor:top" coordsize="205130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WYMUA&#10;AADfAAAADwAAAGRycy9kb3ducmV2LnhtbESPy4rCMBSG9wO+QziCG9F0yihaG0UGBBGEqTO4PjSn&#10;F2xOShNtfXuzGHD589/40t1gGvGgztWWFXzOIxDEudU1lwr+fg+zFQjnkTU2lknBkxzstqOPFBNt&#10;e87ocfGlCCPsElRQed8mUrq8IoNublvi4BW2M+iD7EqpO+zDuGlkHEVLabDm8FBhS98V5bfL3Si4&#10;9nF2yqJGTs/LYTGNi5/+6UulJuNhvwHhafDv8H/7qBXEX4v1OhAEnsAC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hZgxQAAAN8AAAAPAAAAAAAAAAAAAAAAAJgCAABkcnMv&#10;ZG93bnJldi54bWxQSwUGAAAAAAQABAD1AAAAigMAAAAA&#10;" path="m,l2051304,r,576072l,576072,,e" fillcolor="#fbd3b3" stroked="f" strokeweight="0">
                  <v:stroke miterlimit="66585f" joinstyle="miter" endcap="round"/>
                  <v:path arrowok="t" textboxrect="0,0,2051304,576072"/>
                </v:shape>
                <v:rect id="Rectangle 580" o:spid="_x0000_s1120" style="position:absolute;left:9380;top:39344;width:17735;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A51FE3" w:rsidRDefault="00A51FE3" w:rsidP="009878DF">
                        <w:pPr>
                          <w:spacing w:after="160" w:line="259" w:lineRule="auto"/>
                        </w:pPr>
                        <w:r>
                          <w:rPr>
                            <w:rFonts w:ascii="Meiryo UI" w:eastAsia="Meiryo UI" w:hAnsi="Meiryo UI" w:cs="Meiryo UI" w:hint="eastAsia"/>
                          </w:rPr>
                          <w:t>長崎</w:t>
                        </w:r>
                        <w:r>
                          <w:rPr>
                            <w:rFonts w:ascii="Meiryo UI" w:eastAsia="Meiryo UI" w:hAnsi="Meiryo UI" w:cs="Meiryo UI"/>
                          </w:rPr>
                          <w:t>県廃棄物処理計画</w:t>
                        </w:r>
                      </w:p>
                    </w:txbxContent>
                  </v:textbox>
                </v:rect>
                <v:shape id="Shape 245991" o:spid="_x0000_s1121" style="position:absolute;left:12251;top:41991;width:27432;height:2400;visibility:visible;mso-wrap-style:square;v-text-anchor:top" coordsize="2743200,24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NccA&#10;AADfAAAADwAAAGRycy9kb3ducmV2LnhtbESPQWvCQBSE7wX/w/IEb3VjsMWkriKCtLdiVOjxkX1m&#10;02bfhuzWRH99Vyh4HGbmG2a5HmwjLtT52rGC2TQBQVw6XXOl4HjYPS9A+ICssXFMCq7kYb0aPS0x&#10;167nPV2KUIkIYZ+jAhNCm0vpS0MW/dS1xNE7u85iiLKrpO6wj3DbyDRJXqXFmuOCwZa2hsqf4tcq&#10;0I01t/PnaXfIvr7xfciu6a0vlJqMh80biEBDeIT/2x9aQTp/ybIZ3P/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YPjXHAAAA3wAAAA8AAAAAAAAAAAAAAAAAmAIAAGRy&#10;cy9kb3ducmV2LnhtbFBLBQYAAAAABAAEAPUAAACMAwAAAAA=&#10;" path="m,l2743200,r,240030l,240030,,e" stroked="f" strokeweight="0">
                  <v:stroke miterlimit="66585f" joinstyle="miter" endcap="round"/>
                  <v:path arrowok="t" textboxrect="0,0,2743200,240030"/>
                </v:shape>
                <v:rect id="Rectangle 585" o:spid="_x0000_s1122" style="position:absolute;left:18211;top:41875;width:2187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A51FE3" w:rsidRPr="00DB1387" w:rsidRDefault="00A51FE3" w:rsidP="00DB1387">
                        <w:pPr>
                          <w:spacing w:after="160"/>
                        </w:pPr>
                        <w:r w:rsidRPr="00DB1387">
                          <w:rPr>
                            <w:rFonts w:ascii="Meiryo UI" w:eastAsia="Meiryo UI" w:hAnsi="Meiryo UI" w:cs="Meiryo UI" w:hint="eastAsia"/>
                          </w:rPr>
                          <w:t>長崎</w:t>
                        </w:r>
                        <w:r w:rsidRPr="00DB1387">
                          <w:rPr>
                            <w:rFonts w:ascii="Meiryo UI" w:eastAsia="Meiryo UI" w:hAnsi="Meiryo UI" w:cs="Meiryo UI"/>
                          </w:rPr>
                          <w:t xml:space="preserve">県災害廃棄物処理計画 </w:t>
                        </w:r>
                      </w:p>
                    </w:txbxContent>
                  </v:textbox>
                </v:rect>
                <v:shape id="Shape 586" o:spid="_x0000_s1123" style="position:absolute;left:15925;top:7840;width:7864;height:8;visibility:visible;mso-wrap-style:square;v-text-anchor:top" coordsize="78638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A+8UA&#10;AADcAAAADwAAAGRycy9kb3ducmV2LnhtbESPwWrDMBBE74H+g9hCb4ncQE1wooRSUvAhLa3bQ46L&#10;tbFErJWRlNj5+6pQ6HGYmTfMZje5XlwpROtZweOiAEHcem25U/D99TpfgYgJWWPvmRTcKMJuezfb&#10;YKX9yJ90bVInMoRjhQpMSkMlZWwNOYwLPxBn7+SDw5Rl6KQOOGa46+WyKErp0HJeMDjQi6H23Fyc&#10;gvDRWVOXzaWwx9t+//7mR3+olXq4n57XIBJN6T/81661gqdVCb9n8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0D7xQAAANwAAAAPAAAAAAAAAAAAAAAAAJgCAABkcnMv&#10;ZG93bnJldi54bWxQSwUGAAAAAAQABAD1AAAAigMAAAAA&#10;" path="m,762l786384,e" filled="f" strokecolor="#ff2d00" strokeweight="3pt">
                  <v:path arrowok="t" textboxrect="0,0,786384,762"/>
                </v:shape>
                <v:shape id="Shape 587" o:spid="_x0000_s1124" style="position:absolute;left:23035;top:7734;width:1143;height:6629;visibility:visible;mso-wrap-style:square;v-text-anchor:top" coordsize="114300,6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FhcYA&#10;AADcAAAADwAAAGRycy9kb3ducmV2LnhtbESPQWvCQBSE7wX/w/KE3upGxSppNiKiRIoXowi9PbPP&#10;JJh9G7JbTf99t1DwOMzMN0yy7E0j7tS52rKC8SgCQVxYXXOp4HTcvi1AOI+ssbFMCn7IwTIdvCQY&#10;a/vgA91zX4oAYRejgsr7NpbSFRUZdCPbEgfvajuDPsiulLrDR4CbRk6i6F0arDksVNjSuqLiln8b&#10;BZ/702Xfb7LxZbWj2dSfJ4ev7KzU67BffYDw1Ptn+L+90wpmiz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TFhcYAAADcAAAADwAAAAAAAAAAAAAAAACYAgAAZHJz&#10;L2Rvd25yZXYueG1sUEsFBgAAAAAEAAQA9QAAAIsDAAAAAA==&#10;" path="m38100,l76200,r,548640l114300,548640,57150,662940,,548640r38100,l38100,xe" fillcolor="#ff3200" stroked="f" strokeweight="0">
                  <v:path arrowok="t" textboxrect="0,0,114300,662940"/>
                </v:shape>
                <v:shape id="Shape 588" o:spid="_x0000_s1125" style="position:absolute;left:24719;top:44043;width:3421;height:4679;visibility:visible;mso-wrap-style:square;v-text-anchor:top" coordsize="342138,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wysAA&#10;AADcAAAADwAAAGRycy9kb3ducmV2LnhtbERPzYrCMBC+C/sOYYS9lDV1UZFqFBGURU+2fYDZZmyK&#10;zaQ0We2+vTkIHj++//V2sK24U+8bxwqmkxQEceV0w7WCsjh8LUH4gKyxdUwK/snDdvMxWmOm3YMv&#10;dM9DLWII+wwVmBC6TEpfGbLoJ64jjtzV9RZDhH0tdY+PGG5b+Z2mC2mx4dhgsKO9oeqW/1kFs11a&#10;JKcjdWWT4K85nffTIsmV+hwPuxWIQEN4i1/uH61gvox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hwysAAAADcAAAADwAAAAAAAAAAAAAAAACYAgAAZHJzL2Rvd25y&#10;ZXYueG1sUEsFBgAAAAAEAAQA9QAAAIUDAAAAAA==&#10;" path="m170688,l342138,92964r-85344,l256794,374142r85344,l170688,467868,,374142r85344,l85344,92964,,92964,170688,xe" fillcolor="#001f5f" stroked="f" strokeweight="0">
                  <v:path arrowok="t" textboxrect="0,0,342138,467868"/>
                </v:shape>
                <v:shape id="Shape 245992" o:spid="_x0000_s1126" style="position:absolute;left:26235;top:48760;width:20513;height:5761;visibility:visible;mso-wrap-style:square;v-text-anchor:top" coordsize="205130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VUskA&#10;AADfAAAADwAAAGRycy9kb3ducmV2LnhtbESPzWrDMBCE74W+g9hCLyWRbZpQu1FCaWiT3PJPj4u1&#10;tUytlbGUxH37qBDocZiZb5jJrLeNOFPna8cK0mECgrh0uuZKwX73MXgB4QOyxsYxKfglD7Pp/d0E&#10;C+0uvKHzNlQiQtgXqMCE0BZS+tKQRT90LXH0vl1nMUTZVVJ3eIlw28gsScbSYs1xwWBL74bKn+3J&#10;KliM5/nXZpXmi4NZp+v903F+Wn4q9fjQv72CCNSH//CtvdQKsudRnmfw9yd+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oqVUskAAADfAAAADwAAAAAAAAAAAAAAAACYAgAA&#10;ZHJzL2Rvd25yZXYueG1sUEsFBgAAAAAEAAQA9QAAAI4DAAAAAA==&#10;" path="m,l2051304,r,576072l,576072,,e" fillcolor="#92d050" stroked="f" strokeweight="0">
                  <v:path arrowok="t" textboxrect="0,0,2051304,576072"/>
                </v:shape>
                <v:rect id="Rectangle 590" o:spid="_x0000_s1127" style="position:absolute;left:30487;top:49166;width:159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A51FE3" w:rsidRDefault="00A51FE3" w:rsidP="009878DF">
                        <w:pPr>
                          <w:spacing w:after="160" w:line="259" w:lineRule="auto"/>
                        </w:pPr>
                        <w:r>
                          <w:rPr>
                            <w:rFonts w:ascii="Meiryo UI" w:eastAsia="Meiryo UI" w:hAnsi="Meiryo UI" w:cs="Meiryo UI"/>
                            <w:b/>
                            <w:color w:val="FFFFFF"/>
                          </w:rPr>
                          <w:t>市町地域防災計画</w:t>
                        </w:r>
                      </w:p>
                    </w:txbxContent>
                  </v:textbox>
                </v:rect>
                <v:shape id="Shape 245993" o:spid="_x0000_s1128" style="position:absolute;left:5935;top:48775;width:20514;height:5761;visibility:visible;mso-wrap-style:square;v-text-anchor:top" coordsize="205130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GecgA&#10;AADfAAAADwAAAGRycy9kb3ducmV2LnhtbESP0WrCQBRE3wv+w3KFvkjdmKpo6irSUhAKisYPuGRv&#10;k9Ts3bC7auzXuwWhj8PMnGEWq8404kLO15YVjIYJCOLC6ppLBcf882UGwgdkjY1lUnAjD6tl72mB&#10;mbZX3tPlEEoRIewzVFCF0GZS+qIig35oW+LofVtnMETpSqkdXiPcNDJNkqk0WHNcqLCl94qK0+Fs&#10;FOSD8W03ytMCy7P72obZz/H3I1fqud+t30AE6sJ/+NHeaAXpeDKfv8Lfn/g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QZ5yAAAAN8AAAAPAAAAAAAAAAAAAAAAAJgCAABk&#10;cnMvZG93bnJldi54bWxQSwUGAAAAAAQABAD1AAAAjQMAAAAA&#10;" path="m,l2051304,r,576072l,576072,,e" fillcolor="yellow" stroked="f" strokeweight="0">
                  <v:path arrowok="t" textboxrect="0,0,2051304,576072"/>
                </v:shape>
                <v:rect id="Rectangle 592" o:spid="_x0000_s1129" style="position:absolute;left:8191;top:49189;width:21283;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rsidR="00A51FE3" w:rsidRDefault="00A51FE3" w:rsidP="009878DF">
                        <w:pPr>
                          <w:spacing w:after="160" w:line="259" w:lineRule="auto"/>
                        </w:pPr>
                        <w:r>
                          <w:rPr>
                            <w:rFonts w:ascii="Meiryo UI" w:eastAsia="Meiryo UI" w:hAnsi="Meiryo UI" w:cs="Meiryo UI"/>
                          </w:rPr>
                          <w:t>市町⼀般廃棄物処理計画</w:t>
                        </w:r>
                      </w:p>
                    </w:txbxContent>
                  </v:textbox>
                </v:rect>
                <v:shape id="Shape 245994" o:spid="_x0000_s1130" style="position:absolute;left:12740;top:51305;width:27432;height:2286;visibility:visible;mso-wrap-style:square;v-text-anchor:top" coordsize="2743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KIckA&#10;AADfAAAADwAAAGRycy9kb3ducmV2LnhtbESPQWvCQBSE74X+h+UJXkrdKNrG1FVUECzioYk99Paa&#10;fSah2bchu8b477tCocdhZr5hFqve1KKj1lWWFYxHEQji3OqKCwWnbPccg3AeWWNtmRTcyMFq+fiw&#10;wETbK39Ql/pCBAi7BBWU3jeJlC4vyaAb2YY4eGfbGvRBtoXULV4D3NRyEkUv0mDFYaHEhrYl5T/p&#10;xSj4dN822+THzeH1PZbx0xd1p4yUGg769RsIT73/D/+191rBZDqbz6dw/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bKIckAAADfAAAADwAAAAAAAAAAAAAAAACYAgAA&#10;ZHJzL2Rvd25yZXYueG1sUEsFBgAAAAAEAAQA9QAAAI4DAAAAAA==&#10;" path="m,l2743200,r,228600l,228600,,e" stroked="f" strokeweight="0">
                  <v:path arrowok="t" textboxrect="0,0,2743200,228600"/>
                </v:shape>
                <v:rect id="Rectangle 594" o:spid="_x0000_s1131" style="position:absolute;left:17947;top:51096;width:21886;height: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rsidR="00A51FE3" w:rsidRPr="00DB1387" w:rsidRDefault="00A51FE3" w:rsidP="009878DF">
                        <w:pPr>
                          <w:spacing w:after="160" w:line="259" w:lineRule="auto"/>
                          <w:rPr>
                            <w:b/>
                          </w:rPr>
                        </w:pPr>
                        <w:r w:rsidRPr="00DB1387">
                          <w:rPr>
                            <w:rFonts w:ascii="Meiryo UI" w:eastAsia="Meiryo UI" w:hAnsi="Meiryo UI" w:cs="Meiryo UI"/>
                            <w:b/>
                          </w:rPr>
                          <w:t xml:space="preserve">市町災害廃棄物処理計画 </w:t>
                        </w:r>
                      </w:p>
                    </w:txbxContent>
                  </v:textbox>
                </v:rect>
                <v:shape id="Shape 245995" o:spid="_x0000_s1132" style="position:absolute;left:20825;top:14546;width:25923;height:11506;visibility:visible;mso-wrap-style:square;v-text-anchor:top" coordsize="2592324,1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1nCccA&#10;AADfAAAADwAAAGRycy9kb3ducmV2LnhtbESP3WrCQBSE7wu+w3IE7+pGqWJSVxHBIhXEvwc4zR6T&#10;aPZsyK4xefuuUOjlMDPfMPNla0rRUO0KywpGwwgEcWp1wZmCy3nzPgPhPLLG0jIp6MjBctF7m2Oi&#10;7ZOP1Jx8JgKEXYIKcu+rREqX5mTQDW1FHLyrrQ36IOtM6hqfAW5KOY6iqTRYcFjIsaJ1Tun99DAK&#10;dt/N4SvedD/bvdTT7nKUt33UKDXot6tPEJ5a/x/+a2+1gvHHJI4n8Po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NZwnHAAAA3wAAAA8AAAAAAAAAAAAAAAAAmAIAAGRy&#10;cy9kb3ducmV2LnhtbFBLBQYAAAAABAAEAPUAAACMAwAAAAA=&#10;" path="m,l2592324,r,1150620l,1150620,,e" fillcolor="#e5ecff" stroked="f" strokeweight="0">
                  <v:path arrowok="t" textboxrect="0,0,2592324,1150620"/>
                </v:shape>
                <v:shape id="Shape 596" o:spid="_x0000_s1133" style="position:absolute;left:20825;top:14546;width:25916;height:11506;visibility:visible;mso-wrap-style:square;v-text-anchor:top" coordsize="2591562,1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nIsYA&#10;AADcAAAADwAAAGRycy9kb3ducmV2LnhtbESPQWvCQBSE7wX/w/KEXkrdVKho6ioSKNZeoknp+ZF9&#10;JsHs25DdmuTfdwXB4zAz3zDr7WAacaXO1ZYVvM0iEMSF1TWXCn7yz9clCOeRNTaWScFIDrabydMa&#10;Y217PtE186UIEHYxKqi8b2MpXVGRQTezLXHwzrYz6IPsSqk77APcNHIeRQtpsOawUGFLSUXFJfsz&#10;CpYv+998P0/q8TtKD6fmkCbH9KzU83TYfYDwNPhH+N7+0greVwu4nQ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nIsYAAADcAAAADwAAAAAAAAAAAAAAAACYAgAAZHJz&#10;L2Rvd25yZXYueG1sUEsFBgAAAAAEAAQA9QAAAIsDAAAAAA==&#10;" path="m2591562,l,,,1150620r2591562,l2591562,xe" filled="f" strokecolor="#001d5f" strokeweight="2pt">
                  <v:stroke miterlimit="66585f" joinstyle="miter" endcap="round"/>
                  <v:path arrowok="t" textboxrect="0,0,2591562,1150620"/>
                </v:shape>
                <v:rect id="Rectangle 599" o:spid="_x0000_s1134" style="position:absolute;left:20955;top:14749;width:588;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A51FE3" w:rsidRDefault="00A51FE3" w:rsidP="009878DF">
                        <w:pPr>
                          <w:spacing w:after="160" w:line="259" w:lineRule="auto"/>
                        </w:pPr>
                        <w:r>
                          <w:rPr>
                            <w:rFonts w:ascii="HGPｺﾞｼｯｸM" w:eastAsia="HGPｺﾞｼｯｸM" w:hAnsi="HGPｺﾞｼｯｸM" w:cs="HGPｺﾞｼｯｸM"/>
                            <w:color w:val="0070BF"/>
                          </w:rPr>
                          <w:t xml:space="preserve"> </w:t>
                        </w:r>
                      </w:p>
                    </w:txbxContent>
                  </v:textbox>
                </v:rect>
                <v:rect id="Rectangle 600" o:spid="_x0000_s1135" style="position:absolute;left:24033;top:16057;width:2663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A51FE3" w:rsidRPr="00315D56" w:rsidRDefault="00A51FE3" w:rsidP="009878DF">
                        <w:pPr>
                          <w:spacing w:after="160" w:line="259" w:lineRule="auto"/>
                          <w:rPr>
                            <w:b/>
                          </w:rPr>
                        </w:pPr>
                        <w:r w:rsidRPr="00315D56">
                          <w:rPr>
                            <w:rFonts w:ascii="HGPｺﾞｼｯｸM" w:eastAsia="HGPｺﾞｼｯｸM" w:hAnsi="HGPｺﾞｼｯｸM" w:cs="HGPｺﾞｼｯｸM"/>
                            <w:b/>
                            <w:color w:val="001F5F"/>
                            <w:sz w:val="25"/>
                          </w:rPr>
                          <w:t>災害廃棄物対策指針(</w:t>
                        </w:r>
                        <w:r w:rsidRPr="00EE1049">
                          <w:rPr>
                            <w:rFonts w:asciiTheme="majorEastAsia" w:eastAsiaTheme="majorEastAsia" w:hAnsiTheme="majorEastAsia" w:cs="HGPｺﾞｼｯｸM"/>
                            <w:b/>
                            <w:color w:val="001F5F"/>
                            <w:sz w:val="25"/>
                          </w:rPr>
                          <w:t>H26.3</w:t>
                        </w:r>
                        <w:r w:rsidRPr="00315D56">
                          <w:rPr>
                            <w:rFonts w:ascii="HGPｺﾞｼｯｸM" w:eastAsia="HGPｺﾞｼｯｸM" w:hAnsi="HGPｺﾞｼｯｸM" w:cs="HGPｺﾞｼｯｸM"/>
                            <w:b/>
                            <w:color w:val="001F5F"/>
                            <w:sz w:val="25"/>
                          </w:rPr>
                          <w:t>)</w:t>
                        </w:r>
                      </w:p>
                    </w:txbxContent>
                  </v:textbox>
                </v:rect>
                <v:shape id="Shape 601" o:spid="_x0000_s1136" style="position:absolute;left:26400;top:19429;width:14402;height:6076;visibility:visible;mso-wrap-style:square;v-text-anchor:top" coordsize="1440180,54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CXMUA&#10;AADcAAAADwAAAGRycy9kb3ducmV2LnhtbESPQWvCQBSE7wX/w/IEb3VjEGmjq4hSEJFCo4LHR/aZ&#10;RHffhuzWxH/fLRR6HGbmG2ax6q0RD2p97VjBZJyAIC6crrlUcDp+vL6B8AFZo3FMCp7kYbUcvCww&#10;067jL3rkoRQRwj5DBVUITSalLyqy6MeuIY7e1bUWQ5RtKXWLXYRbI9MkmUmLNceFChvaVFTc82+r&#10;IH3/3Kfd4Uz2dpze7uaQm+3lqdRo2K/nIAL14T/8195pBbNkA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EJcxQAAANwAAAAPAAAAAAAAAAAAAAAAAJgCAABkcnMv&#10;ZG93bnJldi54bWxQSwUGAAAAAAQABAD1AAAAigMAAAAA&#10;" path="m,l,547116r1440180,l1440180,,,xe" filled="f" strokecolor="#006ebf" strokeweight="1.5pt">
                  <v:stroke miterlimit="66585f" joinstyle="miter"/>
                  <v:path arrowok="t" textboxrect="0,0,1440180,547116"/>
                </v:shape>
                <v:rect id="Rectangle 602" o:spid="_x0000_s1137" style="position:absolute;left:27048;top:20199;width:17431;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A51FE3" w:rsidRDefault="00A51FE3" w:rsidP="009878DF">
                        <w:pPr>
                          <w:spacing w:after="160" w:line="259" w:lineRule="auto"/>
                        </w:pPr>
                        <w:r>
                          <w:rPr>
                            <w:rFonts w:ascii="HGPｺﾞｼｯｸM" w:eastAsia="HGPｺﾞｼｯｸM" w:hAnsi="HGPｺﾞｼｯｸM" w:cs="HGPｺﾞｼｯｸM"/>
                            <w:sz w:val="18"/>
                          </w:rPr>
                          <w:t>大規模災害発生時における</w:t>
                        </w:r>
                      </w:p>
                    </w:txbxContent>
                  </v:textbox>
                </v:rect>
                <v:rect id="Rectangle 603" o:spid="_x0000_s1138" style="position:absolute;left:27291;top:21723;width:16784;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A51FE3" w:rsidRDefault="00A51FE3" w:rsidP="009878DF">
                        <w:pPr>
                          <w:spacing w:after="160" w:line="259" w:lineRule="auto"/>
                        </w:pPr>
                        <w:r>
                          <w:rPr>
                            <w:rFonts w:ascii="HGPｺﾞｼｯｸM" w:eastAsia="HGPｺﾞｼｯｸM" w:hAnsi="HGPｺﾞｼｯｸM" w:cs="HGPｺﾞｼｯｸM"/>
                            <w:sz w:val="18"/>
                          </w:rPr>
                          <w:t>災害廃棄物対策行動指針</w:t>
                        </w:r>
                      </w:p>
                    </w:txbxContent>
                  </v:textbox>
                </v:rect>
                <v:rect id="Rectangle 604" o:spid="_x0000_s1139" style="position:absolute;left:31443;top:23244;width:803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A51FE3" w:rsidRDefault="00A51FE3" w:rsidP="009878DF">
                        <w:pPr>
                          <w:spacing w:after="160" w:line="259" w:lineRule="auto"/>
                        </w:pPr>
                        <w:r>
                          <w:rPr>
                            <w:rFonts w:ascii="HGPｺﾞｼｯｸM" w:eastAsia="HGPｺﾞｼｯｸM" w:hAnsi="HGPｺﾞｼｯｸM" w:cs="HGPｺﾞｼｯｸM" w:hint="eastAsia"/>
                            <w:sz w:val="18"/>
                          </w:rPr>
                          <w:t>（</w:t>
                        </w:r>
                        <w:r w:rsidRPr="00EE1049">
                          <w:rPr>
                            <w:rFonts w:ascii="ＭＳ ゴシック" w:eastAsia="ＭＳ ゴシック" w:hAnsi="ＭＳ ゴシック" w:cs="HGPｺﾞｼｯｸM"/>
                            <w:sz w:val="18"/>
                          </w:rPr>
                          <w:t>H27.11</w:t>
                        </w:r>
                        <w:r>
                          <w:rPr>
                            <w:rFonts w:ascii="HGPｺﾞｼｯｸM" w:eastAsia="HGPｺﾞｼｯｸM" w:hAnsi="HGPｺﾞｼｯｸM" w:cs="HGPｺﾞｼｯｸM" w:hint="eastAsia"/>
                            <w:sz w:val="18"/>
                          </w:rPr>
                          <w:t>）</w:t>
                        </w:r>
                      </w:p>
                    </w:txbxContent>
                  </v:textbox>
                </v:rect>
                <v:shape id="Shape 606" o:spid="_x0000_s1140" style="position:absolute;left:26301;top:29449;width:20480;height:5715;visibility:visible;mso-wrap-style:square;v-text-anchor:top" coordsize="188595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czcYA&#10;AADcAAAADwAAAGRycy9kb3ducmV2LnhtbESPQWvCQBSE7wX/w/IEb3VjD6FEVxFBkBYsRot4e2af&#10;2WD2bZpdNfbXdwWhx2FmvmEms87W4kqtrxwrGA0TEMSF0xWXCnbb5es7CB+QNdaOScGdPMymvZcJ&#10;ZtrdeEPXPJQiQthnqMCE0GRS+sKQRT90DXH0Tq61GKJsS6lbvEW4reVbkqTSYsVxwWBDC0PFOb9Y&#10;BYfdcv01d5vf7cf+8l2dfz7zuzkqNeh38zGIQF34Dz/bK60gTVJ4nI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eczcYAAADcAAAADwAAAAAAAAAAAAAAAACYAgAAZHJz&#10;L2Rvd25yZXYueG1sUEsFBgAAAAAEAAQA9QAAAIsDAAAAAA==&#10;" path="m,l,571500r1885950,l1885950,,,xe" filled="f" strokecolor="#6e2b9e" strokeweight="1.5pt">
                  <v:stroke miterlimit="66585f" joinstyle="miter"/>
                  <v:path arrowok="t" textboxrect="0,0,1885950,571500"/>
                </v:shape>
                <v:rect id="Rectangle 607" o:spid="_x0000_s1141" style="position:absolute;left:37360;top:29615;width:88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 xml:space="preserve"> </w:t>
                        </w:r>
                      </w:p>
                    </w:txbxContent>
                  </v:textbox>
                </v:rect>
                <v:rect id="Rectangle 608" o:spid="_x0000_s1142" style="position:absolute;left:28140;top:30417;width:22170;height:2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 xml:space="preserve">大規模災害発生時における </w:t>
                        </w:r>
                      </w:p>
                    </w:txbxContent>
                  </v:textbox>
                </v:rect>
                <v:rect id="Rectangle 609" o:spid="_x0000_s1143" style="position:absolute;left:26875;top:32416;width:2039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rPr>
                          <w:t>災害廃棄物対策行動計画</w:t>
                        </w:r>
                        <w:r>
                          <w:rPr>
                            <w:rFonts w:ascii="ＭＳ ゴシック" w:eastAsia="ＭＳ ゴシック" w:hAnsi="ＭＳ ゴシック" w:cs="ＭＳ ゴシック" w:hint="eastAsia"/>
                          </w:rPr>
                          <w:t>(H29.6)</w:t>
                        </w:r>
                        <w:r>
                          <w:rPr>
                            <w:rFonts w:ascii="ＭＳ ゴシック" w:eastAsia="ＭＳ ゴシック" w:hAnsi="ＭＳ ゴシック" w:cs="ＭＳ ゴシック"/>
                          </w:rPr>
                          <w:t xml:space="preserve"> </w:t>
                        </w:r>
                      </w:p>
                    </w:txbxContent>
                  </v:textbox>
                </v:rect>
                <v:shape id="Shape 245996" o:spid="_x0000_s1144" style="position:absolute;left:26232;top:28260;width:11269;height:2156;visibility:visible;mso-wrap-style:square;v-text-anchor:top" coordsize="972312,21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X0skA&#10;AADfAAAADwAAAGRycy9kb3ducmV2LnhtbESPQWvCQBSE74X+h+UVvJS6MaiY1FWKWCj2orYXb4/s&#10;MwnJvk2za4z+ercgeBxm5htmvuxNLTpqXWlZwWgYgSDOrC45V/D78/k2A+E8ssbaMim4kIPl4vlp&#10;jqm2Z95Rt/e5CBB2KSoovG9SKV1WkEE3tA1x8I62NeiDbHOpWzwHuKllHEVTabDksFBgQ6uCsmp/&#10;Mgq+4+0oqaq/Dc78dX1NDt1rfTgqNXjpP95BeOr9I3xvf2kF8XiSJFP4/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WX0skAAADfAAAADwAAAAAAAAAAAAAAAACYAgAA&#10;ZHJzL2Rvd25yZXYueG1sUEsFBgAAAAAEAAQA9QAAAI4DAAAAAA==&#10;" path="m,l972312,r,215646l,215646,,e" fillcolor="#702f9f" stroked="f" strokeweight="0">
                  <v:stroke miterlimit="66585f" joinstyle="miter"/>
                  <v:path arrowok="t" textboxrect="0,0,972312,215646"/>
                </v:shape>
                <v:rect id="Rectangle 611" o:spid="_x0000_s1145" style="position:absolute;left:27726;top:28262;width:10641;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A51FE3" w:rsidRDefault="00A51FE3" w:rsidP="009878DF">
                        <w:pPr>
                          <w:spacing w:after="160" w:line="259" w:lineRule="auto"/>
                        </w:pPr>
                        <w:r>
                          <w:rPr>
                            <w:rFonts w:ascii="ＭＳ ゴシック" w:eastAsia="ＭＳ ゴシック" w:hAnsi="ＭＳ ゴシック" w:cs="ＭＳ ゴシック" w:hint="eastAsia"/>
                            <w:color w:val="FFFFFF"/>
                          </w:rPr>
                          <w:t>九州</w:t>
                        </w:r>
                        <w:r>
                          <w:rPr>
                            <w:rFonts w:ascii="ＭＳ ゴシック" w:eastAsia="ＭＳ ゴシック" w:hAnsi="ＭＳ ゴシック" w:cs="ＭＳ ゴシック"/>
                            <w:color w:val="FFFFFF"/>
                          </w:rPr>
                          <w:t>ブロック</w:t>
                        </w:r>
                      </w:p>
                    </w:txbxContent>
                  </v:textbox>
                </v:rect>
                <v:shape id="Shape 582" o:spid="_x0000_s1146" style="position:absolute;left:12651;top:51168;width:27432;height:2401;visibility:visible;mso-wrap-style:square;v-text-anchor:top" coordsize="2743200,24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TdMYA&#10;AADcAAAADwAAAGRycy9kb3ducmV2LnhtbESPzWoCQRCE74G8w9CB3OJsxKhsHEUkIV5C8A+vnZ12&#10;d5Kdns1Oq5u3zwQEj0VVfUVNZp2v1Yna6AIbeOxloIiLYB2XBrab14cxqCjIFuvAZOCXIsymtzcT&#10;zG0484pOaylVgnDM0UAl0uRax6Iij7EXGuLkHULrUZJsS21bPCe4r3U/y4bao+O0UGFDi4qK7/XR&#10;G/j5cIP55+Cwe1m8v7nRvhYJX9aY+7tu/gxKqJNr+NJeWgNP4z78n0lH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TdMYAAADcAAAADwAAAAAAAAAAAAAAAACYAgAAZHJz&#10;L2Rvd25yZXYueG1sUEsFBgAAAAAEAAQA9QAAAIsDAAAAAA==&#10;" path="m2743200,l,,,240030r2743200,l2743200,xe" filled="f" strokecolor="red" strokeweight="2pt">
                  <v:stroke miterlimit="66585f" joinstyle="miter" endcap="round"/>
                  <v:path arrowok="t" textboxrect="0,0,2743200,240030"/>
                </v:shape>
                <w10:wrap type="topAndBottom"/>
              </v:group>
            </w:pict>
          </mc:Fallback>
        </mc:AlternateContent>
      </w:r>
    </w:p>
    <w:p w:rsidR="009878DF" w:rsidRDefault="009878DF" w:rsidP="009878DF">
      <w:pPr>
        <w:pStyle w:val="Default"/>
        <w:wordWrap w:val="0"/>
        <w:jc w:val="right"/>
        <w:rPr>
          <w:rFonts w:asciiTheme="majorEastAsia" w:eastAsiaTheme="majorEastAsia" w:hAnsiTheme="majorEastAsia" w:cs="Century"/>
          <w:i/>
          <w:sz w:val="18"/>
        </w:rPr>
      </w:pPr>
      <w:r w:rsidRPr="00661AE8">
        <w:rPr>
          <w:rFonts w:asciiTheme="majorEastAsia" w:eastAsiaTheme="majorEastAsia" w:hAnsiTheme="majorEastAsia" w:cs="ＭＳ 明朝" w:hint="eastAsia"/>
          <w:i/>
          <w:sz w:val="18"/>
        </w:rPr>
        <w:t>出典：</w:t>
      </w:r>
      <w:r>
        <w:rPr>
          <w:rFonts w:asciiTheme="majorEastAsia" w:eastAsiaTheme="majorEastAsia" w:hAnsiTheme="majorEastAsia" w:cs="ＭＳ 明朝" w:hint="eastAsia"/>
          <w:i/>
          <w:sz w:val="18"/>
        </w:rPr>
        <w:t>環境省</w:t>
      </w:r>
      <w:r w:rsidRPr="00661AE8">
        <w:rPr>
          <w:rFonts w:asciiTheme="majorEastAsia" w:eastAsiaTheme="majorEastAsia" w:hAnsiTheme="majorEastAsia"/>
          <w:i/>
          <w:sz w:val="18"/>
        </w:rPr>
        <w:t>「大規模災害発生時における災害廃棄物対策行動指針</w:t>
      </w:r>
      <w:r>
        <w:rPr>
          <w:rFonts w:asciiTheme="majorEastAsia" w:eastAsiaTheme="majorEastAsia" w:hAnsiTheme="majorEastAsia" w:hint="eastAsia"/>
          <w:i/>
          <w:sz w:val="18"/>
        </w:rPr>
        <w:t xml:space="preserve">に加筆　　　　　　　</w:t>
      </w:r>
    </w:p>
    <w:p w:rsidR="00FA7BF1" w:rsidRPr="009878DF" w:rsidRDefault="009878DF" w:rsidP="00661AE8">
      <w:pPr>
        <w:spacing w:after="3" w:line="265" w:lineRule="auto"/>
        <w:ind w:left="164" w:right="363" w:hanging="10"/>
        <w:jc w:val="center"/>
        <w:rPr>
          <w:rFonts w:asciiTheme="majorEastAsia" w:eastAsiaTheme="majorEastAsia" w:hAnsiTheme="majorEastAsia"/>
          <w:b/>
          <w:sz w:val="22"/>
        </w:rPr>
      </w:pPr>
      <w:r w:rsidRPr="00EA1E78">
        <w:rPr>
          <w:rFonts w:asciiTheme="majorEastAsia" w:eastAsiaTheme="majorEastAsia" w:hAnsiTheme="majorEastAsia" w:cs="ＭＳ ゴシック"/>
          <w:b/>
          <w:color w:val="00B050"/>
          <w:sz w:val="22"/>
        </w:rPr>
        <w:t>図</w:t>
      </w:r>
      <w:r>
        <w:rPr>
          <w:rFonts w:asciiTheme="majorEastAsia" w:eastAsiaTheme="majorEastAsia" w:hAnsiTheme="majorEastAsia" w:cs="ＭＳ ゴシック" w:hint="eastAsia"/>
          <w:b/>
          <w:color w:val="00B050"/>
          <w:sz w:val="22"/>
        </w:rPr>
        <w:t>▲▲</w:t>
      </w:r>
      <w:r w:rsidRPr="00EA1E78">
        <w:rPr>
          <w:rFonts w:asciiTheme="majorEastAsia" w:eastAsiaTheme="majorEastAsia" w:hAnsiTheme="majorEastAsia" w:cs="ＭＳ ゴシック" w:hint="eastAsia"/>
          <w:b/>
          <w:color w:val="00B050"/>
          <w:sz w:val="22"/>
        </w:rPr>
        <w:t xml:space="preserve">　</w:t>
      </w:r>
      <w:r w:rsidRPr="00EA1E78">
        <w:rPr>
          <w:rFonts w:asciiTheme="majorEastAsia" w:eastAsiaTheme="majorEastAsia" w:hAnsiTheme="majorEastAsia" w:cs="ＭＳ ゴシック"/>
          <w:b/>
          <w:color w:val="00B050"/>
          <w:sz w:val="22"/>
        </w:rPr>
        <w:t>本計画の位置付け</w:t>
      </w:r>
      <w:r w:rsidRPr="00EA1E78">
        <w:rPr>
          <w:rFonts w:asciiTheme="majorEastAsia" w:eastAsiaTheme="majorEastAsia" w:hAnsiTheme="majorEastAsia" w:cs="Century"/>
          <w:b/>
          <w:sz w:val="22"/>
        </w:rPr>
        <w:t xml:space="preserve"> </w:t>
      </w:r>
    </w:p>
    <w:p w:rsidR="00FA7BF1" w:rsidRPr="00EA1E78" w:rsidRDefault="00FA7BF1" w:rsidP="00661AE8">
      <w:pPr>
        <w:spacing w:after="3" w:line="265" w:lineRule="auto"/>
        <w:ind w:left="164" w:right="363" w:hanging="10"/>
        <w:jc w:val="center"/>
        <w:rPr>
          <w:rFonts w:asciiTheme="majorEastAsia" w:eastAsiaTheme="majorEastAsia" w:hAnsiTheme="majorEastAsia"/>
          <w:b/>
          <w:sz w:val="22"/>
        </w:rPr>
      </w:pPr>
    </w:p>
    <w:p w:rsidR="00C14F41" w:rsidRDefault="00C14F41" w:rsidP="00A700A6">
      <w:pPr>
        <w:pStyle w:val="Default"/>
        <w:ind w:left="225"/>
        <w:rPr>
          <w:rFonts w:asciiTheme="majorEastAsia" w:eastAsiaTheme="majorEastAsia" w:hAnsiTheme="majorEastAsia"/>
          <w:color w:val="auto"/>
          <w:sz w:val="22"/>
          <w:szCs w:val="22"/>
        </w:rPr>
      </w:pPr>
    </w:p>
    <w:p w:rsidR="009878DF" w:rsidRDefault="009878DF">
      <w:pPr>
        <w:widowControl/>
        <w:jc w:val="left"/>
        <w:rPr>
          <w:rFonts w:asciiTheme="majorEastAsia" w:eastAsiaTheme="majorEastAsia" w:hAnsiTheme="majorEastAsia" w:cs="ＭＳ ゴシック"/>
          <w:kern w:val="0"/>
          <w:sz w:val="22"/>
        </w:rPr>
      </w:pPr>
      <w:r>
        <w:rPr>
          <w:rFonts w:asciiTheme="majorEastAsia" w:eastAsiaTheme="majorEastAsia" w:hAnsiTheme="majorEastAsia"/>
          <w:sz w:val="22"/>
        </w:rPr>
        <w:br w:type="page"/>
      </w:r>
    </w:p>
    <w:p w:rsidR="0044422E" w:rsidRDefault="0044422E" w:rsidP="0044422E">
      <w:pPr>
        <w:pStyle w:val="2"/>
        <w:rPr>
          <w:rFonts w:asciiTheme="majorEastAsia" w:hAnsiTheme="majorEastAsia"/>
          <w:b/>
          <w:sz w:val="24"/>
        </w:rPr>
      </w:pPr>
      <w:bookmarkStart w:id="11" w:name="_Toc507142961"/>
      <w:bookmarkStart w:id="12" w:name="_Toc512188911"/>
      <w:r w:rsidRPr="00FF13F9">
        <w:rPr>
          <w:rFonts w:asciiTheme="majorEastAsia" w:hAnsiTheme="majorEastAsia" w:hint="eastAsia"/>
          <w:b/>
          <w:sz w:val="24"/>
        </w:rPr>
        <w:lastRenderedPageBreak/>
        <w:t>３　計画の対象</w:t>
      </w:r>
      <w:bookmarkEnd w:id="11"/>
      <w:bookmarkEnd w:id="12"/>
    </w:p>
    <w:p w:rsidR="00E04F91" w:rsidRDefault="00E04F91" w:rsidP="00E04F91"/>
    <w:tbl>
      <w:tblPr>
        <w:tblStyle w:val="a9"/>
        <w:tblW w:w="0" w:type="auto"/>
        <w:tblLook w:val="04A0" w:firstRow="1" w:lastRow="0" w:firstColumn="1" w:lastColumn="0" w:noHBand="0" w:noVBand="1"/>
      </w:tblPr>
      <w:tblGrid>
        <w:gridCol w:w="9062"/>
      </w:tblGrid>
      <w:tr w:rsidR="00E04F91" w:rsidRPr="00B31259" w:rsidTr="009A5B96">
        <w:tc>
          <w:tcPr>
            <w:tcW w:w="9062" w:type="dxa"/>
            <w:tcMar>
              <w:left w:w="28" w:type="dxa"/>
              <w:right w:w="28" w:type="dxa"/>
            </w:tcMar>
          </w:tcPr>
          <w:p w:rsidR="00E04F91" w:rsidRPr="00B31259" w:rsidRDefault="00E04F91" w:rsidP="00A5013B">
            <w:pPr>
              <w:pStyle w:val="ac"/>
              <w:numPr>
                <w:ilvl w:val="0"/>
                <w:numId w:val="27"/>
              </w:numPr>
              <w:spacing w:beforeLines="20" w:before="72" w:afterLines="20" w:after="72"/>
              <w:ind w:leftChars="0"/>
              <w:rPr>
                <w:rFonts w:asciiTheme="majorEastAsia" w:eastAsiaTheme="majorEastAsia" w:hAnsiTheme="majorEastAsia"/>
                <w:sz w:val="22"/>
              </w:rPr>
            </w:pPr>
            <w:r w:rsidRPr="00E04F91">
              <w:rPr>
                <w:rFonts w:asciiTheme="majorEastAsia" w:eastAsiaTheme="majorEastAsia" w:hAnsiTheme="majorEastAsia" w:hint="eastAsia"/>
                <w:sz w:val="22"/>
              </w:rPr>
              <w:t>処理計画の対象とする災害及び災害廃棄物について記載します。</w:t>
            </w:r>
          </w:p>
        </w:tc>
      </w:tr>
    </w:tbl>
    <w:p w:rsidR="00E04F91" w:rsidRPr="00B31259" w:rsidRDefault="00E04F91" w:rsidP="00E04F91">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E04F91" w:rsidRPr="00441376" w:rsidTr="00863146">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E04F91" w:rsidRPr="00441376" w:rsidRDefault="00E04F91" w:rsidP="00863146">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E04F91" w:rsidRPr="00B31259" w:rsidTr="009A5B96">
        <w:tc>
          <w:tcPr>
            <w:tcW w:w="9062" w:type="dxa"/>
            <w:gridSpan w:val="2"/>
            <w:tcBorders>
              <w:top w:val="nil"/>
              <w:left w:val="nil"/>
              <w:bottom w:val="nil"/>
              <w:right w:val="nil"/>
            </w:tcBorders>
            <w:tcMar>
              <w:left w:w="28" w:type="dxa"/>
              <w:right w:w="28" w:type="dxa"/>
            </w:tcMar>
          </w:tcPr>
          <w:p w:rsidR="00A823C8" w:rsidRPr="005B27D0" w:rsidRDefault="00E04F91" w:rsidP="000879A8">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5B27D0">
              <w:rPr>
                <w:rFonts w:asciiTheme="majorEastAsia" w:eastAsiaTheme="majorEastAsia" w:hAnsiTheme="majorEastAsia" w:cs="ＭＳ 明朝" w:hint="eastAsia"/>
                <w:color w:val="000000"/>
                <w:kern w:val="0"/>
                <w:sz w:val="22"/>
              </w:rPr>
              <w:t>市（町）への被害が想定される地震、津波、水害等を決定し、記載します。</w:t>
            </w:r>
          </w:p>
          <w:p w:rsidR="00E04F91" w:rsidRPr="00B31259" w:rsidRDefault="00E04F91" w:rsidP="000879A8">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Cs w:val="21"/>
              </w:rPr>
            </w:pPr>
            <w:r w:rsidRPr="005B27D0">
              <w:rPr>
                <w:rFonts w:asciiTheme="majorEastAsia" w:eastAsiaTheme="majorEastAsia" w:hAnsiTheme="majorEastAsia" w:cs="ＭＳ 明朝" w:hint="eastAsia"/>
                <w:color w:val="000000"/>
                <w:kern w:val="0"/>
                <w:sz w:val="22"/>
              </w:rPr>
              <w:t>基本的には、長崎県災害廃棄物処理計画で想定した災害に準じて設定します。</w:t>
            </w:r>
          </w:p>
        </w:tc>
      </w:tr>
    </w:tbl>
    <w:p w:rsidR="00E04F91" w:rsidRPr="00B31259" w:rsidRDefault="00E04F91" w:rsidP="00E04F91">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9878DF"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9878DF" w:rsidRPr="00441376" w:rsidRDefault="009878DF"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9878DF"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9878DF" w:rsidRPr="00441376" w:rsidRDefault="009878DF" w:rsidP="00AF6841">
            <w:pPr>
              <w:spacing w:line="40" w:lineRule="exact"/>
              <w:rPr>
                <w:rFonts w:asciiTheme="majorEastAsia" w:eastAsiaTheme="majorEastAsia" w:hAnsiTheme="majorEastAsia"/>
                <w:b/>
                <w:color w:val="FFFFFF" w:themeColor="background1"/>
                <w:sz w:val="24"/>
                <w:szCs w:val="24"/>
              </w:rPr>
            </w:pPr>
          </w:p>
        </w:tc>
      </w:tr>
      <w:tr w:rsidR="009878DF" w:rsidRPr="00B31259" w:rsidTr="00AF6841">
        <w:tc>
          <w:tcPr>
            <w:tcW w:w="9052" w:type="dxa"/>
            <w:gridSpan w:val="2"/>
            <w:tcBorders>
              <w:left w:val="nil"/>
              <w:bottom w:val="nil"/>
              <w:right w:val="nil"/>
            </w:tcBorders>
            <w:tcMar>
              <w:left w:w="28" w:type="dxa"/>
              <w:right w:w="28" w:type="dxa"/>
            </w:tcMar>
          </w:tcPr>
          <w:p w:rsidR="009878DF" w:rsidRPr="00B31259" w:rsidRDefault="009878DF" w:rsidP="00AF6841">
            <w:pPr>
              <w:spacing w:line="120" w:lineRule="exact"/>
              <w:rPr>
                <w:rFonts w:asciiTheme="majorEastAsia" w:eastAsiaTheme="majorEastAsia" w:hAnsiTheme="majorEastAsia"/>
              </w:rPr>
            </w:pPr>
          </w:p>
        </w:tc>
      </w:tr>
    </w:tbl>
    <w:p w:rsidR="009878DF" w:rsidRPr="00A25C07" w:rsidRDefault="009878DF" w:rsidP="009878DF">
      <w:pPr>
        <w:pStyle w:val="3"/>
        <w:ind w:leftChars="0" w:left="0"/>
        <w:jc w:val="left"/>
        <w:rPr>
          <w:rFonts w:asciiTheme="majorEastAsia" w:hAnsiTheme="majorEastAsia"/>
          <w:b/>
          <w:sz w:val="22"/>
        </w:rPr>
      </w:pPr>
      <w:bookmarkStart w:id="13" w:name="_Toc512188912"/>
      <w:r w:rsidRPr="00A25C07">
        <w:rPr>
          <w:rFonts w:asciiTheme="majorEastAsia" w:hAnsiTheme="majorEastAsia" w:hint="eastAsia"/>
          <w:b/>
          <w:sz w:val="22"/>
        </w:rPr>
        <w:t>（１）対象とする災害</w:t>
      </w:r>
      <w:bookmarkEnd w:id="13"/>
    </w:p>
    <w:p w:rsidR="009878DF" w:rsidRPr="00A25C07" w:rsidRDefault="009878DF" w:rsidP="009878DF">
      <w:pPr>
        <w:pStyle w:val="Default"/>
        <w:numPr>
          <w:ilvl w:val="0"/>
          <w:numId w:val="7"/>
        </w:numPr>
        <w:rPr>
          <w:rFonts w:asciiTheme="majorEastAsia" w:eastAsiaTheme="majorEastAsia" w:hAnsiTheme="majorEastAsia"/>
          <w:color w:val="auto"/>
          <w:sz w:val="22"/>
          <w:szCs w:val="22"/>
        </w:rPr>
      </w:pPr>
      <w:r w:rsidRPr="00A25C07">
        <w:rPr>
          <w:rFonts w:asciiTheme="majorEastAsia" w:eastAsiaTheme="majorEastAsia" w:hAnsiTheme="majorEastAsia" w:hint="eastAsia"/>
          <w:color w:val="auto"/>
          <w:sz w:val="22"/>
          <w:szCs w:val="22"/>
        </w:rPr>
        <w:t>本計画では、地震災害、津波被害、台風等による風水害を対象とする。</w:t>
      </w:r>
    </w:p>
    <w:p w:rsidR="009878DF" w:rsidRPr="00A25C07" w:rsidRDefault="000D4D8C" w:rsidP="009878DF">
      <w:pPr>
        <w:pStyle w:val="Default"/>
        <w:numPr>
          <w:ilvl w:val="0"/>
          <w:numId w:val="7"/>
        </w:numPr>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地震災害については、長崎県災害廃棄物処理計画で想定された２１</w:t>
      </w:r>
      <w:r w:rsidR="009878DF" w:rsidRPr="00A25C07">
        <w:rPr>
          <w:rFonts w:asciiTheme="majorEastAsia" w:eastAsiaTheme="majorEastAsia" w:hAnsiTheme="majorEastAsia" w:hint="eastAsia"/>
          <w:color w:val="auto"/>
          <w:sz w:val="22"/>
          <w:szCs w:val="22"/>
        </w:rPr>
        <w:t>ケースのうち、○○市（町）に被害をもたらす△△ケースを想定した。</w:t>
      </w:r>
    </w:p>
    <w:p w:rsidR="009878DF" w:rsidRPr="00A25C07" w:rsidRDefault="009878DF" w:rsidP="009878DF">
      <w:pPr>
        <w:pStyle w:val="Default"/>
        <w:numPr>
          <w:ilvl w:val="0"/>
          <w:numId w:val="7"/>
        </w:numPr>
        <w:rPr>
          <w:rFonts w:asciiTheme="majorEastAsia" w:eastAsiaTheme="majorEastAsia" w:hAnsiTheme="majorEastAsia"/>
          <w:color w:val="auto"/>
          <w:sz w:val="22"/>
          <w:szCs w:val="22"/>
        </w:rPr>
      </w:pPr>
      <w:r w:rsidRPr="00A25C07">
        <w:rPr>
          <w:rFonts w:asciiTheme="majorEastAsia" w:eastAsiaTheme="majorEastAsia" w:hAnsiTheme="majorEastAsia" w:hint="eastAsia"/>
          <w:color w:val="auto"/>
          <w:sz w:val="22"/>
          <w:szCs w:val="22"/>
        </w:rPr>
        <w:t>津波被害については、長崎県災害廃棄物処理計画で想定された６ケースのうち、○○市（町）に被害をもたらす△△ケー</w:t>
      </w:r>
      <w:bookmarkStart w:id="14" w:name="_GoBack"/>
      <w:bookmarkEnd w:id="14"/>
      <w:r w:rsidRPr="00A25C07">
        <w:rPr>
          <w:rFonts w:asciiTheme="majorEastAsia" w:eastAsiaTheme="majorEastAsia" w:hAnsiTheme="majorEastAsia" w:hint="eastAsia"/>
          <w:color w:val="auto"/>
          <w:sz w:val="22"/>
          <w:szCs w:val="22"/>
        </w:rPr>
        <w:t>スを想定した。</w:t>
      </w:r>
    </w:p>
    <w:p w:rsidR="009878DF" w:rsidRPr="00A25C07" w:rsidRDefault="009878DF" w:rsidP="009878DF">
      <w:pPr>
        <w:pStyle w:val="Default"/>
        <w:numPr>
          <w:ilvl w:val="0"/>
          <w:numId w:val="7"/>
        </w:numPr>
        <w:rPr>
          <w:rFonts w:asciiTheme="majorEastAsia" w:eastAsiaTheme="majorEastAsia" w:hAnsiTheme="majorEastAsia"/>
          <w:color w:val="auto"/>
          <w:sz w:val="22"/>
          <w:szCs w:val="22"/>
        </w:rPr>
      </w:pPr>
      <w:r w:rsidRPr="00A25C07">
        <w:rPr>
          <w:rFonts w:asciiTheme="majorEastAsia" w:eastAsiaTheme="majorEastAsia" w:hAnsiTheme="majorEastAsia" w:hint="eastAsia"/>
          <w:color w:val="auto"/>
          <w:sz w:val="22"/>
          <w:szCs w:val="22"/>
        </w:rPr>
        <w:t>風水害については、長崎県災害廃棄物処理計画で想定された１２ケースのうち、○○市（町）に被害をもたらす△△ケースを想定した。</w:t>
      </w:r>
    </w:p>
    <w:p w:rsidR="009878DF" w:rsidRPr="00A25C07" w:rsidRDefault="009878DF" w:rsidP="009878DF">
      <w:pPr>
        <w:pStyle w:val="Default"/>
        <w:ind w:leftChars="100" w:left="210" w:firstLineChars="100" w:firstLine="220"/>
        <w:rPr>
          <w:rFonts w:asciiTheme="majorEastAsia" w:eastAsiaTheme="majorEastAsia" w:hAnsiTheme="majorEastAsia"/>
          <w:color w:val="auto"/>
          <w:sz w:val="22"/>
          <w:szCs w:val="22"/>
        </w:rPr>
      </w:pPr>
    </w:p>
    <w:p w:rsidR="009878DF" w:rsidRPr="00A25C07" w:rsidRDefault="009878DF" w:rsidP="009878DF">
      <w:pPr>
        <w:pStyle w:val="3"/>
        <w:ind w:leftChars="0" w:left="0"/>
        <w:jc w:val="left"/>
        <w:rPr>
          <w:rFonts w:asciiTheme="majorEastAsia" w:hAnsiTheme="majorEastAsia"/>
          <w:b/>
          <w:sz w:val="22"/>
        </w:rPr>
      </w:pPr>
      <w:bookmarkStart w:id="15" w:name="_Toc512188913"/>
      <w:r w:rsidRPr="00A25C07">
        <w:rPr>
          <w:rFonts w:asciiTheme="majorEastAsia" w:hAnsiTheme="majorEastAsia" w:hint="eastAsia"/>
          <w:b/>
          <w:sz w:val="22"/>
        </w:rPr>
        <w:t>（２）対象とする災害廃棄物</w:t>
      </w:r>
      <w:bookmarkEnd w:id="15"/>
    </w:p>
    <w:p w:rsidR="009878DF" w:rsidRPr="00A25C07" w:rsidRDefault="009878DF" w:rsidP="009878DF">
      <w:pPr>
        <w:pStyle w:val="Default"/>
        <w:numPr>
          <w:ilvl w:val="0"/>
          <w:numId w:val="7"/>
        </w:numPr>
        <w:rPr>
          <w:rFonts w:asciiTheme="majorEastAsia" w:eastAsiaTheme="majorEastAsia" w:hAnsiTheme="majorEastAsia"/>
          <w:color w:val="auto"/>
          <w:sz w:val="22"/>
          <w:szCs w:val="22"/>
        </w:rPr>
      </w:pPr>
      <w:r w:rsidRPr="00A25C07">
        <w:rPr>
          <w:rFonts w:asciiTheme="majorEastAsia" w:eastAsiaTheme="majorEastAsia" w:hAnsiTheme="majorEastAsia" w:hint="eastAsia"/>
          <w:color w:val="auto"/>
          <w:sz w:val="22"/>
          <w:szCs w:val="22"/>
        </w:rPr>
        <w:t>本計画で対象とする災害廃棄物は、表</w:t>
      </w:r>
      <w:r>
        <w:rPr>
          <w:rFonts w:asciiTheme="majorEastAsia" w:eastAsiaTheme="majorEastAsia" w:hAnsiTheme="majorEastAsia" w:hint="eastAsia"/>
          <w:color w:val="auto"/>
          <w:sz w:val="22"/>
          <w:szCs w:val="22"/>
        </w:rPr>
        <w:t>■■</w:t>
      </w:r>
      <w:r w:rsidRPr="00A25C07">
        <w:rPr>
          <w:rFonts w:asciiTheme="majorEastAsia" w:eastAsiaTheme="majorEastAsia" w:hAnsiTheme="majorEastAsia" w:hint="eastAsia"/>
          <w:color w:val="auto"/>
          <w:sz w:val="22"/>
          <w:szCs w:val="22"/>
        </w:rPr>
        <w:t>に示すとおり、地震や大雨等の災害により発生する廃棄物と、被災者や避難者の生活に伴い発生する廃棄物とする。</w:t>
      </w:r>
    </w:p>
    <w:p w:rsidR="009878DF" w:rsidRPr="00A25C07" w:rsidRDefault="009878DF" w:rsidP="009878DF">
      <w:pPr>
        <w:pStyle w:val="Default"/>
        <w:numPr>
          <w:ilvl w:val="0"/>
          <w:numId w:val="7"/>
        </w:numPr>
        <w:rPr>
          <w:rFonts w:asciiTheme="majorEastAsia" w:eastAsiaTheme="majorEastAsia" w:hAnsiTheme="majorEastAsia"/>
          <w:color w:val="auto"/>
          <w:sz w:val="22"/>
          <w:szCs w:val="22"/>
        </w:rPr>
      </w:pPr>
      <w:r w:rsidRPr="00A25C07">
        <w:rPr>
          <w:rFonts w:asciiTheme="majorEastAsia" w:eastAsiaTheme="majorEastAsia" w:hAnsiTheme="majorEastAsia" w:hint="eastAsia"/>
          <w:color w:val="auto"/>
          <w:sz w:val="22"/>
          <w:szCs w:val="22"/>
        </w:rPr>
        <w:t>木くず、コンクリートがら等、金属くず、可燃物、不燃物、津波堆積物については、被害想定に基づき発生量を推計し、処理処分の必要量を算定する。</w:t>
      </w:r>
    </w:p>
    <w:p w:rsidR="009878DF" w:rsidRPr="00A25C07" w:rsidRDefault="009878DF" w:rsidP="009878DF">
      <w:pPr>
        <w:pStyle w:val="Default"/>
        <w:numPr>
          <w:ilvl w:val="0"/>
          <w:numId w:val="7"/>
        </w:numPr>
        <w:rPr>
          <w:rFonts w:asciiTheme="majorEastAsia" w:eastAsiaTheme="majorEastAsia" w:hAnsiTheme="majorEastAsia"/>
          <w:color w:val="auto"/>
          <w:sz w:val="22"/>
          <w:szCs w:val="22"/>
        </w:rPr>
      </w:pPr>
      <w:r w:rsidRPr="00A25C07">
        <w:rPr>
          <w:rFonts w:asciiTheme="majorEastAsia" w:eastAsiaTheme="majorEastAsia" w:hAnsiTheme="majorEastAsia" w:hint="eastAsia"/>
          <w:color w:val="auto"/>
          <w:sz w:val="22"/>
          <w:szCs w:val="22"/>
        </w:rPr>
        <w:t>その他の腐敗性廃棄物、廃家電、適正処理困難物、廃自動車等については、処分方法や取扱方法を示す。</w:t>
      </w:r>
    </w:p>
    <w:p w:rsidR="009878DF" w:rsidRPr="00A25C07" w:rsidRDefault="009878DF" w:rsidP="009878DF">
      <w:pPr>
        <w:pStyle w:val="Default"/>
        <w:numPr>
          <w:ilvl w:val="0"/>
          <w:numId w:val="7"/>
        </w:numPr>
        <w:rPr>
          <w:rFonts w:asciiTheme="majorEastAsia" w:eastAsiaTheme="majorEastAsia" w:hAnsiTheme="majorEastAsia"/>
          <w:color w:val="auto"/>
          <w:sz w:val="22"/>
          <w:szCs w:val="22"/>
        </w:rPr>
      </w:pPr>
      <w:r w:rsidRPr="00A25C07">
        <w:rPr>
          <w:rFonts w:asciiTheme="majorEastAsia" w:eastAsiaTheme="majorEastAsia" w:hAnsiTheme="majorEastAsia" w:hint="eastAsia"/>
          <w:color w:val="auto"/>
          <w:sz w:val="22"/>
          <w:szCs w:val="22"/>
        </w:rPr>
        <w:t>被災者や避難者の生活に伴い発生する廃棄物のうち、地震発生時の避難所ごみ、し尿については発生量を推計する。</w:t>
      </w:r>
    </w:p>
    <w:p w:rsidR="008B1806" w:rsidRPr="009878DF" w:rsidRDefault="008B1806" w:rsidP="00E04F91">
      <w:pPr>
        <w:pStyle w:val="Default"/>
        <w:rPr>
          <w:rFonts w:asciiTheme="majorEastAsia" w:eastAsiaTheme="majorEastAsia" w:hAnsiTheme="majorEastAsia"/>
          <w:color w:val="auto"/>
          <w:sz w:val="22"/>
          <w:szCs w:val="22"/>
        </w:rPr>
      </w:pPr>
    </w:p>
    <w:p w:rsidR="009878DF" w:rsidRDefault="009878DF">
      <w:pPr>
        <w:widowControl/>
        <w:jc w:val="left"/>
        <w:rPr>
          <w:rFonts w:asciiTheme="majorEastAsia" w:eastAsiaTheme="majorEastAsia" w:hAnsiTheme="majorEastAsia" w:cs="ＭＳ ゴシック"/>
          <w:kern w:val="0"/>
          <w:sz w:val="22"/>
        </w:rPr>
      </w:pPr>
      <w:r>
        <w:rPr>
          <w:rFonts w:asciiTheme="majorEastAsia" w:eastAsiaTheme="majorEastAsia" w:hAnsiTheme="majorEastAsia"/>
          <w:sz w:val="22"/>
        </w:rPr>
        <w:br w:type="page"/>
      </w:r>
    </w:p>
    <w:p w:rsidR="008B1806" w:rsidRPr="00AE3F52" w:rsidRDefault="008B1806" w:rsidP="008B1806">
      <w:pPr>
        <w:pStyle w:val="Default"/>
        <w:ind w:leftChars="100" w:left="210" w:firstLineChars="100" w:firstLine="221"/>
        <w:jc w:val="center"/>
        <w:rPr>
          <w:rFonts w:asciiTheme="majorEastAsia" w:eastAsiaTheme="majorEastAsia" w:hAnsiTheme="majorEastAsia"/>
          <w:b/>
          <w:color w:val="00B050"/>
          <w:sz w:val="22"/>
          <w:szCs w:val="22"/>
        </w:rPr>
      </w:pPr>
      <w:r w:rsidRPr="00AE3F52">
        <w:rPr>
          <w:rFonts w:asciiTheme="majorEastAsia" w:eastAsiaTheme="majorEastAsia" w:hAnsiTheme="majorEastAsia" w:hint="eastAsia"/>
          <w:b/>
          <w:color w:val="00B050"/>
          <w:sz w:val="22"/>
          <w:szCs w:val="22"/>
        </w:rPr>
        <w:lastRenderedPageBreak/>
        <w:t>表</w:t>
      </w:r>
      <w:r w:rsidR="009878DF">
        <w:rPr>
          <w:rFonts w:asciiTheme="majorEastAsia" w:eastAsiaTheme="majorEastAsia" w:hAnsiTheme="majorEastAsia" w:cs="ＭＳ 明朝" w:hint="eastAsia"/>
          <w:b/>
          <w:color w:val="00B050"/>
          <w:sz w:val="22"/>
          <w:szCs w:val="22"/>
        </w:rPr>
        <w:t>■■</w:t>
      </w:r>
      <w:r w:rsidRPr="00AE3F52">
        <w:rPr>
          <w:rFonts w:asciiTheme="majorEastAsia" w:eastAsiaTheme="majorEastAsia" w:hAnsiTheme="majorEastAsia" w:hint="eastAsia"/>
          <w:b/>
          <w:color w:val="00B050"/>
          <w:sz w:val="22"/>
          <w:szCs w:val="22"/>
        </w:rPr>
        <w:t xml:space="preserve">　災害廃棄物の種類</w:t>
      </w:r>
    </w:p>
    <w:tbl>
      <w:tblPr>
        <w:tblW w:w="0" w:type="auto"/>
        <w:tblCellSpacing w:w="20" w:type="dxa"/>
        <w:tblInd w:w="210" w:type="dxa"/>
        <w:tblBorders>
          <w:top w:val="single" w:sz="6" w:space="0" w:color="auto"/>
          <w:bottom w:val="single" w:sz="6" w:space="0" w:color="auto"/>
          <w:insideH w:val="single" w:sz="6" w:space="0" w:color="auto"/>
        </w:tblBorders>
        <w:tblLook w:val="04A0" w:firstRow="1" w:lastRow="0" w:firstColumn="1" w:lastColumn="0" w:noHBand="0" w:noVBand="1"/>
      </w:tblPr>
      <w:tblGrid>
        <w:gridCol w:w="1340"/>
        <w:gridCol w:w="2011"/>
        <w:gridCol w:w="5511"/>
      </w:tblGrid>
      <w:tr w:rsidR="008B1806" w:rsidTr="00863146">
        <w:trPr>
          <w:trHeight w:val="397"/>
          <w:tblCellSpacing w:w="20" w:type="dxa"/>
        </w:trPr>
        <w:tc>
          <w:tcPr>
            <w:tcW w:w="1290" w:type="dxa"/>
            <w:shd w:val="clear" w:color="auto" w:fill="D9D9D9" w:themeFill="background1" w:themeFillShade="D9"/>
            <w:vAlign w:val="center"/>
          </w:tcPr>
          <w:p w:rsidR="008B1806" w:rsidRPr="002E2F7A" w:rsidRDefault="008B1806" w:rsidP="00863146">
            <w:pPr>
              <w:pStyle w:val="Default"/>
              <w:spacing w:line="300" w:lineRule="exact"/>
              <w:jc w:val="center"/>
              <w:rPr>
                <w:rFonts w:asciiTheme="majorEastAsia" w:eastAsiaTheme="majorEastAsia" w:hAnsiTheme="majorEastAsia"/>
                <w:color w:val="auto"/>
                <w:sz w:val="18"/>
                <w:szCs w:val="18"/>
              </w:rPr>
            </w:pPr>
            <w:r w:rsidRPr="002E2F7A">
              <w:rPr>
                <w:rFonts w:asciiTheme="majorEastAsia" w:eastAsiaTheme="majorEastAsia" w:hAnsiTheme="majorEastAsia" w:hint="eastAsia"/>
                <w:color w:val="auto"/>
                <w:sz w:val="18"/>
                <w:szCs w:val="18"/>
              </w:rPr>
              <w:t>発生源</w:t>
            </w:r>
          </w:p>
        </w:tc>
        <w:tc>
          <w:tcPr>
            <w:tcW w:w="1988" w:type="dxa"/>
            <w:shd w:val="clear" w:color="auto" w:fill="D9D9D9" w:themeFill="background1" w:themeFillShade="D9"/>
            <w:vAlign w:val="center"/>
          </w:tcPr>
          <w:p w:rsidR="008B1806" w:rsidRPr="002E2F7A" w:rsidRDefault="008B1806" w:rsidP="00863146">
            <w:pPr>
              <w:pStyle w:val="Default"/>
              <w:spacing w:line="300" w:lineRule="exact"/>
              <w:jc w:val="center"/>
              <w:rPr>
                <w:rFonts w:asciiTheme="majorEastAsia" w:eastAsiaTheme="majorEastAsia" w:hAnsiTheme="majorEastAsia"/>
                <w:color w:val="auto"/>
                <w:sz w:val="18"/>
                <w:szCs w:val="18"/>
              </w:rPr>
            </w:pPr>
            <w:r w:rsidRPr="002E2F7A">
              <w:rPr>
                <w:rFonts w:asciiTheme="majorEastAsia" w:eastAsiaTheme="majorEastAsia" w:hAnsiTheme="majorEastAsia" w:hint="eastAsia"/>
                <w:color w:val="auto"/>
                <w:sz w:val="18"/>
                <w:szCs w:val="18"/>
              </w:rPr>
              <w:t>種類</w:t>
            </w:r>
          </w:p>
        </w:tc>
        <w:tc>
          <w:tcPr>
            <w:tcW w:w="5424" w:type="dxa"/>
            <w:shd w:val="clear" w:color="auto" w:fill="D9D9D9" w:themeFill="background1" w:themeFillShade="D9"/>
            <w:vAlign w:val="center"/>
          </w:tcPr>
          <w:p w:rsidR="008B1806" w:rsidRPr="002E2F7A" w:rsidRDefault="008B1806" w:rsidP="00863146">
            <w:pPr>
              <w:pStyle w:val="Default"/>
              <w:spacing w:line="300" w:lineRule="exact"/>
              <w:jc w:val="center"/>
              <w:rPr>
                <w:rFonts w:asciiTheme="majorEastAsia" w:eastAsiaTheme="majorEastAsia" w:hAnsiTheme="majorEastAsia"/>
                <w:color w:val="auto"/>
                <w:sz w:val="18"/>
                <w:szCs w:val="18"/>
              </w:rPr>
            </w:pPr>
            <w:r w:rsidRPr="002E2F7A">
              <w:rPr>
                <w:rFonts w:asciiTheme="majorEastAsia" w:eastAsiaTheme="majorEastAsia" w:hAnsiTheme="majorEastAsia" w:hint="eastAsia"/>
                <w:color w:val="auto"/>
                <w:sz w:val="18"/>
                <w:szCs w:val="18"/>
              </w:rPr>
              <w:t>廃棄物の例</w:t>
            </w:r>
          </w:p>
        </w:tc>
      </w:tr>
      <w:tr w:rsidR="008B1806" w:rsidTr="00863146">
        <w:trPr>
          <w:trHeight w:val="397"/>
          <w:tblCellSpacing w:w="20" w:type="dxa"/>
        </w:trPr>
        <w:tc>
          <w:tcPr>
            <w:tcW w:w="1290" w:type="dxa"/>
            <w:vMerge w:val="restart"/>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地震や大雨等の災害により発生</w:t>
            </w:r>
          </w:p>
        </w:tc>
        <w:tc>
          <w:tcPr>
            <w:tcW w:w="1988" w:type="dxa"/>
            <w:vAlign w:val="center"/>
          </w:tcPr>
          <w:p w:rsidR="008B1806" w:rsidRDefault="008B1806" w:rsidP="00863146">
            <w:pPr>
              <w:pStyle w:val="Default"/>
              <w:spacing w:line="300" w:lineRule="exact"/>
              <w:rPr>
                <w:rFonts w:asciiTheme="majorEastAsia" w:eastAsiaTheme="majorEastAsia" w:hAnsiTheme="majorEastAsia"/>
                <w:color w:val="auto"/>
                <w:sz w:val="18"/>
                <w:szCs w:val="18"/>
              </w:rPr>
            </w:pPr>
            <w:r w:rsidRPr="002E2F7A">
              <w:rPr>
                <w:rFonts w:asciiTheme="majorEastAsia" w:eastAsiaTheme="majorEastAsia" w:hAnsiTheme="majorEastAsia" w:hint="eastAsia"/>
                <w:color w:val="auto"/>
                <w:sz w:val="18"/>
                <w:szCs w:val="18"/>
              </w:rPr>
              <w:t>木くず</w:t>
            </w:r>
          </w:p>
        </w:tc>
        <w:tc>
          <w:tcPr>
            <w:tcW w:w="5424" w:type="dxa"/>
            <w:vAlign w:val="center"/>
          </w:tcPr>
          <w:p w:rsidR="008B1806" w:rsidRPr="002E2F7A" w:rsidRDefault="008B1806" w:rsidP="00863146">
            <w:pPr>
              <w:autoSpaceDE w:val="0"/>
              <w:autoSpaceDN w:val="0"/>
              <w:adjustRightInd w:val="0"/>
              <w:spacing w:line="300" w:lineRule="exact"/>
              <w:jc w:val="left"/>
              <w:rPr>
                <w:rFonts w:asciiTheme="majorEastAsia" w:eastAsiaTheme="majorEastAsia" w:hAnsiTheme="majorEastAsia" w:cs="HGPｺﾞｼｯｸM"/>
                <w:color w:val="000000"/>
                <w:kern w:val="0"/>
                <w:sz w:val="18"/>
                <w:szCs w:val="18"/>
              </w:rPr>
            </w:pPr>
            <w:r w:rsidRPr="002E2F7A">
              <w:rPr>
                <w:rFonts w:asciiTheme="majorEastAsia" w:eastAsiaTheme="majorEastAsia" w:hAnsiTheme="majorEastAsia" w:cs="HGPｺﾞｼｯｸM" w:hint="eastAsia"/>
                <w:color w:val="000000"/>
                <w:kern w:val="0"/>
                <w:sz w:val="18"/>
                <w:szCs w:val="18"/>
              </w:rPr>
              <w:t>柱、梁、壁材、津波などによる流木等</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コンクリートがら等</w:t>
            </w:r>
          </w:p>
        </w:tc>
        <w:tc>
          <w:tcPr>
            <w:tcW w:w="5424" w:type="dxa"/>
            <w:vAlign w:val="center"/>
          </w:tcPr>
          <w:p w:rsidR="008B1806" w:rsidRPr="002E2F7A" w:rsidRDefault="008B1806" w:rsidP="00863146">
            <w:pPr>
              <w:autoSpaceDE w:val="0"/>
              <w:autoSpaceDN w:val="0"/>
              <w:adjustRightInd w:val="0"/>
              <w:spacing w:line="300" w:lineRule="exact"/>
              <w:jc w:val="left"/>
              <w:rPr>
                <w:rFonts w:asciiTheme="majorEastAsia" w:eastAsiaTheme="majorEastAsia" w:hAnsiTheme="majorEastAsia" w:cs="HGPｺﾞｼｯｸM"/>
                <w:color w:val="000000"/>
                <w:kern w:val="0"/>
                <w:sz w:val="18"/>
                <w:szCs w:val="18"/>
              </w:rPr>
            </w:pPr>
            <w:r w:rsidRPr="002E2F7A">
              <w:rPr>
                <w:rFonts w:asciiTheme="majorEastAsia" w:eastAsiaTheme="majorEastAsia" w:hAnsiTheme="majorEastAsia" w:cs="HGPｺﾞｼｯｸM" w:hint="eastAsia"/>
                <w:color w:val="000000"/>
                <w:kern w:val="0"/>
                <w:sz w:val="18"/>
                <w:szCs w:val="18"/>
              </w:rPr>
              <w:t>コンクリート片、コンクリートブロック、アスファルトくず等</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r w:rsidRPr="002E2F7A">
              <w:rPr>
                <w:rFonts w:asciiTheme="majorEastAsia" w:eastAsiaTheme="majorEastAsia" w:hAnsiTheme="majorEastAsia" w:hint="eastAsia"/>
                <w:color w:val="auto"/>
                <w:sz w:val="18"/>
                <w:szCs w:val="18"/>
              </w:rPr>
              <w:t>金属くず</w:t>
            </w:r>
          </w:p>
        </w:tc>
        <w:tc>
          <w:tcPr>
            <w:tcW w:w="5424" w:type="dxa"/>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r w:rsidRPr="002E2F7A">
              <w:rPr>
                <w:rFonts w:asciiTheme="majorEastAsia" w:eastAsiaTheme="majorEastAsia" w:hAnsiTheme="majorEastAsia" w:cs="HGPｺﾞｼｯｸM" w:hint="eastAsia"/>
                <w:sz w:val="18"/>
                <w:szCs w:val="18"/>
              </w:rPr>
              <w:t>鉄骨、鉄筋、アルミ材等</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可燃物</w:t>
            </w:r>
          </w:p>
        </w:tc>
        <w:tc>
          <w:tcPr>
            <w:tcW w:w="5424" w:type="dxa"/>
            <w:vAlign w:val="center"/>
          </w:tcPr>
          <w:p w:rsidR="008B1806" w:rsidRPr="0098462E" w:rsidRDefault="008B1806" w:rsidP="00863146">
            <w:pPr>
              <w:pStyle w:val="Default"/>
              <w:spacing w:line="300" w:lineRule="exact"/>
              <w:rPr>
                <w:sz w:val="18"/>
                <w:szCs w:val="18"/>
              </w:rPr>
            </w:pPr>
            <w:r>
              <w:rPr>
                <w:rFonts w:hint="eastAsia"/>
                <w:sz w:val="18"/>
                <w:szCs w:val="18"/>
              </w:rPr>
              <w:t>繊維類、紙、木くず、プラスチック等が混在した廃棄物</w:t>
            </w:r>
            <w:r>
              <w:rPr>
                <w:sz w:val="18"/>
                <w:szCs w:val="18"/>
              </w:rPr>
              <w:t xml:space="preserve"> </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不燃物</w:t>
            </w:r>
          </w:p>
        </w:tc>
        <w:tc>
          <w:tcPr>
            <w:tcW w:w="5424" w:type="dxa"/>
            <w:vAlign w:val="center"/>
          </w:tcPr>
          <w:p w:rsidR="008B1806" w:rsidRPr="0098462E" w:rsidRDefault="008B1806" w:rsidP="00863146">
            <w:pPr>
              <w:pStyle w:val="Default"/>
              <w:spacing w:line="300" w:lineRule="exact"/>
              <w:rPr>
                <w:rFonts w:asciiTheme="majorEastAsia" w:eastAsiaTheme="majorEastAsia" w:hAnsiTheme="majorEastAsia"/>
                <w:color w:val="auto"/>
                <w:sz w:val="18"/>
                <w:szCs w:val="18"/>
              </w:rPr>
            </w:pPr>
            <w:r>
              <w:rPr>
                <w:rFonts w:hint="eastAsia"/>
                <w:sz w:val="18"/>
                <w:szCs w:val="18"/>
              </w:rPr>
              <w:t>分別することができない細かなコンクリートくずや木くず、プラスチック、土砂などが混在し、概ね不燃性の廃棄物</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津波堆積物</w:t>
            </w:r>
          </w:p>
        </w:tc>
        <w:tc>
          <w:tcPr>
            <w:tcW w:w="5424" w:type="dxa"/>
            <w:vAlign w:val="center"/>
          </w:tcPr>
          <w:p w:rsidR="008B1806" w:rsidRPr="0098462E" w:rsidRDefault="008B1806" w:rsidP="00863146">
            <w:pPr>
              <w:pStyle w:val="Default"/>
              <w:spacing w:line="300" w:lineRule="exact"/>
              <w:rPr>
                <w:sz w:val="18"/>
                <w:szCs w:val="18"/>
              </w:rPr>
            </w:pPr>
            <w:r>
              <w:rPr>
                <w:rFonts w:hint="eastAsia"/>
                <w:sz w:val="18"/>
                <w:szCs w:val="18"/>
              </w:rPr>
              <w:t>海底の土砂やヘドロが津波により陸上に打ち上げられ堆積したもの、農地土壌等が津波に巻き込まれたもの</w:t>
            </w:r>
            <w:r>
              <w:rPr>
                <w:sz w:val="18"/>
                <w:szCs w:val="18"/>
              </w:rPr>
              <w:t xml:space="preserve"> </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腐敗性廃棄物</w:t>
            </w:r>
          </w:p>
        </w:tc>
        <w:tc>
          <w:tcPr>
            <w:tcW w:w="5424" w:type="dxa"/>
            <w:vAlign w:val="center"/>
          </w:tcPr>
          <w:p w:rsidR="008B1806" w:rsidRPr="0098462E" w:rsidRDefault="008B1806" w:rsidP="00863146">
            <w:pPr>
              <w:pStyle w:val="Default"/>
              <w:spacing w:line="300" w:lineRule="exact"/>
              <w:rPr>
                <w:sz w:val="18"/>
                <w:szCs w:val="18"/>
              </w:rPr>
            </w:pPr>
            <w:r>
              <w:rPr>
                <w:rFonts w:hint="eastAsia"/>
                <w:sz w:val="18"/>
                <w:szCs w:val="18"/>
              </w:rPr>
              <w:t>畳、水産物、食品、水産加工場や飼肥料工場等から発生する原料及び製品等</w:t>
            </w:r>
            <w:r>
              <w:rPr>
                <w:sz w:val="18"/>
                <w:szCs w:val="18"/>
              </w:rPr>
              <w:t xml:space="preserve"> </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廃家電</w:t>
            </w:r>
          </w:p>
        </w:tc>
        <w:tc>
          <w:tcPr>
            <w:tcW w:w="5424" w:type="dxa"/>
            <w:vAlign w:val="center"/>
          </w:tcPr>
          <w:p w:rsidR="008B1806" w:rsidRPr="0098462E" w:rsidRDefault="008B1806" w:rsidP="00863146">
            <w:pPr>
              <w:pStyle w:val="Default"/>
              <w:spacing w:line="300" w:lineRule="exact"/>
              <w:rPr>
                <w:sz w:val="18"/>
                <w:szCs w:val="18"/>
              </w:rPr>
            </w:pPr>
            <w:r>
              <w:rPr>
                <w:rFonts w:hint="eastAsia"/>
                <w:sz w:val="18"/>
                <w:szCs w:val="18"/>
              </w:rPr>
              <w:t>被災家屋から排出されるテレビや洗濯機などの家電類で、災害により被害を受け使用できなくなったもの</w:t>
            </w:r>
            <w:r>
              <w:rPr>
                <w:sz w:val="18"/>
                <w:szCs w:val="18"/>
              </w:rPr>
              <w:t xml:space="preserve"> </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廃船舶</w:t>
            </w:r>
          </w:p>
        </w:tc>
        <w:tc>
          <w:tcPr>
            <w:tcW w:w="5424" w:type="dxa"/>
            <w:vAlign w:val="center"/>
          </w:tcPr>
          <w:p w:rsidR="008B1806" w:rsidRPr="0098462E" w:rsidRDefault="008B1806" w:rsidP="00863146">
            <w:pPr>
              <w:pStyle w:val="Default"/>
              <w:spacing w:line="300" w:lineRule="exact"/>
              <w:rPr>
                <w:sz w:val="18"/>
                <w:szCs w:val="18"/>
              </w:rPr>
            </w:pPr>
            <w:r>
              <w:rPr>
                <w:rFonts w:hint="eastAsia"/>
                <w:sz w:val="18"/>
                <w:szCs w:val="18"/>
              </w:rPr>
              <w:t>災害により被害を受け使用できなくなった船舶</w:t>
            </w:r>
            <w:r>
              <w:rPr>
                <w:sz w:val="18"/>
                <w:szCs w:val="18"/>
              </w:rPr>
              <w:t xml:space="preserve"> </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有害廃棄物</w:t>
            </w:r>
          </w:p>
        </w:tc>
        <w:tc>
          <w:tcPr>
            <w:tcW w:w="5424" w:type="dxa"/>
            <w:vAlign w:val="center"/>
          </w:tcPr>
          <w:p w:rsidR="008B1806" w:rsidRPr="0098462E" w:rsidRDefault="008B1806" w:rsidP="00863146">
            <w:pPr>
              <w:pStyle w:val="Default"/>
              <w:spacing w:line="300" w:lineRule="exact"/>
              <w:rPr>
                <w:sz w:val="18"/>
                <w:szCs w:val="18"/>
              </w:rPr>
            </w:pPr>
            <w:r>
              <w:rPr>
                <w:rFonts w:hint="eastAsia"/>
                <w:sz w:val="18"/>
                <w:szCs w:val="18"/>
              </w:rPr>
              <w:t>石綿含有廃棄物、</w:t>
            </w:r>
            <w:r>
              <w:rPr>
                <w:sz w:val="18"/>
                <w:szCs w:val="18"/>
              </w:rPr>
              <w:t>PCB</w:t>
            </w:r>
            <w:r>
              <w:rPr>
                <w:rFonts w:hint="eastAsia"/>
                <w:sz w:val="18"/>
                <w:szCs w:val="18"/>
              </w:rPr>
              <w:t>、感染性廃棄物等</w:t>
            </w:r>
            <w:r>
              <w:rPr>
                <w:sz w:val="18"/>
                <w:szCs w:val="18"/>
              </w:rPr>
              <w:t xml:space="preserve"> </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適正処理困難物</w:t>
            </w:r>
          </w:p>
        </w:tc>
        <w:tc>
          <w:tcPr>
            <w:tcW w:w="5424" w:type="dxa"/>
            <w:vAlign w:val="center"/>
          </w:tcPr>
          <w:p w:rsidR="008B1806" w:rsidRPr="0098462E" w:rsidRDefault="008B1806" w:rsidP="00863146">
            <w:pPr>
              <w:pStyle w:val="Default"/>
              <w:spacing w:line="300" w:lineRule="exact"/>
              <w:rPr>
                <w:sz w:val="18"/>
                <w:szCs w:val="18"/>
              </w:rPr>
            </w:pPr>
            <w:r>
              <w:rPr>
                <w:rFonts w:hint="eastAsia"/>
                <w:sz w:val="18"/>
                <w:szCs w:val="18"/>
              </w:rPr>
              <w:t>消火器、ボンベ類、漁網、石膏ボード等</w:t>
            </w:r>
            <w:r>
              <w:rPr>
                <w:sz w:val="18"/>
                <w:szCs w:val="18"/>
              </w:rPr>
              <w:t xml:space="preserve"> </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廃自動車等</w:t>
            </w:r>
          </w:p>
        </w:tc>
        <w:tc>
          <w:tcPr>
            <w:tcW w:w="5424" w:type="dxa"/>
            <w:vAlign w:val="center"/>
          </w:tcPr>
          <w:p w:rsidR="008B1806" w:rsidRPr="0098462E" w:rsidRDefault="008B1806" w:rsidP="00863146">
            <w:pPr>
              <w:pStyle w:val="Default"/>
              <w:spacing w:line="300" w:lineRule="exact"/>
              <w:rPr>
                <w:rFonts w:asciiTheme="majorEastAsia" w:eastAsiaTheme="majorEastAsia" w:hAnsiTheme="majorEastAsia"/>
                <w:color w:val="auto"/>
                <w:sz w:val="18"/>
                <w:szCs w:val="18"/>
              </w:rPr>
            </w:pPr>
            <w:r>
              <w:rPr>
                <w:rFonts w:hint="eastAsia"/>
                <w:sz w:val="18"/>
                <w:szCs w:val="18"/>
              </w:rPr>
              <w:t>災害により被害を受け使用できなくなった自動車、自動二輪、原付自転車</w:t>
            </w:r>
            <w:r>
              <w:rPr>
                <w:sz w:val="18"/>
                <w:szCs w:val="18"/>
              </w:rPr>
              <w:t xml:space="preserve"> </w:t>
            </w:r>
          </w:p>
        </w:tc>
      </w:tr>
      <w:tr w:rsidR="008B1806" w:rsidTr="00863146">
        <w:trPr>
          <w:trHeight w:val="397"/>
          <w:tblCellSpacing w:w="20" w:type="dxa"/>
        </w:trPr>
        <w:tc>
          <w:tcPr>
            <w:tcW w:w="1290" w:type="dxa"/>
            <w:vMerge w:val="restart"/>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被災者や避難者の生活に伴い発生</w:t>
            </w:r>
          </w:p>
        </w:tc>
        <w:tc>
          <w:tcPr>
            <w:tcW w:w="1988" w:type="dxa"/>
            <w:vAlign w:val="center"/>
          </w:tcPr>
          <w:p w:rsidR="008B1806"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生活ごみ</w:t>
            </w:r>
          </w:p>
        </w:tc>
        <w:tc>
          <w:tcPr>
            <w:tcW w:w="5424" w:type="dxa"/>
            <w:vAlign w:val="center"/>
          </w:tcPr>
          <w:p w:rsidR="008B1806" w:rsidRPr="0098462E" w:rsidRDefault="008B1806" w:rsidP="00863146">
            <w:pPr>
              <w:pStyle w:val="Default"/>
              <w:spacing w:line="300" w:lineRule="exact"/>
              <w:rPr>
                <w:rFonts w:asciiTheme="majorEastAsia" w:eastAsiaTheme="majorEastAsia" w:hAnsiTheme="majorEastAsia"/>
                <w:color w:val="auto"/>
                <w:sz w:val="18"/>
                <w:szCs w:val="18"/>
              </w:rPr>
            </w:pPr>
            <w:r>
              <w:rPr>
                <w:rFonts w:hint="eastAsia"/>
                <w:sz w:val="18"/>
                <w:szCs w:val="18"/>
              </w:rPr>
              <w:t>家庭から排出される生活ごみや粗大ごみ</w:t>
            </w:r>
            <w:r>
              <w:rPr>
                <w:sz w:val="18"/>
                <w:szCs w:val="18"/>
              </w:rPr>
              <w:t xml:space="preserve"> </w:t>
            </w:r>
          </w:p>
        </w:tc>
      </w:tr>
      <w:tr w:rsidR="008B1806" w:rsidTr="00863146">
        <w:trPr>
          <w:trHeight w:val="397"/>
          <w:tblCellSpacing w:w="20" w:type="dxa"/>
        </w:trPr>
        <w:tc>
          <w:tcPr>
            <w:tcW w:w="1290" w:type="dxa"/>
            <w:vMerge/>
            <w:vAlign w:val="center"/>
          </w:tcPr>
          <w:p w:rsidR="008B1806" w:rsidRPr="002E2F7A"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Default="008B1806" w:rsidP="00863146">
            <w:pPr>
              <w:pStyle w:val="Default"/>
              <w:spacing w:line="300" w:lineRule="exact"/>
              <w:rPr>
                <w:rFonts w:asciiTheme="majorEastAsia" w:eastAsiaTheme="majorEastAsia" w:hAnsiTheme="majorEastAsia"/>
                <w:color w:val="auto"/>
                <w:sz w:val="18"/>
                <w:szCs w:val="18"/>
              </w:rPr>
            </w:pPr>
            <w:r>
              <w:rPr>
                <w:rFonts w:asciiTheme="majorEastAsia" w:eastAsiaTheme="majorEastAsia" w:hAnsiTheme="majorEastAsia" w:hint="eastAsia"/>
                <w:color w:val="auto"/>
                <w:sz w:val="18"/>
                <w:szCs w:val="18"/>
              </w:rPr>
              <w:t>指定避難所ごみ</w:t>
            </w:r>
          </w:p>
        </w:tc>
        <w:tc>
          <w:tcPr>
            <w:tcW w:w="5424" w:type="dxa"/>
            <w:vAlign w:val="center"/>
          </w:tcPr>
          <w:p w:rsidR="008B1806" w:rsidRPr="00B308E1" w:rsidRDefault="008B1806" w:rsidP="00863146">
            <w:pPr>
              <w:pStyle w:val="Default"/>
              <w:spacing w:line="300" w:lineRule="exact"/>
              <w:rPr>
                <w:rFonts w:asciiTheme="majorEastAsia" w:eastAsiaTheme="majorEastAsia" w:hAnsiTheme="majorEastAsia"/>
                <w:color w:val="auto"/>
                <w:sz w:val="18"/>
                <w:szCs w:val="18"/>
              </w:rPr>
            </w:pPr>
            <w:r>
              <w:rPr>
                <w:rFonts w:hint="eastAsia"/>
                <w:sz w:val="18"/>
                <w:szCs w:val="18"/>
              </w:rPr>
              <w:t>指定避難所から排出される生活ごみ等</w:t>
            </w:r>
            <w:r>
              <w:rPr>
                <w:sz w:val="18"/>
                <w:szCs w:val="18"/>
              </w:rPr>
              <w:t xml:space="preserve"> </w:t>
            </w:r>
          </w:p>
        </w:tc>
      </w:tr>
      <w:tr w:rsidR="008B1806" w:rsidTr="00863146">
        <w:trPr>
          <w:trHeight w:val="397"/>
          <w:tblCellSpacing w:w="20" w:type="dxa"/>
        </w:trPr>
        <w:tc>
          <w:tcPr>
            <w:tcW w:w="1290" w:type="dxa"/>
            <w:vMerge/>
            <w:vAlign w:val="center"/>
          </w:tcPr>
          <w:p w:rsidR="008B1806" w:rsidRPr="007941DB" w:rsidRDefault="008B1806" w:rsidP="00863146">
            <w:pPr>
              <w:pStyle w:val="Default"/>
              <w:spacing w:line="300" w:lineRule="exact"/>
              <w:rPr>
                <w:rFonts w:asciiTheme="majorEastAsia" w:eastAsiaTheme="majorEastAsia" w:hAnsiTheme="majorEastAsia"/>
                <w:color w:val="auto"/>
                <w:sz w:val="18"/>
                <w:szCs w:val="18"/>
              </w:rPr>
            </w:pPr>
          </w:p>
        </w:tc>
        <w:tc>
          <w:tcPr>
            <w:tcW w:w="1988" w:type="dxa"/>
            <w:vAlign w:val="center"/>
          </w:tcPr>
          <w:p w:rsidR="008B1806" w:rsidRPr="007941DB" w:rsidRDefault="008B1806" w:rsidP="00863146">
            <w:pPr>
              <w:pStyle w:val="Default"/>
              <w:spacing w:line="300" w:lineRule="exact"/>
              <w:rPr>
                <w:rFonts w:asciiTheme="majorEastAsia" w:eastAsiaTheme="majorEastAsia" w:hAnsiTheme="majorEastAsia"/>
                <w:color w:val="auto"/>
                <w:sz w:val="18"/>
                <w:szCs w:val="18"/>
              </w:rPr>
            </w:pPr>
            <w:r w:rsidRPr="007941DB">
              <w:rPr>
                <w:rFonts w:asciiTheme="majorEastAsia" w:eastAsiaTheme="majorEastAsia" w:hAnsiTheme="majorEastAsia" w:hint="eastAsia"/>
                <w:color w:val="auto"/>
                <w:sz w:val="18"/>
                <w:szCs w:val="18"/>
              </w:rPr>
              <w:t>し尿</w:t>
            </w:r>
          </w:p>
        </w:tc>
        <w:tc>
          <w:tcPr>
            <w:tcW w:w="5424" w:type="dxa"/>
            <w:vAlign w:val="center"/>
          </w:tcPr>
          <w:p w:rsidR="008B1806" w:rsidRPr="007941DB" w:rsidRDefault="008B1806" w:rsidP="00863146">
            <w:pPr>
              <w:pStyle w:val="Default"/>
              <w:spacing w:line="300" w:lineRule="exact"/>
              <w:rPr>
                <w:rFonts w:asciiTheme="majorEastAsia" w:eastAsiaTheme="majorEastAsia" w:hAnsiTheme="majorEastAsia"/>
                <w:color w:val="auto"/>
                <w:sz w:val="18"/>
                <w:szCs w:val="18"/>
              </w:rPr>
            </w:pPr>
            <w:r w:rsidRPr="007941DB">
              <w:rPr>
                <w:rFonts w:hint="eastAsia"/>
                <w:color w:val="auto"/>
                <w:sz w:val="18"/>
                <w:szCs w:val="18"/>
              </w:rPr>
              <w:t>家庭、避難所、仮設トイレ等からの汲取りし尿</w:t>
            </w:r>
            <w:r w:rsidRPr="007941DB">
              <w:rPr>
                <w:color w:val="auto"/>
                <w:sz w:val="18"/>
                <w:szCs w:val="18"/>
              </w:rPr>
              <w:t xml:space="preserve"> </w:t>
            </w:r>
          </w:p>
        </w:tc>
      </w:tr>
      <w:tr w:rsidR="008B1806" w:rsidTr="00863146">
        <w:trPr>
          <w:trHeight w:val="397"/>
          <w:tblCellSpacing w:w="20" w:type="dxa"/>
        </w:trPr>
        <w:tc>
          <w:tcPr>
            <w:tcW w:w="8862" w:type="dxa"/>
            <w:gridSpan w:val="3"/>
            <w:tcBorders>
              <w:bottom w:val="nil"/>
            </w:tcBorders>
            <w:vAlign w:val="center"/>
          </w:tcPr>
          <w:p w:rsidR="008B1806" w:rsidRPr="007941DB" w:rsidRDefault="008B1806" w:rsidP="00863146">
            <w:pPr>
              <w:pStyle w:val="Default"/>
              <w:spacing w:line="300" w:lineRule="exact"/>
              <w:ind w:left="360" w:hangingChars="200" w:hanging="360"/>
              <w:rPr>
                <w:color w:val="auto"/>
                <w:sz w:val="18"/>
                <w:szCs w:val="18"/>
              </w:rPr>
            </w:pPr>
            <w:r w:rsidRPr="007941DB">
              <w:rPr>
                <w:rFonts w:hint="eastAsia"/>
                <w:color w:val="auto"/>
                <w:sz w:val="18"/>
                <w:szCs w:val="18"/>
              </w:rPr>
              <w:t>備考：土砂災害により発生する土砂については、通常廃棄物として扱われないが、廃棄物が混じった場合の取扱があいまいな場合があるため、市町村ではあらかじめ取り扱いについて検討する必要がある。</w:t>
            </w:r>
          </w:p>
        </w:tc>
      </w:tr>
    </w:tbl>
    <w:p w:rsidR="008B1806" w:rsidRDefault="008B1806" w:rsidP="008B1806">
      <w:pPr>
        <w:pStyle w:val="Default"/>
        <w:wordWrap w:val="0"/>
        <w:ind w:leftChars="100" w:left="210" w:firstLineChars="100" w:firstLine="180"/>
        <w:jc w:val="right"/>
        <w:rPr>
          <w:rFonts w:asciiTheme="majorEastAsia" w:eastAsiaTheme="majorEastAsia" w:hAnsiTheme="majorEastAsia"/>
          <w:i/>
          <w:color w:val="auto"/>
          <w:sz w:val="18"/>
          <w:szCs w:val="18"/>
        </w:rPr>
      </w:pPr>
      <w:r w:rsidRPr="00607F71">
        <w:rPr>
          <w:rFonts w:asciiTheme="majorEastAsia" w:eastAsiaTheme="majorEastAsia" w:hAnsiTheme="majorEastAsia" w:hint="eastAsia"/>
          <w:i/>
          <w:color w:val="auto"/>
          <w:sz w:val="18"/>
          <w:szCs w:val="18"/>
        </w:rPr>
        <w:t>出典：環境省「災害廃棄物対策指針」</w:t>
      </w:r>
      <w:r>
        <w:rPr>
          <w:rFonts w:asciiTheme="majorEastAsia" w:eastAsiaTheme="majorEastAsia" w:hAnsiTheme="majorEastAsia" w:hint="eastAsia"/>
          <w:i/>
          <w:color w:val="auto"/>
          <w:sz w:val="18"/>
          <w:szCs w:val="18"/>
        </w:rPr>
        <w:t xml:space="preserve">に加筆　</w:t>
      </w:r>
    </w:p>
    <w:p w:rsidR="00DE069F" w:rsidRDefault="00DE069F" w:rsidP="00DE069F">
      <w:pPr>
        <w:pStyle w:val="Default"/>
        <w:spacing w:line="240" w:lineRule="exact"/>
        <w:ind w:right="720"/>
        <w:rPr>
          <w:rFonts w:asciiTheme="majorEastAsia" w:eastAsiaTheme="majorEastAsia" w:hAnsiTheme="majorEastAsia"/>
          <w:i/>
          <w:sz w:val="18"/>
          <w:szCs w:val="18"/>
        </w:rPr>
      </w:pPr>
      <w:r>
        <w:rPr>
          <w:rFonts w:asciiTheme="majorEastAsia" w:eastAsiaTheme="majorEastAsia" w:hAnsiTheme="majorEastAsia"/>
          <w:i/>
          <w:color w:val="auto"/>
          <w:sz w:val="18"/>
          <w:szCs w:val="18"/>
        </w:rPr>
        <w:br w:type="page"/>
      </w:r>
    </w:p>
    <w:p w:rsidR="003F30B7" w:rsidRDefault="0044422E" w:rsidP="003F30B7">
      <w:pPr>
        <w:pStyle w:val="2"/>
        <w:rPr>
          <w:rFonts w:asciiTheme="majorEastAsia" w:hAnsiTheme="majorEastAsia"/>
          <w:b/>
          <w:sz w:val="24"/>
        </w:rPr>
      </w:pPr>
      <w:bookmarkStart w:id="16" w:name="_Toc507142964"/>
      <w:bookmarkStart w:id="17" w:name="_Toc512188914"/>
      <w:r w:rsidRPr="00FF13F9">
        <w:rPr>
          <w:rFonts w:asciiTheme="majorEastAsia" w:hAnsiTheme="majorEastAsia" w:hint="eastAsia"/>
          <w:b/>
          <w:sz w:val="24"/>
        </w:rPr>
        <w:lastRenderedPageBreak/>
        <w:t>４　処理主体の役割</w:t>
      </w:r>
      <w:bookmarkEnd w:id="16"/>
      <w:bookmarkEnd w:id="17"/>
    </w:p>
    <w:p w:rsidR="003F30B7" w:rsidRDefault="003F30B7" w:rsidP="003F30B7"/>
    <w:tbl>
      <w:tblPr>
        <w:tblStyle w:val="a9"/>
        <w:tblW w:w="0" w:type="auto"/>
        <w:tblLook w:val="04A0" w:firstRow="1" w:lastRow="0" w:firstColumn="1" w:lastColumn="0" w:noHBand="0" w:noVBand="1"/>
      </w:tblPr>
      <w:tblGrid>
        <w:gridCol w:w="9062"/>
      </w:tblGrid>
      <w:tr w:rsidR="003F30B7" w:rsidRPr="00B31259" w:rsidTr="007E4B09">
        <w:tc>
          <w:tcPr>
            <w:tcW w:w="9062" w:type="dxa"/>
            <w:tcMar>
              <w:left w:w="28" w:type="dxa"/>
              <w:right w:w="28" w:type="dxa"/>
            </w:tcMar>
          </w:tcPr>
          <w:p w:rsidR="003F30B7" w:rsidRPr="00B31259" w:rsidRDefault="00740537" w:rsidP="00A5013B">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sz w:val="22"/>
              </w:rPr>
              <w:t>処理主体の役割について</w:t>
            </w:r>
            <w:r w:rsidR="003F30B7" w:rsidRPr="00E04F91">
              <w:rPr>
                <w:rFonts w:asciiTheme="majorEastAsia" w:eastAsiaTheme="majorEastAsia" w:hAnsiTheme="majorEastAsia" w:hint="eastAsia"/>
                <w:sz w:val="22"/>
              </w:rPr>
              <w:t>記載します。</w:t>
            </w:r>
          </w:p>
        </w:tc>
      </w:tr>
    </w:tbl>
    <w:p w:rsidR="003F30B7" w:rsidRPr="00B31259" w:rsidRDefault="003F30B7" w:rsidP="003F30B7">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3F30B7" w:rsidRPr="00441376" w:rsidTr="009878DF">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3F30B7" w:rsidRPr="00441376" w:rsidRDefault="003F30B7" w:rsidP="00863146">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3F30B7" w:rsidRPr="00B31259" w:rsidTr="009878DF">
        <w:tc>
          <w:tcPr>
            <w:tcW w:w="9052" w:type="dxa"/>
            <w:gridSpan w:val="2"/>
            <w:tcBorders>
              <w:top w:val="nil"/>
              <w:left w:val="nil"/>
              <w:bottom w:val="nil"/>
              <w:right w:val="nil"/>
            </w:tcBorders>
            <w:tcMar>
              <w:left w:w="28" w:type="dxa"/>
              <w:right w:w="28" w:type="dxa"/>
            </w:tcMar>
          </w:tcPr>
          <w:p w:rsidR="003F30B7" w:rsidRPr="005B27D0" w:rsidRDefault="00740537" w:rsidP="00740537">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5B27D0">
              <w:rPr>
                <w:rFonts w:asciiTheme="majorEastAsia" w:eastAsiaTheme="majorEastAsia" w:hAnsiTheme="majorEastAsia" w:cs="ＭＳ 明朝" w:hint="eastAsia"/>
                <w:color w:val="000000"/>
                <w:kern w:val="0"/>
                <w:sz w:val="22"/>
              </w:rPr>
              <w:t>処理主体である</w:t>
            </w:r>
            <w:r w:rsidR="003F30B7" w:rsidRPr="005B27D0">
              <w:rPr>
                <w:rFonts w:asciiTheme="majorEastAsia" w:eastAsiaTheme="majorEastAsia" w:hAnsiTheme="majorEastAsia" w:cs="ＭＳ 明朝" w:hint="eastAsia"/>
                <w:color w:val="000000"/>
                <w:kern w:val="0"/>
                <w:sz w:val="22"/>
              </w:rPr>
              <w:t>市（町）</w:t>
            </w:r>
            <w:r w:rsidRPr="005B27D0">
              <w:rPr>
                <w:rFonts w:asciiTheme="majorEastAsia" w:eastAsiaTheme="majorEastAsia" w:hAnsiTheme="majorEastAsia" w:cs="ＭＳ 明朝" w:hint="eastAsia"/>
                <w:color w:val="000000"/>
                <w:kern w:val="0"/>
                <w:sz w:val="22"/>
              </w:rPr>
              <w:t>や県</w:t>
            </w:r>
            <w:r w:rsidR="003F30B7" w:rsidRPr="005B27D0">
              <w:rPr>
                <w:rFonts w:asciiTheme="majorEastAsia" w:eastAsiaTheme="majorEastAsia" w:hAnsiTheme="majorEastAsia" w:cs="ＭＳ 明朝" w:hint="eastAsia"/>
                <w:color w:val="000000"/>
                <w:kern w:val="0"/>
                <w:sz w:val="22"/>
              </w:rPr>
              <w:t>の</w:t>
            </w:r>
            <w:r w:rsidRPr="005B27D0">
              <w:rPr>
                <w:rFonts w:asciiTheme="majorEastAsia" w:eastAsiaTheme="majorEastAsia" w:hAnsiTheme="majorEastAsia" w:cs="ＭＳ 明朝" w:hint="eastAsia"/>
                <w:color w:val="000000"/>
                <w:kern w:val="0"/>
                <w:sz w:val="22"/>
              </w:rPr>
              <w:t>役割について、</w:t>
            </w:r>
            <w:r w:rsidR="003F30B7" w:rsidRPr="005B27D0">
              <w:rPr>
                <w:rFonts w:asciiTheme="majorEastAsia" w:eastAsiaTheme="majorEastAsia" w:hAnsiTheme="majorEastAsia" w:cs="ＭＳ 明朝" w:hint="eastAsia"/>
                <w:color w:val="000000"/>
                <w:kern w:val="0"/>
                <w:sz w:val="22"/>
              </w:rPr>
              <w:t>長崎県災害廃棄物処理計画</w:t>
            </w:r>
            <w:r w:rsidRPr="005B27D0">
              <w:rPr>
                <w:rFonts w:asciiTheme="majorEastAsia" w:eastAsiaTheme="majorEastAsia" w:hAnsiTheme="majorEastAsia" w:cs="ＭＳ 明朝" w:hint="eastAsia"/>
                <w:color w:val="000000"/>
                <w:kern w:val="0"/>
                <w:sz w:val="22"/>
              </w:rPr>
              <w:t>に準じて記載</w:t>
            </w:r>
            <w:r w:rsidR="003F30B7" w:rsidRPr="005B27D0">
              <w:rPr>
                <w:rFonts w:asciiTheme="majorEastAsia" w:eastAsiaTheme="majorEastAsia" w:hAnsiTheme="majorEastAsia" w:cs="ＭＳ 明朝" w:hint="eastAsia"/>
                <w:color w:val="000000"/>
                <w:kern w:val="0"/>
                <w:sz w:val="22"/>
              </w:rPr>
              <w:t>します。</w:t>
            </w:r>
          </w:p>
        </w:tc>
      </w:tr>
    </w:tbl>
    <w:p w:rsidR="009878DF" w:rsidRPr="00B31259" w:rsidRDefault="009878DF" w:rsidP="009878DF">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9878DF"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9878DF" w:rsidRPr="00441376" w:rsidRDefault="009878DF"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9878DF"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9878DF" w:rsidRPr="00441376" w:rsidRDefault="009878DF" w:rsidP="00AF6841">
            <w:pPr>
              <w:spacing w:line="40" w:lineRule="exact"/>
              <w:rPr>
                <w:rFonts w:asciiTheme="majorEastAsia" w:eastAsiaTheme="majorEastAsia" w:hAnsiTheme="majorEastAsia"/>
                <w:b/>
                <w:color w:val="FFFFFF" w:themeColor="background1"/>
                <w:sz w:val="24"/>
                <w:szCs w:val="24"/>
              </w:rPr>
            </w:pPr>
          </w:p>
        </w:tc>
      </w:tr>
      <w:tr w:rsidR="009878DF" w:rsidRPr="00B31259" w:rsidTr="00AF6841">
        <w:tc>
          <w:tcPr>
            <w:tcW w:w="9052" w:type="dxa"/>
            <w:gridSpan w:val="2"/>
            <w:tcBorders>
              <w:left w:val="nil"/>
              <w:bottom w:val="nil"/>
              <w:right w:val="nil"/>
            </w:tcBorders>
            <w:tcMar>
              <w:left w:w="28" w:type="dxa"/>
              <w:right w:w="28" w:type="dxa"/>
            </w:tcMar>
          </w:tcPr>
          <w:p w:rsidR="009878DF" w:rsidRPr="00B31259" w:rsidRDefault="009878DF" w:rsidP="00AF6841">
            <w:pPr>
              <w:spacing w:line="120" w:lineRule="exact"/>
              <w:rPr>
                <w:rFonts w:asciiTheme="majorEastAsia" w:eastAsiaTheme="majorEastAsia" w:hAnsiTheme="majorEastAsia"/>
              </w:rPr>
            </w:pPr>
          </w:p>
        </w:tc>
      </w:tr>
    </w:tbl>
    <w:p w:rsidR="009878DF" w:rsidRPr="00522813" w:rsidRDefault="009878DF" w:rsidP="009878DF">
      <w:pPr>
        <w:pStyle w:val="3"/>
        <w:ind w:leftChars="0" w:left="0"/>
        <w:jc w:val="left"/>
        <w:rPr>
          <w:rFonts w:asciiTheme="majorEastAsia" w:hAnsiTheme="majorEastAsia"/>
          <w:b/>
          <w:sz w:val="22"/>
        </w:rPr>
      </w:pPr>
      <w:bookmarkStart w:id="18" w:name="_Toc512188915"/>
      <w:r w:rsidRPr="00522813">
        <w:rPr>
          <w:rFonts w:asciiTheme="majorEastAsia" w:hAnsiTheme="majorEastAsia" w:hint="eastAsia"/>
          <w:b/>
          <w:sz w:val="22"/>
        </w:rPr>
        <w:t>（１）市</w:t>
      </w:r>
      <w:r>
        <w:rPr>
          <w:rFonts w:asciiTheme="majorEastAsia" w:hAnsiTheme="majorEastAsia" w:hint="eastAsia"/>
          <w:b/>
          <w:sz w:val="22"/>
        </w:rPr>
        <w:t>（</w:t>
      </w:r>
      <w:r w:rsidRPr="00522813">
        <w:rPr>
          <w:rFonts w:asciiTheme="majorEastAsia" w:hAnsiTheme="majorEastAsia" w:hint="eastAsia"/>
          <w:b/>
          <w:sz w:val="22"/>
        </w:rPr>
        <w:t>町</w:t>
      </w:r>
      <w:r>
        <w:rPr>
          <w:rFonts w:asciiTheme="majorEastAsia" w:hAnsiTheme="majorEastAsia" w:hint="eastAsia"/>
          <w:b/>
          <w:sz w:val="22"/>
        </w:rPr>
        <w:t>）</w:t>
      </w:r>
      <w:r w:rsidRPr="00522813">
        <w:rPr>
          <w:rFonts w:asciiTheme="majorEastAsia" w:hAnsiTheme="majorEastAsia" w:hint="eastAsia"/>
          <w:b/>
          <w:sz w:val="22"/>
        </w:rPr>
        <w:t>の役割</w:t>
      </w:r>
      <w:bookmarkEnd w:id="18"/>
    </w:p>
    <w:p w:rsidR="009878DF" w:rsidRDefault="009878DF" w:rsidP="009878DF">
      <w:pPr>
        <w:pStyle w:val="Default"/>
        <w:numPr>
          <w:ilvl w:val="0"/>
          <w:numId w:val="7"/>
        </w:numPr>
        <w:rPr>
          <w:rFonts w:asciiTheme="majorEastAsia" w:eastAsiaTheme="majorEastAsia" w:hAnsiTheme="majorEastAsia"/>
          <w:color w:val="auto"/>
          <w:sz w:val="22"/>
          <w:szCs w:val="22"/>
        </w:rPr>
      </w:pPr>
      <w:r w:rsidRPr="005D3E8F">
        <w:rPr>
          <w:rFonts w:asciiTheme="majorEastAsia" w:eastAsiaTheme="majorEastAsia" w:hAnsiTheme="majorEastAsia" w:hint="eastAsia"/>
          <w:color w:val="auto"/>
          <w:sz w:val="22"/>
          <w:szCs w:val="22"/>
        </w:rPr>
        <w:t>災害廃棄物は、一般廃棄物に位置付けられるものであり、市</w:t>
      </w:r>
      <w:r>
        <w:rPr>
          <w:rFonts w:asciiTheme="majorEastAsia" w:eastAsiaTheme="majorEastAsia" w:hAnsiTheme="majorEastAsia" w:hint="eastAsia"/>
          <w:color w:val="auto"/>
          <w:sz w:val="22"/>
          <w:szCs w:val="22"/>
        </w:rPr>
        <w:t>（</w:t>
      </w:r>
      <w:r w:rsidRPr="005D3E8F">
        <w:rPr>
          <w:rFonts w:asciiTheme="majorEastAsia" w:eastAsiaTheme="majorEastAsia" w:hAnsiTheme="majorEastAsia" w:hint="eastAsia"/>
          <w:color w:val="auto"/>
          <w:sz w:val="22"/>
          <w:szCs w:val="22"/>
        </w:rPr>
        <w:t>町</w:t>
      </w:r>
      <w:r>
        <w:rPr>
          <w:rFonts w:asciiTheme="majorEastAsia" w:eastAsiaTheme="majorEastAsia" w:hAnsiTheme="majorEastAsia" w:hint="eastAsia"/>
          <w:color w:val="auto"/>
          <w:sz w:val="22"/>
          <w:szCs w:val="22"/>
        </w:rPr>
        <w:t>）</w:t>
      </w:r>
      <w:r w:rsidRPr="005D3E8F">
        <w:rPr>
          <w:rFonts w:asciiTheme="majorEastAsia" w:eastAsiaTheme="majorEastAsia" w:hAnsiTheme="majorEastAsia" w:hint="eastAsia"/>
          <w:color w:val="auto"/>
          <w:sz w:val="22"/>
          <w:szCs w:val="22"/>
        </w:rPr>
        <w:t>が包括的な処理責任を負っている。</w:t>
      </w:r>
    </w:p>
    <w:p w:rsidR="009878DF" w:rsidRPr="005D3E8F" w:rsidRDefault="009878DF" w:rsidP="009878DF">
      <w:pPr>
        <w:pStyle w:val="Default"/>
        <w:numPr>
          <w:ilvl w:val="0"/>
          <w:numId w:val="7"/>
        </w:numPr>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市（町）は、自区域内で発生した災害廃棄物について、市町が管理する廃棄物</w:t>
      </w:r>
      <w:r w:rsidRPr="005D3E8F">
        <w:rPr>
          <w:rFonts w:asciiTheme="majorEastAsia" w:eastAsiaTheme="majorEastAsia" w:hAnsiTheme="majorEastAsia" w:hint="eastAsia"/>
          <w:color w:val="auto"/>
          <w:sz w:val="22"/>
          <w:szCs w:val="22"/>
        </w:rPr>
        <w:t>処理施設や民間</w:t>
      </w:r>
      <w:r>
        <w:rPr>
          <w:rFonts w:asciiTheme="majorEastAsia" w:eastAsiaTheme="majorEastAsia" w:hAnsiTheme="majorEastAsia" w:hint="eastAsia"/>
          <w:color w:val="auto"/>
          <w:sz w:val="22"/>
          <w:szCs w:val="22"/>
        </w:rPr>
        <w:t>が運営する</w:t>
      </w:r>
      <w:r w:rsidRPr="005D3E8F">
        <w:rPr>
          <w:rFonts w:asciiTheme="majorEastAsia" w:eastAsiaTheme="majorEastAsia" w:hAnsiTheme="majorEastAsia" w:hint="eastAsia"/>
          <w:color w:val="auto"/>
          <w:sz w:val="22"/>
          <w:szCs w:val="22"/>
        </w:rPr>
        <w:t>処理施設を活用し、主体的に処理を行う。</w:t>
      </w:r>
    </w:p>
    <w:p w:rsidR="009878DF" w:rsidRPr="005D3E8F" w:rsidRDefault="009878DF" w:rsidP="009878DF">
      <w:pPr>
        <w:pStyle w:val="Default"/>
        <w:ind w:leftChars="100" w:left="210" w:firstLineChars="100" w:firstLine="220"/>
        <w:rPr>
          <w:rFonts w:asciiTheme="majorEastAsia" w:eastAsiaTheme="majorEastAsia" w:hAnsiTheme="majorEastAsia"/>
          <w:color w:val="auto"/>
          <w:sz w:val="22"/>
          <w:szCs w:val="22"/>
        </w:rPr>
      </w:pPr>
    </w:p>
    <w:p w:rsidR="009878DF" w:rsidRPr="00522813" w:rsidRDefault="009878DF" w:rsidP="009878DF">
      <w:pPr>
        <w:pStyle w:val="3"/>
        <w:ind w:leftChars="0" w:left="0"/>
        <w:jc w:val="left"/>
        <w:rPr>
          <w:rFonts w:asciiTheme="majorEastAsia" w:hAnsiTheme="majorEastAsia"/>
          <w:b/>
          <w:sz w:val="22"/>
        </w:rPr>
      </w:pPr>
      <w:bookmarkStart w:id="19" w:name="_Toc512188916"/>
      <w:r w:rsidRPr="00522813">
        <w:rPr>
          <w:rFonts w:asciiTheme="majorEastAsia" w:hAnsiTheme="majorEastAsia" w:hint="eastAsia"/>
          <w:b/>
          <w:sz w:val="22"/>
        </w:rPr>
        <w:t>（２）県の役割</w:t>
      </w:r>
      <w:bookmarkEnd w:id="19"/>
    </w:p>
    <w:p w:rsidR="009878DF" w:rsidRPr="005D3E8F" w:rsidRDefault="009878DF" w:rsidP="009878DF">
      <w:pPr>
        <w:pStyle w:val="Default"/>
        <w:numPr>
          <w:ilvl w:val="0"/>
          <w:numId w:val="7"/>
        </w:numPr>
        <w:rPr>
          <w:rFonts w:asciiTheme="majorEastAsia" w:eastAsiaTheme="majorEastAsia" w:hAnsiTheme="majorEastAsia"/>
          <w:color w:val="auto"/>
          <w:sz w:val="22"/>
          <w:szCs w:val="22"/>
        </w:rPr>
      </w:pPr>
      <w:r w:rsidRPr="005D3E8F">
        <w:rPr>
          <w:rFonts w:asciiTheme="majorEastAsia" w:eastAsiaTheme="majorEastAsia" w:hAnsiTheme="majorEastAsia" w:hint="eastAsia"/>
          <w:color w:val="auto"/>
          <w:sz w:val="22"/>
          <w:szCs w:val="22"/>
        </w:rPr>
        <w:t>県は、処理主体である市</w:t>
      </w:r>
      <w:r>
        <w:rPr>
          <w:rFonts w:asciiTheme="majorEastAsia" w:eastAsiaTheme="majorEastAsia" w:hAnsiTheme="majorEastAsia" w:hint="eastAsia"/>
          <w:color w:val="auto"/>
          <w:sz w:val="22"/>
          <w:szCs w:val="22"/>
        </w:rPr>
        <w:t>（</w:t>
      </w:r>
      <w:r w:rsidRPr="005D3E8F">
        <w:rPr>
          <w:rFonts w:asciiTheme="majorEastAsia" w:eastAsiaTheme="majorEastAsia" w:hAnsiTheme="majorEastAsia" w:hint="eastAsia"/>
          <w:color w:val="auto"/>
          <w:sz w:val="22"/>
          <w:szCs w:val="22"/>
        </w:rPr>
        <w:t>町</w:t>
      </w:r>
      <w:r>
        <w:rPr>
          <w:rFonts w:asciiTheme="majorEastAsia" w:eastAsiaTheme="majorEastAsia" w:hAnsiTheme="majorEastAsia" w:hint="eastAsia"/>
          <w:color w:val="auto"/>
          <w:sz w:val="22"/>
          <w:szCs w:val="22"/>
        </w:rPr>
        <w:t>）</w:t>
      </w:r>
      <w:r w:rsidRPr="005D3E8F">
        <w:rPr>
          <w:rFonts w:asciiTheme="majorEastAsia" w:eastAsiaTheme="majorEastAsia" w:hAnsiTheme="majorEastAsia" w:hint="eastAsia"/>
          <w:color w:val="auto"/>
          <w:sz w:val="22"/>
          <w:szCs w:val="22"/>
        </w:rPr>
        <w:t>が適正に災害廃棄物の処理を実行できるよう、災害の被害状況や対応状況等を踏まえた技術的支援や各種調整を行う。</w:t>
      </w:r>
    </w:p>
    <w:p w:rsidR="009878DF" w:rsidRDefault="009878DF" w:rsidP="009878DF">
      <w:pPr>
        <w:pStyle w:val="Default"/>
        <w:numPr>
          <w:ilvl w:val="0"/>
          <w:numId w:val="7"/>
        </w:numPr>
        <w:rPr>
          <w:rFonts w:asciiTheme="majorEastAsia" w:eastAsiaTheme="majorEastAsia" w:hAnsiTheme="majorEastAsia"/>
          <w:color w:val="auto"/>
          <w:sz w:val="22"/>
          <w:szCs w:val="22"/>
        </w:rPr>
      </w:pPr>
      <w:r w:rsidRPr="005D3E8F">
        <w:rPr>
          <w:rFonts w:asciiTheme="majorEastAsia" w:eastAsiaTheme="majorEastAsia" w:hAnsiTheme="majorEastAsia" w:hint="eastAsia"/>
          <w:color w:val="auto"/>
          <w:sz w:val="22"/>
          <w:szCs w:val="22"/>
        </w:rPr>
        <w:t>災害により甚大な被害を受けて市</w:t>
      </w:r>
      <w:r>
        <w:rPr>
          <w:rFonts w:asciiTheme="majorEastAsia" w:eastAsiaTheme="majorEastAsia" w:hAnsiTheme="majorEastAsia" w:hint="eastAsia"/>
          <w:color w:val="auto"/>
          <w:sz w:val="22"/>
          <w:szCs w:val="22"/>
        </w:rPr>
        <w:t>（</w:t>
      </w:r>
      <w:r w:rsidRPr="005D3E8F">
        <w:rPr>
          <w:rFonts w:asciiTheme="majorEastAsia" w:eastAsiaTheme="majorEastAsia" w:hAnsiTheme="majorEastAsia" w:hint="eastAsia"/>
          <w:color w:val="auto"/>
          <w:sz w:val="22"/>
          <w:szCs w:val="22"/>
        </w:rPr>
        <w:t>町</w:t>
      </w:r>
      <w:r>
        <w:rPr>
          <w:rFonts w:asciiTheme="majorEastAsia" w:eastAsiaTheme="majorEastAsia" w:hAnsiTheme="majorEastAsia" w:hint="eastAsia"/>
          <w:color w:val="auto"/>
          <w:sz w:val="22"/>
          <w:szCs w:val="22"/>
        </w:rPr>
        <w:t>）</w:t>
      </w:r>
      <w:r w:rsidRPr="005D3E8F">
        <w:rPr>
          <w:rFonts w:asciiTheme="majorEastAsia" w:eastAsiaTheme="majorEastAsia" w:hAnsiTheme="majorEastAsia" w:hint="eastAsia"/>
          <w:color w:val="auto"/>
          <w:sz w:val="22"/>
          <w:szCs w:val="22"/>
        </w:rPr>
        <w:t>の廃棄物所管部署の執行体制が喪失した場合など、地方自治法（昭和２２年法律第６７号）第２５２条の１４の規定に基づく事務委託を受けて、被災市町に代わって</w:t>
      </w:r>
      <w:r>
        <w:rPr>
          <w:rFonts w:asciiTheme="majorEastAsia" w:eastAsiaTheme="majorEastAsia" w:hAnsiTheme="majorEastAsia" w:hint="eastAsia"/>
          <w:color w:val="auto"/>
          <w:sz w:val="22"/>
          <w:szCs w:val="22"/>
        </w:rPr>
        <w:t>、</w:t>
      </w:r>
      <w:r w:rsidRPr="005D3E8F">
        <w:rPr>
          <w:rFonts w:asciiTheme="majorEastAsia" w:eastAsiaTheme="majorEastAsia" w:hAnsiTheme="majorEastAsia" w:hint="eastAsia"/>
          <w:color w:val="auto"/>
          <w:sz w:val="22"/>
          <w:szCs w:val="22"/>
        </w:rPr>
        <w:t>県が処理主体として直接、廃棄物処理を担うことがある。</w:t>
      </w:r>
    </w:p>
    <w:p w:rsidR="00740537" w:rsidRDefault="00740537" w:rsidP="00740537">
      <w:pPr>
        <w:pStyle w:val="Default"/>
        <w:rPr>
          <w:rFonts w:asciiTheme="majorEastAsia" w:eastAsiaTheme="majorEastAsia" w:hAnsiTheme="majorEastAsia"/>
          <w:color w:val="auto"/>
          <w:sz w:val="22"/>
          <w:szCs w:val="22"/>
        </w:rPr>
      </w:pPr>
    </w:p>
    <w:p w:rsidR="009878DF" w:rsidRPr="009878DF" w:rsidRDefault="009878DF" w:rsidP="00740537">
      <w:pPr>
        <w:pStyle w:val="Default"/>
        <w:rPr>
          <w:rFonts w:asciiTheme="majorEastAsia" w:eastAsiaTheme="majorEastAsia" w:hAnsiTheme="majorEastAsia"/>
          <w:color w:val="auto"/>
          <w:sz w:val="22"/>
          <w:szCs w:val="22"/>
        </w:rPr>
      </w:pPr>
    </w:p>
    <w:p w:rsidR="009D01B8" w:rsidRDefault="009D01B8" w:rsidP="009D01B8">
      <w:pPr>
        <w:pStyle w:val="2"/>
        <w:rPr>
          <w:rFonts w:asciiTheme="majorEastAsia" w:hAnsiTheme="majorEastAsia"/>
          <w:b/>
          <w:sz w:val="24"/>
        </w:rPr>
      </w:pPr>
      <w:bookmarkStart w:id="20" w:name="_Toc507142967"/>
      <w:bookmarkStart w:id="21" w:name="_Toc512188917"/>
      <w:r w:rsidRPr="00174832">
        <w:rPr>
          <w:rFonts w:asciiTheme="majorEastAsia" w:hAnsiTheme="majorEastAsia" w:hint="eastAsia"/>
          <w:b/>
          <w:sz w:val="24"/>
        </w:rPr>
        <w:t>５　計画の基本的な考え方</w:t>
      </w:r>
      <w:bookmarkEnd w:id="20"/>
      <w:bookmarkEnd w:id="21"/>
    </w:p>
    <w:p w:rsidR="00740537" w:rsidRDefault="00740537" w:rsidP="00740537"/>
    <w:tbl>
      <w:tblPr>
        <w:tblStyle w:val="a9"/>
        <w:tblW w:w="0" w:type="auto"/>
        <w:tblLook w:val="04A0" w:firstRow="1" w:lastRow="0" w:firstColumn="1" w:lastColumn="0" w:noHBand="0" w:noVBand="1"/>
      </w:tblPr>
      <w:tblGrid>
        <w:gridCol w:w="9062"/>
      </w:tblGrid>
      <w:tr w:rsidR="00740537" w:rsidRPr="00B31259" w:rsidTr="009A5B96">
        <w:tc>
          <w:tcPr>
            <w:tcW w:w="9062" w:type="dxa"/>
            <w:tcMar>
              <w:left w:w="28" w:type="dxa"/>
              <w:right w:w="28" w:type="dxa"/>
            </w:tcMar>
          </w:tcPr>
          <w:p w:rsidR="00740537" w:rsidRPr="00B31259" w:rsidRDefault="00740537" w:rsidP="00A5013B">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sz w:val="22"/>
              </w:rPr>
              <w:t>計画の基本的な考え方について</w:t>
            </w:r>
            <w:r w:rsidRPr="00E04F91">
              <w:rPr>
                <w:rFonts w:asciiTheme="majorEastAsia" w:eastAsiaTheme="majorEastAsia" w:hAnsiTheme="majorEastAsia" w:hint="eastAsia"/>
                <w:sz w:val="22"/>
              </w:rPr>
              <w:t>記載します。</w:t>
            </w:r>
          </w:p>
        </w:tc>
      </w:tr>
    </w:tbl>
    <w:p w:rsidR="00740537" w:rsidRPr="00B31259" w:rsidRDefault="00740537" w:rsidP="00740537">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740537" w:rsidRPr="00441376" w:rsidTr="009878DF">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740537" w:rsidRPr="00441376" w:rsidRDefault="00740537" w:rsidP="00863146">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740537" w:rsidRPr="00B31259" w:rsidTr="009878DF">
        <w:tc>
          <w:tcPr>
            <w:tcW w:w="9052" w:type="dxa"/>
            <w:gridSpan w:val="2"/>
            <w:tcBorders>
              <w:top w:val="nil"/>
              <w:left w:val="nil"/>
              <w:bottom w:val="nil"/>
              <w:right w:val="nil"/>
            </w:tcBorders>
            <w:tcMar>
              <w:left w:w="28" w:type="dxa"/>
              <w:right w:w="28" w:type="dxa"/>
            </w:tcMar>
          </w:tcPr>
          <w:p w:rsidR="006E381D" w:rsidRPr="005B27D0" w:rsidRDefault="00A21483" w:rsidP="006E381D">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5B27D0">
              <w:rPr>
                <w:rFonts w:asciiTheme="majorEastAsia" w:eastAsiaTheme="majorEastAsia" w:hAnsiTheme="majorEastAsia" w:cs="ＭＳ 明朝" w:hint="eastAsia"/>
                <w:color w:val="000000"/>
                <w:kern w:val="0"/>
                <w:sz w:val="22"/>
              </w:rPr>
              <w:t>市</w:t>
            </w:r>
            <w:r w:rsidR="005B27D0">
              <w:rPr>
                <w:rFonts w:asciiTheme="majorEastAsia" w:eastAsiaTheme="majorEastAsia" w:hAnsiTheme="majorEastAsia" w:cs="ＭＳ 明朝" w:hint="eastAsia"/>
                <w:color w:val="000000"/>
                <w:kern w:val="0"/>
                <w:sz w:val="22"/>
              </w:rPr>
              <w:t>（</w:t>
            </w:r>
            <w:r w:rsidRPr="005B27D0">
              <w:rPr>
                <w:rFonts w:asciiTheme="majorEastAsia" w:eastAsiaTheme="majorEastAsia" w:hAnsiTheme="majorEastAsia" w:cs="ＭＳ 明朝" w:hint="eastAsia"/>
                <w:color w:val="000000"/>
                <w:kern w:val="0"/>
                <w:sz w:val="22"/>
              </w:rPr>
              <w:t>町</w:t>
            </w:r>
            <w:r w:rsidR="005B27D0">
              <w:rPr>
                <w:rFonts w:asciiTheme="majorEastAsia" w:eastAsiaTheme="majorEastAsia" w:hAnsiTheme="majorEastAsia" w:cs="ＭＳ 明朝" w:hint="eastAsia"/>
                <w:color w:val="000000"/>
                <w:kern w:val="0"/>
                <w:sz w:val="22"/>
              </w:rPr>
              <w:t>）</w:t>
            </w:r>
            <w:r w:rsidRPr="005B27D0">
              <w:rPr>
                <w:rFonts w:asciiTheme="majorEastAsia" w:eastAsiaTheme="majorEastAsia" w:hAnsiTheme="majorEastAsia" w:cs="ＭＳ 明朝" w:hint="eastAsia"/>
                <w:color w:val="000000"/>
                <w:kern w:val="0"/>
                <w:sz w:val="22"/>
              </w:rPr>
              <w:t>及び県の処理計画</w:t>
            </w:r>
            <w:r w:rsidR="006E381D" w:rsidRPr="005B27D0">
              <w:rPr>
                <w:rFonts w:asciiTheme="majorEastAsia" w:eastAsiaTheme="majorEastAsia" w:hAnsiTheme="majorEastAsia" w:cs="ＭＳ 明朝" w:hint="eastAsia"/>
                <w:color w:val="000000"/>
                <w:kern w:val="0"/>
                <w:sz w:val="22"/>
              </w:rPr>
              <w:t>、災害廃棄物処理実行計画の位置付け</w:t>
            </w:r>
            <w:r w:rsidR="00740537" w:rsidRPr="005B27D0">
              <w:rPr>
                <w:rFonts w:asciiTheme="majorEastAsia" w:eastAsiaTheme="majorEastAsia" w:hAnsiTheme="majorEastAsia" w:cs="ＭＳ 明朝" w:hint="eastAsia"/>
                <w:color w:val="000000"/>
                <w:kern w:val="0"/>
                <w:sz w:val="22"/>
              </w:rPr>
              <w:t>について、長崎県災害廃棄物処理計画に準じて記載します。</w:t>
            </w:r>
          </w:p>
        </w:tc>
      </w:tr>
    </w:tbl>
    <w:p w:rsidR="009878DF" w:rsidRPr="00B31259" w:rsidRDefault="009878DF" w:rsidP="009878DF">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9878DF"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9878DF" w:rsidRPr="00441376" w:rsidRDefault="009878DF"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9878DF"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9878DF" w:rsidRPr="00441376" w:rsidRDefault="009878DF" w:rsidP="00AF6841">
            <w:pPr>
              <w:spacing w:line="40" w:lineRule="exact"/>
              <w:rPr>
                <w:rFonts w:asciiTheme="majorEastAsia" w:eastAsiaTheme="majorEastAsia" w:hAnsiTheme="majorEastAsia"/>
                <w:b/>
                <w:color w:val="FFFFFF" w:themeColor="background1"/>
                <w:sz w:val="24"/>
                <w:szCs w:val="24"/>
              </w:rPr>
            </w:pPr>
          </w:p>
        </w:tc>
      </w:tr>
      <w:tr w:rsidR="009878DF" w:rsidRPr="00B31259" w:rsidTr="00AF6841">
        <w:tc>
          <w:tcPr>
            <w:tcW w:w="9052" w:type="dxa"/>
            <w:gridSpan w:val="2"/>
            <w:tcBorders>
              <w:left w:val="nil"/>
              <w:bottom w:val="nil"/>
              <w:right w:val="nil"/>
            </w:tcBorders>
            <w:tcMar>
              <w:left w:w="28" w:type="dxa"/>
              <w:right w:w="28" w:type="dxa"/>
            </w:tcMar>
          </w:tcPr>
          <w:p w:rsidR="009878DF" w:rsidRPr="00B31259" w:rsidRDefault="009878DF" w:rsidP="00AF6841">
            <w:pPr>
              <w:spacing w:line="120" w:lineRule="exact"/>
              <w:rPr>
                <w:rFonts w:asciiTheme="majorEastAsia" w:eastAsiaTheme="majorEastAsia" w:hAnsiTheme="majorEastAsia"/>
              </w:rPr>
            </w:pPr>
          </w:p>
        </w:tc>
      </w:tr>
    </w:tbl>
    <w:p w:rsidR="009878DF" w:rsidRPr="00174832" w:rsidRDefault="009878DF" w:rsidP="009878DF">
      <w:pPr>
        <w:pStyle w:val="3"/>
        <w:ind w:leftChars="0" w:left="0"/>
        <w:jc w:val="left"/>
        <w:rPr>
          <w:rFonts w:asciiTheme="majorEastAsia" w:hAnsiTheme="majorEastAsia"/>
          <w:b/>
          <w:sz w:val="22"/>
        </w:rPr>
      </w:pPr>
      <w:bookmarkStart w:id="22" w:name="_Toc512188918"/>
      <w:r w:rsidRPr="00174832">
        <w:rPr>
          <w:rFonts w:asciiTheme="majorEastAsia" w:hAnsiTheme="majorEastAsia" w:hint="eastAsia"/>
          <w:b/>
          <w:sz w:val="22"/>
        </w:rPr>
        <w:t>（１）市町</w:t>
      </w:r>
      <w:r>
        <w:rPr>
          <w:rFonts w:asciiTheme="majorEastAsia" w:hAnsiTheme="majorEastAsia" w:hint="eastAsia"/>
          <w:b/>
          <w:sz w:val="22"/>
        </w:rPr>
        <w:t>及び県</w:t>
      </w:r>
      <w:r w:rsidRPr="00174832">
        <w:rPr>
          <w:rFonts w:asciiTheme="majorEastAsia" w:hAnsiTheme="majorEastAsia" w:hint="eastAsia"/>
          <w:b/>
          <w:sz w:val="22"/>
        </w:rPr>
        <w:t>の処理計画</w:t>
      </w:r>
      <w:bookmarkEnd w:id="22"/>
    </w:p>
    <w:p w:rsidR="009878DF" w:rsidRPr="00C1231E" w:rsidRDefault="009878DF" w:rsidP="009878DF">
      <w:pPr>
        <w:pStyle w:val="Default"/>
        <w:numPr>
          <w:ilvl w:val="0"/>
          <w:numId w:val="7"/>
        </w:numPr>
        <w:rPr>
          <w:rFonts w:asciiTheme="majorEastAsia" w:eastAsiaTheme="majorEastAsia" w:hAnsiTheme="majorEastAsia"/>
          <w:color w:val="auto"/>
          <w:sz w:val="22"/>
          <w:szCs w:val="22"/>
        </w:rPr>
      </w:pPr>
      <w:r w:rsidRPr="00C1231E">
        <w:rPr>
          <w:rFonts w:asciiTheme="majorEastAsia" w:eastAsiaTheme="majorEastAsia" w:hAnsiTheme="majorEastAsia" w:hint="eastAsia"/>
          <w:color w:val="auto"/>
          <w:sz w:val="22"/>
          <w:szCs w:val="22"/>
        </w:rPr>
        <w:t>市</w:t>
      </w:r>
      <w:r>
        <w:rPr>
          <w:rFonts w:asciiTheme="majorEastAsia" w:eastAsiaTheme="majorEastAsia" w:hAnsiTheme="majorEastAsia" w:hint="eastAsia"/>
          <w:color w:val="auto"/>
          <w:sz w:val="22"/>
          <w:szCs w:val="22"/>
        </w:rPr>
        <w:t>（</w:t>
      </w:r>
      <w:r w:rsidRPr="00C1231E">
        <w:rPr>
          <w:rFonts w:asciiTheme="majorEastAsia" w:eastAsiaTheme="majorEastAsia" w:hAnsiTheme="majorEastAsia" w:hint="eastAsia"/>
          <w:color w:val="auto"/>
          <w:sz w:val="22"/>
          <w:szCs w:val="22"/>
        </w:rPr>
        <w:t>町</w:t>
      </w:r>
      <w:r>
        <w:rPr>
          <w:rFonts w:asciiTheme="majorEastAsia" w:eastAsiaTheme="majorEastAsia" w:hAnsiTheme="majorEastAsia" w:hint="eastAsia"/>
          <w:color w:val="auto"/>
          <w:sz w:val="22"/>
          <w:szCs w:val="22"/>
        </w:rPr>
        <w:t>）</w:t>
      </w:r>
      <w:r w:rsidRPr="00C1231E">
        <w:rPr>
          <w:rFonts w:asciiTheme="majorEastAsia" w:eastAsiaTheme="majorEastAsia" w:hAnsiTheme="majorEastAsia" w:hint="eastAsia"/>
          <w:color w:val="auto"/>
          <w:sz w:val="22"/>
          <w:szCs w:val="22"/>
        </w:rPr>
        <w:t>は、自らが被災市</w:t>
      </w:r>
      <w:r>
        <w:rPr>
          <w:rFonts w:asciiTheme="majorEastAsia" w:eastAsiaTheme="majorEastAsia" w:hAnsiTheme="majorEastAsia" w:hint="eastAsia"/>
          <w:color w:val="auto"/>
          <w:sz w:val="22"/>
          <w:szCs w:val="22"/>
        </w:rPr>
        <w:t>（</w:t>
      </w:r>
      <w:r w:rsidRPr="00C1231E">
        <w:rPr>
          <w:rFonts w:asciiTheme="majorEastAsia" w:eastAsiaTheme="majorEastAsia" w:hAnsiTheme="majorEastAsia" w:hint="eastAsia"/>
          <w:color w:val="auto"/>
          <w:sz w:val="22"/>
          <w:szCs w:val="22"/>
        </w:rPr>
        <w:t>町</w:t>
      </w:r>
      <w:r>
        <w:rPr>
          <w:rFonts w:asciiTheme="majorEastAsia" w:eastAsiaTheme="majorEastAsia" w:hAnsiTheme="majorEastAsia" w:hint="eastAsia"/>
          <w:color w:val="auto"/>
          <w:sz w:val="22"/>
          <w:szCs w:val="22"/>
        </w:rPr>
        <w:t>）</w:t>
      </w:r>
      <w:r w:rsidRPr="00C1231E">
        <w:rPr>
          <w:rFonts w:asciiTheme="majorEastAsia" w:eastAsiaTheme="majorEastAsia" w:hAnsiTheme="majorEastAsia" w:hint="eastAsia"/>
          <w:color w:val="auto"/>
          <w:sz w:val="22"/>
          <w:szCs w:val="22"/>
        </w:rPr>
        <w:t>となることを想定し、災害予防、災害応急対応、復旧・復興等に必要な事項を平常時に計画として取りまとめるとともに、支援市</w:t>
      </w:r>
      <w:r>
        <w:rPr>
          <w:rFonts w:asciiTheme="majorEastAsia" w:eastAsiaTheme="majorEastAsia" w:hAnsiTheme="majorEastAsia" w:hint="eastAsia"/>
          <w:color w:val="auto"/>
          <w:sz w:val="22"/>
          <w:szCs w:val="22"/>
        </w:rPr>
        <w:t>（</w:t>
      </w:r>
      <w:r w:rsidRPr="00C1231E">
        <w:rPr>
          <w:rFonts w:asciiTheme="majorEastAsia" w:eastAsiaTheme="majorEastAsia" w:hAnsiTheme="majorEastAsia" w:hint="eastAsia"/>
          <w:color w:val="auto"/>
          <w:sz w:val="22"/>
          <w:szCs w:val="22"/>
        </w:rPr>
        <w:t>町</w:t>
      </w:r>
      <w:r>
        <w:rPr>
          <w:rFonts w:asciiTheme="majorEastAsia" w:eastAsiaTheme="majorEastAsia" w:hAnsiTheme="majorEastAsia" w:hint="eastAsia"/>
          <w:color w:val="auto"/>
          <w:sz w:val="22"/>
          <w:szCs w:val="22"/>
        </w:rPr>
        <w:t>）</w:t>
      </w:r>
      <w:r w:rsidRPr="00C1231E">
        <w:rPr>
          <w:rFonts w:asciiTheme="majorEastAsia" w:eastAsiaTheme="majorEastAsia" w:hAnsiTheme="majorEastAsia" w:hint="eastAsia"/>
          <w:color w:val="auto"/>
          <w:sz w:val="22"/>
          <w:szCs w:val="22"/>
        </w:rPr>
        <w:t>に</w:t>
      </w:r>
      <w:r w:rsidRPr="00C1231E">
        <w:rPr>
          <w:rFonts w:asciiTheme="majorEastAsia" w:eastAsiaTheme="majorEastAsia" w:hAnsiTheme="majorEastAsia" w:hint="eastAsia"/>
          <w:color w:val="auto"/>
          <w:sz w:val="22"/>
          <w:szCs w:val="22"/>
        </w:rPr>
        <w:lastRenderedPageBreak/>
        <w:t>なることも想定し必要となる事項を計画としてまとめ、これらを併せて「市</w:t>
      </w:r>
      <w:r>
        <w:rPr>
          <w:rFonts w:asciiTheme="majorEastAsia" w:eastAsiaTheme="majorEastAsia" w:hAnsiTheme="majorEastAsia" w:hint="eastAsia"/>
          <w:color w:val="auto"/>
          <w:sz w:val="22"/>
          <w:szCs w:val="22"/>
        </w:rPr>
        <w:t>（</w:t>
      </w:r>
      <w:r w:rsidRPr="00C1231E">
        <w:rPr>
          <w:rFonts w:asciiTheme="majorEastAsia" w:eastAsiaTheme="majorEastAsia" w:hAnsiTheme="majorEastAsia" w:hint="eastAsia"/>
          <w:color w:val="auto"/>
          <w:sz w:val="22"/>
          <w:szCs w:val="22"/>
        </w:rPr>
        <w:t>町</w:t>
      </w:r>
      <w:r>
        <w:rPr>
          <w:rFonts w:asciiTheme="majorEastAsia" w:eastAsiaTheme="majorEastAsia" w:hAnsiTheme="majorEastAsia" w:hint="eastAsia"/>
          <w:color w:val="auto"/>
          <w:sz w:val="22"/>
          <w:szCs w:val="22"/>
        </w:rPr>
        <w:t>）</w:t>
      </w:r>
      <w:r w:rsidRPr="00C1231E">
        <w:rPr>
          <w:rFonts w:asciiTheme="majorEastAsia" w:eastAsiaTheme="majorEastAsia" w:hAnsiTheme="majorEastAsia" w:hint="eastAsia"/>
          <w:color w:val="auto"/>
          <w:sz w:val="22"/>
          <w:szCs w:val="22"/>
        </w:rPr>
        <w:t>災害廃棄物処理計画」とする。</w:t>
      </w:r>
    </w:p>
    <w:p w:rsidR="009878DF" w:rsidRDefault="009878DF" w:rsidP="009878DF">
      <w:pPr>
        <w:pStyle w:val="Default"/>
        <w:numPr>
          <w:ilvl w:val="0"/>
          <w:numId w:val="7"/>
        </w:numPr>
        <w:rPr>
          <w:rFonts w:asciiTheme="majorEastAsia" w:eastAsiaTheme="majorEastAsia" w:hAnsiTheme="majorEastAsia"/>
          <w:color w:val="auto"/>
          <w:sz w:val="22"/>
          <w:szCs w:val="22"/>
        </w:rPr>
      </w:pPr>
      <w:r w:rsidRPr="00174832">
        <w:rPr>
          <w:rFonts w:asciiTheme="majorEastAsia" w:eastAsiaTheme="majorEastAsia" w:hAnsiTheme="majorEastAsia" w:hint="eastAsia"/>
          <w:color w:val="auto"/>
          <w:sz w:val="22"/>
          <w:szCs w:val="22"/>
        </w:rPr>
        <w:t>県は</w:t>
      </w:r>
      <w:r>
        <w:rPr>
          <w:rFonts w:asciiTheme="majorEastAsia" w:eastAsiaTheme="majorEastAsia" w:hAnsiTheme="majorEastAsia" w:hint="eastAsia"/>
          <w:color w:val="auto"/>
          <w:sz w:val="22"/>
          <w:szCs w:val="22"/>
        </w:rPr>
        <w:t>、県</w:t>
      </w:r>
      <w:r w:rsidRPr="00174832">
        <w:rPr>
          <w:rFonts w:asciiTheme="majorEastAsia" w:eastAsiaTheme="majorEastAsia" w:hAnsiTheme="majorEastAsia" w:hint="eastAsia"/>
          <w:color w:val="auto"/>
          <w:sz w:val="22"/>
          <w:szCs w:val="22"/>
        </w:rPr>
        <w:t>内の市町が被災市町となることを想定し</w:t>
      </w:r>
      <w:r>
        <w:rPr>
          <w:rFonts w:asciiTheme="majorEastAsia" w:eastAsiaTheme="majorEastAsia" w:hAnsiTheme="majorEastAsia" w:hint="eastAsia"/>
          <w:color w:val="auto"/>
          <w:sz w:val="22"/>
          <w:szCs w:val="22"/>
        </w:rPr>
        <w:t>、</w:t>
      </w:r>
      <w:r w:rsidRPr="00174832">
        <w:rPr>
          <w:rFonts w:asciiTheme="majorEastAsia" w:eastAsiaTheme="majorEastAsia" w:hAnsiTheme="majorEastAsia" w:hint="eastAsia"/>
          <w:color w:val="auto"/>
          <w:sz w:val="22"/>
          <w:szCs w:val="22"/>
        </w:rPr>
        <w:t>災害予防</w:t>
      </w:r>
      <w:r>
        <w:rPr>
          <w:rFonts w:asciiTheme="majorEastAsia" w:eastAsiaTheme="majorEastAsia" w:hAnsiTheme="majorEastAsia" w:hint="eastAsia"/>
          <w:color w:val="auto"/>
          <w:sz w:val="22"/>
          <w:szCs w:val="22"/>
        </w:rPr>
        <w:t>、</w:t>
      </w:r>
      <w:r w:rsidRPr="00174832">
        <w:rPr>
          <w:rFonts w:asciiTheme="majorEastAsia" w:eastAsiaTheme="majorEastAsia" w:hAnsiTheme="majorEastAsia" w:hint="eastAsia"/>
          <w:color w:val="auto"/>
          <w:sz w:val="22"/>
          <w:szCs w:val="22"/>
        </w:rPr>
        <w:t>災害応急対応</w:t>
      </w:r>
      <w:r>
        <w:rPr>
          <w:rFonts w:asciiTheme="majorEastAsia" w:eastAsiaTheme="majorEastAsia" w:hAnsiTheme="majorEastAsia" w:hint="eastAsia"/>
          <w:color w:val="auto"/>
          <w:sz w:val="22"/>
          <w:szCs w:val="22"/>
        </w:rPr>
        <w:t>、</w:t>
      </w:r>
      <w:r w:rsidRPr="00174832">
        <w:rPr>
          <w:rFonts w:asciiTheme="majorEastAsia" w:eastAsiaTheme="majorEastAsia" w:hAnsiTheme="majorEastAsia" w:hint="eastAsia"/>
          <w:color w:val="auto"/>
          <w:sz w:val="22"/>
          <w:szCs w:val="22"/>
        </w:rPr>
        <w:t>復旧・復興等に必要となる事項を計画としてまとめ</w:t>
      </w:r>
      <w:r>
        <w:rPr>
          <w:rFonts w:asciiTheme="majorEastAsia" w:eastAsiaTheme="majorEastAsia" w:hAnsiTheme="majorEastAsia" w:hint="eastAsia"/>
          <w:color w:val="auto"/>
          <w:sz w:val="22"/>
          <w:szCs w:val="22"/>
        </w:rPr>
        <w:t>、</w:t>
      </w:r>
      <w:r w:rsidRPr="00174832">
        <w:rPr>
          <w:rFonts w:asciiTheme="majorEastAsia" w:eastAsiaTheme="majorEastAsia" w:hAnsiTheme="majorEastAsia" w:hint="eastAsia"/>
          <w:color w:val="auto"/>
          <w:sz w:val="22"/>
          <w:szCs w:val="22"/>
        </w:rPr>
        <w:t>支援県となることも想定し必要となる事項を計画として取りまとめ</w:t>
      </w:r>
      <w:r w:rsidRPr="00C1231E">
        <w:rPr>
          <w:rFonts w:asciiTheme="majorEastAsia" w:eastAsiaTheme="majorEastAsia" w:hAnsiTheme="majorEastAsia" w:hint="eastAsia"/>
          <w:color w:val="auto"/>
          <w:sz w:val="22"/>
          <w:szCs w:val="22"/>
        </w:rPr>
        <w:t>、これらを併せて「県災害廃棄物処理計画」とする。</w:t>
      </w:r>
    </w:p>
    <w:p w:rsidR="00471288" w:rsidRPr="00471288" w:rsidRDefault="00471288" w:rsidP="00471288">
      <w:pPr>
        <w:pStyle w:val="ac"/>
        <w:numPr>
          <w:ilvl w:val="0"/>
          <w:numId w:val="7"/>
        </w:numPr>
        <w:ind w:leftChars="0"/>
        <w:rPr>
          <w:rFonts w:asciiTheme="majorEastAsia" w:eastAsiaTheme="majorEastAsia" w:hAnsiTheme="majorEastAsia"/>
          <w:sz w:val="22"/>
        </w:rPr>
      </w:pPr>
      <w:r w:rsidRPr="00471288">
        <w:rPr>
          <w:rFonts w:asciiTheme="majorEastAsia" w:eastAsiaTheme="majorEastAsia" w:hAnsiTheme="majorEastAsia" w:hint="eastAsia"/>
          <w:sz w:val="22"/>
        </w:rPr>
        <w:t>計画の策定にあたっては、想定災害規模の統一、広域的な視点の検討、連絡体制の調整など、県災害廃棄物処理計画との整合を図ることとし、計画作成後においても相互調整を行い、継続的に点検・更新を行う。</w:t>
      </w:r>
    </w:p>
    <w:p w:rsidR="00740537" w:rsidRPr="009878DF" w:rsidRDefault="00740537" w:rsidP="00740537"/>
    <w:p w:rsidR="00607F71" w:rsidRDefault="00607F71" w:rsidP="00607F71">
      <w:pPr>
        <w:pStyle w:val="Default"/>
        <w:ind w:leftChars="100" w:left="210" w:firstLineChars="100" w:firstLine="221"/>
        <w:jc w:val="center"/>
        <w:rPr>
          <w:rFonts w:asciiTheme="majorEastAsia" w:eastAsiaTheme="majorEastAsia" w:hAnsiTheme="majorEastAsia"/>
          <w:b/>
          <w:color w:val="00B050"/>
          <w:sz w:val="22"/>
          <w:szCs w:val="22"/>
        </w:rPr>
      </w:pPr>
      <w:r w:rsidRPr="00607F71">
        <w:rPr>
          <w:rFonts w:asciiTheme="majorEastAsia" w:eastAsiaTheme="majorEastAsia" w:hAnsiTheme="majorEastAsia" w:hint="eastAsia"/>
          <w:b/>
          <w:color w:val="00B050"/>
          <w:sz w:val="22"/>
          <w:szCs w:val="22"/>
        </w:rPr>
        <w:t>表</w:t>
      </w:r>
      <w:r w:rsidR="007C63E0">
        <w:rPr>
          <w:rFonts w:asciiTheme="majorEastAsia" w:eastAsiaTheme="majorEastAsia" w:hAnsiTheme="majorEastAsia" w:cs="ＭＳ 明朝" w:hint="eastAsia"/>
          <w:b/>
          <w:color w:val="00B050"/>
          <w:sz w:val="22"/>
          <w:szCs w:val="22"/>
        </w:rPr>
        <w:t>■</w:t>
      </w:r>
      <w:r w:rsidR="00D41ECA">
        <w:rPr>
          <w:rFonts w:asciiTheme="majorEastAsia" w:eastAsiaTheme="majorEastAsia" w:hAnsiTheme="majorEastAsia" w:cs="ＭＳ 明朝" w:hint="eastAsia"/>
          <w:b/>
          <w:color w:val="00B050"/>
          <w:sz w:val="22"/>
          <w:szCs w:val="22"/>
        </w:rPr>
        <w:t>■</w:t>
      </w:r>
      <w:r w:rsidRPr="00607F71">
        <w:rPr>
          <w:rFonts w:asciiTheme="majorEastAsia" w:eastAsiaTheme="majorEastAsia" w:hAnsiTheme="majorEastAsia" w:hint="eastAsia"/>
          <w:b/>
          <w:color w:val="00B050"/>
          <w:sz w:val="22"/>
          <w:szCs w:val="22"/>
        </w:rPr>
        <w:t xml:space="preserve">　県・市</w:t>
      </w:r>
      <w:r w:rsidR="005E33DE">
        <w:rPr>
          <w:rFonts w:asciiTheme="majorEastAsia" w:eastAsiaTheme="majorEastAsia" w:hAnsiTheme="majorEastAsia" w:hint="eastAsia"/>
          <w:b/>
          <w:color w:val="00B050"/>
          <w:sz w:val="22"/>
          <w:szCs w:val="22"/>
        </w:rPr>
        <w:t>（</w:t>
      </w:r>
      <w:r w:rsidRPr="00607F71">
        <w:rPr>
          <w:rFonts w:asciiTheme="majorEastAsia" w:eastAsiaTheme="majorEastAsia" w:hAnsiTheme="majorEastAsia" w:hint="eastAsia"/>
          <w:b/>
          <w:color w:val="00B050"/>
          <w:sz w:val="22"/>
          <w:szCs w:val="22"/>
        </w:rPr>
        <w:t>町</w:t>
      </w:r>
      <w:r w:rsidR="005E33DE">
        <w:rPr>
          <w:rFonts w:asciiTheme="majorEastAsia" w:eastAsiaTheme="majorEastAsia" w:hAnsiTheme="majorEastAsia" w:hint="eastAsia"/>
          <w:b/>
          <w:color w:val="00B050"/>
          <w:sz w:val="22"/>
          <w:szCs w:val="22"/>
        </w:rPr>
        <w:t>）</w:t>
      </w:r>
      <w:r w:rsidRPr="00607F71">
        <w:rPr>
          <w:rFonts w:asciiTheme="majorEastAsia" w:eastAsiaTheme="majorEastAsia" w:hAnsiTheme="majorEastAsia" w:hint="eastAsia"/>
          <w:b/>
          <w:color w:val="00B050"/>
          <w:sz w:val="22"/>
          <w:szCs w:val="22"/>
        </w:rPr>
        <w:t>の計画作成の考え方</w:t>
      </w:r>
    </w:p>
    <w:tbl>
      <w:tblPr>
        <w:tblW w:w="885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779"/>
        <w:gridCol w:w="2126"/>
        <w:gridCol w:w="2285"/>
        <w:gridCol w:w="2251"/>
      </w:tblGrid>
      <w:tr w:rsidR="00607F71" w:rsidTr="00220787">
        <w:tc>
          <w:tcPr>
            <w:tcW w:w="2195" w:type="dxa"/>
            <w:gridSpan w:val="2"/>
            <w:shd w:val="clear" w:color="auto" w:fill="BFBFBF" w:themeFill="background1" w:themeFillShade="BF"/>
            <w:vAlign w:val="center"/>
          </w:tcPr>
          <w:p w:rsidR="00607F71" w:rsidRPr="00482CA1" w:rsidRDefault="00607F71" w:rsidP="00271445">
            <w:pPr>
              <w:autoSpaceDE w:val="0"/>
              <w:autoSpaceDN w:val="0"/>
              <w:adjustRightInd w:val="0"/>
              <w:jc w:val="center"/>
              <w:rPr>
                <w:rFonts w:asciiTheme="majorEastAsia" w:eastAsiaTheme="majorEastAsia" w:hAnsiTheme="majorEastAsia" w:cs="MS-Mincho"/>
                <w:kern w:val="0"/>
                <w:sz w:val="20"/>
                <w:szCs w:val="20"/>
              </w:rPr>
            </w:pPr>
            <w:r w:rsidRPr="00482CA1">
              <w:rPr>
                <w:rFonts w:asciiTheme="majorEastAsia" w:eastAsiaTheme="majorEastAsia" w:hAnsiTheme="majorEastAsia" w:cs="MS-Mincho" w:hint="eastAsia"/>
                <w:kern w:val="0"/>
                <w:sz w:val="20"/>
                <w:szCs w:val="20"/>
              </w:rPr>
              <w:t>災害廃棄物処理計画</w:t>
            </w:r>
          </w:p>
          <w:p w:rsidR="00607F71" w:rsidRPr="00482CA1" w:rsidRDefault="00607F71" w:rsidP="00271445">
            <w:pPr>
              <w:pStyle w:val="Default"/>
              <w:jc w:val="center"/>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（被災・支援を考慮</w:t>
            </w:r>
            <w:r w:rsidRPr="00482CA1">
              <w:rPr>
                <w:rFonts w:asciiTheme="majorEastAsia" w:eastAsiaTheme="majorEastAsia" w:hAnsiTheme="majorEastAsia" w:cs="MS-Mincho"/>
                <w:sz w:val="20"/>
                <w:szCs w:val="20"/>
              </w:rPr>
              <w:t>)</w:t>
            </w:r>
          </w:p>
        </w:tc>
        <w:tc>
          <w:tcPr>
            <w:tcW w:w="2126" w:type="dxa"/>
            <w:shd w:val="clear" w:color="auto" w:fill="BFBFBF" w:themeFill="background1" w:themeFillShade="BF"/>
            <w:vAlign w:val="center"/>
          </w:tcPr>
          <w:p w:rsidR="00607F71" w:rsidRDefault="00DF7A69" w:rsidP="00271445">
            <w:pPr>
              <w:pStyle w:val="Default"/>
              <w:jc w:val="center"/>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災害予防</w:t>
            </w:r>
          </w:p>
          <w:p w:rsidR="00321696" w:rsidRPr="00482CA1" w:rsidRDefault="00321696" w:rsidP="00271445">
            <w:pPr>
              <w:pStyle w:val="Default"/>
              <w:jc w:val="center"/>
              <w:rPr>
                <w:rFonts w:asciiTheme="majorEastAsia" w:eastAsiaTheme="majorEastAsia" w:hAnsiTheme="majorEastAsia"/>
                <w:b/>
                <w:color w:val="00B050"/>
                <w:sz w:val="20"/>
                <w:szCs w:val="20"/>
              </w:rPr>
            </w:pPr>
            <w:r>
              <w:rPr>
                <w:rFonts w:asciiTheme="majorEastAsia" w:eastAsiaTheme="majorEastAsia" w:hAnsiTheme="majorEastAsia" w:cs="MS-Mincho" w:hint="eastAsia"/>
                <w:sz w:val="20"/>
                <w:szCs w:val="20"/>
              </w:rPr>
              <w:t>（被害防止・軽減）</w:t>
            </w:r>
          </w:p>
        </w:tc>
        <w:tc>
          <w:tcPr>
            <w:tcW w:w="2285" w:type="dxa"/>
            <w:shd w:val="clear" w:color="auto" w:fill="BFBFBF" w:themeFill="background1" w:themeFillShade="BF"/>
            <w:vAlign w:val="center"/>
          </w:tcPr>
          <w:p w:rsidR="00607F71" w:rsidRPr="00482CA1" w:rsidRDefault="00DF7A69" w:rsidP="00271445">
            <w:pPr>
              <w:pStyle w:val="Default"/>
              <w:jc w:val="center"/>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災害応急対応</w:t>
            </w:r>
          </w:p>
        </w:tc>
        <w:tc>
          <w:tcPr>
            <w:tcW w:w="2251" w:type="dxa"/>
            <w:shd w:val="clear" w:color="auto" w:fill="BFBFBF" w:themeFill="background1" w:themeFillShade="BF"/>
            <w:vAlign w:val="center"/>
          </w:tcPr>
          <w:p w:rsidR="00607F71" w:rsidRPr="00482CA1" w:rsidRDefault="00DF7A69" w:rsidP="00271445">
            <w:pPr>
              <w:pStyle w:val="Default"/>
              <w:jc w:val="center"/>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災害復旧・復興等</w:t>
            </w:r>
          </w:p>
        </w:tc>
      </w:tr>
      <w:tr w:rsidR="009878DF" w:rsidTr="00AF6841">
        <w:tc>
          <w:tcPr>
            <w:tcW w:w="416" w:type="dxa"/>
            <w:vMerge w:val="restart"/>
            <w:vAlign w:val="center"/>
          </w:tcPr>
          <w:p w:rsidR="009878DF" w:rsidRPr="00482CA1" w:rsidRDefault="009878DF" w:rsidP="00AF684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color w:val="auto"/>
                <w:sz w:val="20"/>
                <w:szCs w:val="20"/>
              </w:rPr>
              <w:t>市町の計画</w:t>
            </w:r>
          </w:p>
        </w:tc>
        <w:tc>
          <w:tcPr>
            <w:tcW w:w="1779" w:type="dxa"/>
          </w:tcPr>
          <w:p w:rsidR="009878DF" w:rsidRPr="00482CA1" w:rsidRDefault="009878DF" w:rsidP="00AF684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color w:val="auto"/>
                <w:sz w:val="20"/>
                <w:szCs w:val="20"/>
              </w:rPr>
              <w:t>当該市町が被災した場合</w:t>
            </w:r>
          </w:p>
        </w:tc>
        <w:tc>
          <w:tcPr>
            <w:tcW w:w="2126" w:type="dxa"/>
          </w:tcPr>
          <w:p w:rsidR="009878DF" w:rsidRDefault="009878DF" w:rsidP="00AF684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color w:val="auto"/>
                <w:sz w:val="20"/>
                <w:szCs w:val="20"/>
              </w:rPr>
              <w:t>処理最前線として</w:t>
            </w:r>
          </w:p>
          <w:p w:rsidR="009878DF" w:rsidRPr="00482CA1" w:rsidRDefault="009878DF" w:rsidP="00AF684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color w:val="auto"/>
                <w:sz w:val="20"/>
                <w:szCs w:val="20"/>
              </w:rPr>
              <w:t>具体性のある計画</w:t>
            </w:r>
          </w:p>
        </w:tc>
        <w:tc>
          <w:tcPr>
            <w:tcW w:w="2285" w:type="dxa"/>
          </w:tcPr>
          <w:p w:rsidR="009878DF" w:rsidRPr="00482CA1" w:rsidRDefault="009878DF" w:rsidP="00AF6841">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進捗管理</w:t>
            </w:r>
          </w:p>
          <w:p w:rsidR="009878DF" w:rsidRPr="00482CA1" w:rsidRDefault="009878DF" w:rsidP="00AF6841">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実行計画の作成</w:t>
            </w:r>
          </w:p>
          <w:p w:rsidR="009878DF" w:rsidRPr="00482CA1" w:rsidRDefault="009878DF" w:rsidP="00AF6841">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初動体制、災害対応、状況把握、財政管理等</w:t>
            </w:r>
          </w:p>
          <w:p w:rsidR="009878DF" w:rsidRPr="00482CA1" w:rsidRDefault="009878DF" w:rsidP="00AF684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cs="MS-Mincho" w:hint="eastAsia"/>
                <w:sz w:val="20"/>
                <w:szCs w:val="20"/>
              </w:rPr>
              <w:t>県及び隣接する市町、他地方公共団体・民間事業者団体への支援要請等</w:t>
            </w:r>
          </w:p>
        </w:tc>
        <w:tc>
          <w:tcPr>
            <w:tcW w:w="2251" w:type="dxa"/>
          </w:tcPr>
          <w:p w:rsidR="009878DF" w:rsidRPr="00482CA1" w:rsidRDefault="009878DF" w:rsidP="00AF6841">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進捗管理</w:t>
            </w:r>
          </w:p>
          <w:p w:rsidR="009878DF" w:rsidRDefault="009878DF" w:rsidP="00AF6841">
            <w:pPr>
              <w:autoSpaceDE w:val="0"/>
              <w:autoSpaceDN w:val="0"/>
              <w:adjustRightInd w:val="0"/>
              <w:jc w:val="left"/>
              <w:rPr>
                <w:rFonts w:asciiTheme="majorEastAsia" w:eastAsiaTheme="majorEastAsia" w:hAnsiTheme="majorEastAsia" w:cs="MS-Mincho"/>
                <w:kern w:val="0"/>
                <w:sz w:val="20"/>
                <w:szCs w:val="20"/>
              </w:rPr>
            </w:pPr>
            <w:r>
              <w:rPr>
                <w:rFonts w:asciiTheme="majorEastAsia" w:eastAsiaTheme="majorEastAsia" w:hAnsiTheme="majorEastAsia" w:cs="MS-Mincho" w:hint="eastAsia"/>
                <w:kern w:val="0"/>
                <w:sz w:val="20"/>
                <w:szCs w:val="20"/>
              </w:rPr>
              <w:t>復旧・復興計画と合わせた処理・再資源化</w:t>
            </w:r>
          </w:p>
          <w:p w:rsidR="009878DF" w:rsidRPr="00271445" w:rsidRDefault="009878DF" w:rsidP="00AF6841">
            <w:pPr>
              <w:autoSpaceDE w:val="0"/>
              <w:autoSpaceDN w:val="0"/>
              <w:adjustRightInd w:val="0"/>
              <w:jc w:val="left"/>
              <w:rPr>
                <w:rFonts w:asciiTheme="majorEastAsia" w:eastAsiaTheme="majorEastAsia" w:hAnsiTheme="majorEastAsia"/>
                <w:sz w:val="20"/>
                <w:szCs w:val="20"/>
              </w:rPr>
            </w:pPr>
            <w:r>
              <w:rPr>
                <w:rFonts w:asciiTheme="majorEastAsia" w:eastAsiaTheme="majorEastAsia" w:hAnsiTheme="majorEastAsia" w:cs="MS-Mincho" w:hint="eastAsia"/>
                <w:kern w:val="0"/>
                <w:sz w:val="20"/>
                <w:szCs w:val="20"/>
              </w:rPr>
              <w:t>他地方公共団体・民間事業者団体への</w:t>
            </w:r>
            <w:r w:rsidRPr="00482CA1">
              <w:rPr>
                <w:rFonts w:asciiTheme="majorEastAsia" w:eastAsiaTheme="majorEastAsia" w:hAnsiTheme="majorEastAsia" w:cs="MS-Mincho" w:hint="eastAsia"/>
                <w:kern w:val="0"/>
                <w:sz w:val="20"/>
                <w:szCs w:val="20"/>
              </w:rPr>
              <w:t>支援要請</w:t>
            </w:r>
            <w:r w:rsidRPr="00482CA1">
              <w:rPr>
                <w:rFonts w:asciiTheme="majorEastAsia" w:eastAsiaTheme="majorEastAsia" w:hAnsiTheme="majorEastAsia" w:cs="MS-Mincho" w:hint="eastAsia"/>
                <w:sz w:val="20"/>
                <w:szCs w:val="20"/>
              </w:rPr>
              <w:t>等</w:t>
            </w:r>
          </w:p>
        </w:tc>
      </w:tr>
      <w:tr w:rsidR="009878DF" w:rsidTr="00AF6841">
        <w:tc>
          <w:tcPr>
            <w:tcW w:w="416" w:type="dxa"/>
            <w:vMerge/>
          </w:tcPr>
          <w:p w:rsidR="009878DF" w:rsidRPr="00271445" w:rsidRDefault="009878DF" w:rsidP="00AF6841">
            <w:pPr>
              <w:pStyle w:val="Default"/>
              <w:rPr>
                <w:rFonts w:asciiTheme="majorEastAsia" w:eastAsiaTheme="majorEastAsia" w:hAnsiTheme="majorEastAsia"/>
                <w:color w:val="auto"/>
                <w:sz w:val="20"/>
                <w:szCs w:val="20"/>
              </w:rPr>
            </w:pPr>
          </w:p>
        </w:tc>
        <w:tc>
          <w:tcPr>
            <w:tcW w:w="1779" w:type="dxa"/>
          </w:tcPr>
          <w:p w:rsidR="009878DF" w:rsidRPr="00482CA1" w:rsidRDefault="009878DF" w:rsidP="00AF684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color w:val="auto"/>
                <w:sz w:val="20"/>
                <w:szCs w:val="20"/>
              </w:rPr>
              <w:t>県内外の他の市町を支援する場合</w:t>
            </w:r>
          </w:p>
        </w:tc>
        <w:tc>
          <w:tcPr>
            <w:tcW w:w="2126" w:type="dxa"/>
          </w:tcPr>
          <w:p w:rsidR="009878DF" w:rsidRPr="00482CA1" w:rsidRDefault="009878DF" w:rsidP="00AF6841">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支援対策（組織・人員・機材等）に関する計画</w:t>
            </w:r>
          </w:p>
          <w:p w:rsidR="009878DF" w:rsidRPr="00482CA1" w:rsidRDefault="009878DF" w:rsidP="00AF684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sz w:val="20"/>
                <w:szCs w:val="20"/>
              </w:rPr>
              <w:t>支援協定の締結</w:t>
            </w:r>
          </w:p>
        </w:tc>
        <w:tc>
          <w:tcPr>
            <w:tcW w:w="2285" w:type="dxa"/>
          </w:tcPr>
          <w:p w:rsidR="009878DF" w:rsidRPr="00482CA1" w:rsidRDefault="009878DF" w:rsidP="00AF6841">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支援に必要な情報収集・支援の実施</w:t>
            </w:r>
          </w:p>
          <w:p w:rsidR="009878DF" w:rsidRPr="00271445" w:rsidRDefault="009878DF" w:rsidP="00AF6841">
            <w:pPr>
              <w:pStyle w:val="Default"/>
              <w:rPr>
                <w:rFonts w:asciiTheme="majorEastAsia" w:eastAsiaTheme="majorEastAsia" w:hAnsiTheme="majorEastAsia"/>
                <w:color w:val="auto"/>
                <w:sz w:val="20"/>
                <w:szCs w:val="20"/>
              </w:rPr>
            </w:pPr>
            <w:r w:rsidRPr="00482CA1">
              <w:rPr>
                <w:rFonts w:asciiTheme="majorEastAsia" w:eastAsiaTheme="majorEastAsia" w:hAnsiTheme="majorEastAsia" w:hint="eastAsia"/>
                <w:sz w:val="20"/>
                <w:szCs w:val="20"/>
              </w:rPr>
              <w:t>災害対策経験者等の派遣</w:t>
            </w:r>
          </w:p>
        </w:tc>
        <w:tc>
          <w:tcPr>
            <w:tcW w:w="2251" w:type="dxa"/>
          </w:tcPr>
          <w:p w:rsidR="009878DF" w:rsidRPr="00482CA1" w:rsidRDefault="009878DF" w:rsidP="00AF6841">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支援に必要な情報収集・支援の実施</w:t>
            </w:r>
          </w:p>
          <w:p w:rsidR="009878DF" w:rsidRPr="00482CA1" w:rsidRDefault="009878DF" w:rsidP="00AF6841">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長期支援の実施検討</w:t>
            </w:r>
          </w:p>
          <w:p w:rsidR="009878DF" w:rsidRPr="00271445" w:rsidRDefault="009878DF" w:rsidP="00AF6841">
            <w:pPr>
              <w:pStyle w:val="Default"/>
              <w:rPr>
                <w:rFonts w:asciiTheme="majorEastAsia" w:eastAsiaTheme="majorEastAsia" w:hAnsiTheme="majorEastAsia"/>
                <w:color w:val="auto"/>
                <w:sz w:val="20"/>
                <w:szCs w:val="20"/>
              </w:rPr>
            </w:pPr>
          </w:p>
        </w:tc>
      </w:tr>
      <w:tr w:rsidR="00DF7A69" w:rsidTr="00220787">
        <w:trPr>
          <w:trHeight w:val="3003"/>
        </w:trPr>
        <w:tc>
          <w:tcPr>
            <w:tcW w:w="416" w:type="dxa"/>
            <w:vMerge w:val="restart"/>
            <w:vAlign w:val="center"/>
          </w:tcPr>
          <w:p w:rsidR="00DF7A69" w:rsidRPr="00482CA1" w:rsidRDefault="003F55FF" w:rsidP="003F55FF">
            <w:pPr>
              <w:pStyle w:val="Default"/>
              <w:jc w:val="center"/>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県の</w:t>
            </w:r>
          </w:p>
          <w:p w:rsidR="003F55FF" w:rsidRPr="003F55FF" w:rsidRDefault="003F55FF" w:rsidP="003F55FF">
            <w:pPr>
              <w:pStyle w:val="Default"/>
              <w:jc w:val="center"/>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計画</w:t>
            </w:r>
          </w:p>
        </w:tc>
        <w:tc>
          <w:tcPr>
            <w:tcW w:w="1779" w:type="dxa"/>
          </w:tcPr>
          <w:p w:rsidR="00DF7A69" w:rsidRPr="00482CA1" w:rsidRDefault="00DF7A69" w:rsidP="00271445">
            <w:pPr>
              <w:autoSpaceDE w:val="0"/>
              <w:autoSpaceDN w:val="0"/>
              <w:adjustRightInd w:val="0"/>
              <w:jc w:val="left"/>
              <w:rPr>
                <w:rFonts w:asciiTheme="majorEastAsia" w:eastAsiaTheme="majorEastAsia" w:hAnsiTheme="majorEastAsia" w:cs="MS-Mincho"/>
                <w:kern w:val="0"/>
                <w:sz w:val="20"/>
                <w:szCs w:val="20"/>
              </w:rPr>
            </w:pPr>
            <w:r w:rsidRPr="00482CA1">
              <w:rPr>
                <w:rFonts w:asciiTheme="majorEastAsia" w:eastAsiaTheme="majorEastAsia" w:hAnsiTheme="majorEastAsia" w:cs="MS-Mincho" w:hint="eastAsia"/>
                <w:kern w:val="0"/>
                <w:sz w:val="20"/>
                <w:szCs w:val="20"/>
              </w:rPr>
              <w:t>県内市町が被</w:t>
            </w:r>
          </w:p>
          <w:p w:rsidR="00DF7A69" w:rsidRPr="00482CA1" w:rsidRDefault="003F55FF" w:rsidP="00271445">
            <w:pPr>
              <w:pStyle w:val="Default"/>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災した場合</w:t>
            </w:r>
          </w:p>
        </w:tc>
        <w:tc>
          <w:tcPr>
            <w:tcW w:w="2126" w:type="dxa"/>
          </w:tcPr>
          <w:p w:rsidR="003F55FF" w:rsidRPr="00482CA1" w:rsidRDefault="00DF7A69" w:rsidP="00271445">
            <w:pPr>
              <w:autoSpaceDE w:val="0"/>
              <w:autoSpaceDN w:val="0"/>
              <w:adjustRightInd w:val="0"/>
              <w:jc w:val="left"/>
              <w:rPr>
                <w:rFonts w:asciiTheme="majorEastAsia" w:eastAsiaTheme="majorEastAsia" w:hAnsiTheme="majorEastAsia" w:cs="MS-Mincho"/>
                <w:kern w:val="0"/>
                <w:sz w:val="20"/>
                <w:szCs w:val="20"/>
              </w:rPr>
            </w:pPr>
            <w:r w:rsidRPr="00482CA1">
              <w:rPr>
                <w:rFonts w:asciiTheme="majorEastAsia" w:eastAsiaTheme="majorEastAsia" w:hAnsiTheme="majorEastAsia" w:cs="MS-Mincho" w:hint="eastAsia"/>
                <w:kern w:val="0"/>
                <w:sz w:val="20"/>
                <w:szCs w:val="20"/>
              </w:rPr>
              <w:t>被災市町と連携</w:t>
            </w:r>
            <w:r w:rsidR="003F55FF" w:rsidRPr="00482CA1">
              <w:rPr>
                <w:rFonts w:asciiTheme="majorEastAsia" w:eastAsiaTheme="majorEastAsia" w:hAnsiTheme="majorEastAsia" w:cs="MS-Mincho" w:hint="eastAsia"/>
                <w:kern w:val="0"/>
                <w:sz w:val="20"/>
                <w:szCs w:val="20"/>
              </w:rPr>
              <w:t>し連絡調整・情報収集・共同行動・</w:t>
            </w:r>
            <w:r w:rsidR="001016E8">
              <w:rPr>
                <w:rFonts w:asciiTheme="majorEastAsia" w:eastAsiaTheme="majorEastAsia" w:hAnsiTheme="majorEastAsia" w:cs="MS-Mincho" w:hint="eastAsia"/>
                <w:kern w:val="0"/>
                <w:sz w:val="20"/>
                <w:szCs w:val="20"/>
              </w:rPr>
              <w:t>支援要請、</w:t>
            </w:r>
            <w:r w:rsidR="003F55FF" w:rsidRPr="00482CA1">
              <w:rPr>
                <w:rFonts w:asciiTheme="majorEastAsia" w:eastAsiaTheme="majorEastAsia" w:hAnsiTheme="majorEastAsia" w:cs="MS-Mincho" w:hint="eastAsia"/>
                <w:kern w:val="0"/>
                <w:sz w:val="20"/>
                <w:szCs w:val="20"/>
              </w:rPr>
              <w:t>代行措置等を含む計画等</w:t>
            </w:r>
          </w:p>
          <w:p w:rsidR="00DF7A69" w:rsidRPr="00482CA1" w:rsidRDefault="00DF7A69" w:rsidP="00271445">
            <w:pPr>
              <w:pStyle w:val="Default"/>
              <w:rPr>
                <w:rFonts w:asciiTheme="majorEastAsia" w:eastAsiaTheme="majorEastAsia" w:hAnsiTheme="majorEastAsia"/>
                <w:b/>
                <w:color w:val="00B050"/>
                <w:sz w:val="20"/>
                <w:szCs w:val="20"/>
              </w:rPr>
            </w:pPr>
          </w:p>
        </w:tc>
        <w:tc>
          <w:tcPr>
            <w:tcW w:w="2285" w:type="dxa"/>
          </w:tcPr>
          <w:p w:rsidR="003F55FF" w:rsidRPr="00482CA1" w:rsidRDefault="00DF7A69" w:rsidP="00271445">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進捗管理</w:t>
            </w:r>
          </w:p>
          <w:p w:rsidR="003F55FF" w:rsidRPr="00482CA1" w:rsidRDefault="003F55FF" w:rsidP="00271445">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県実行計画の作成</w:t>
            </w:r>
          </w:p>
          <w:p w:rsidR="003F55FF" w:rsidRPr="00482CA1" w:rsidRDefault="009E42B6" w:rsidP="00271445">
            <w:pPr>
              <w:pStyle w:val="Default"/>
              <w:rPr>
                <w:rFonts w:asciiTheme="majorEastAsia" w:eastAsiaTheme="majorEastAsia" w:hAnsiTheme="majorEastAsia" w:cs="MS-Mincho"/>
                <w:sz w:val="20"/>
                <w:szCs w:val="20"/>
              </w:rPr>
            </w:pPr>
            <w:r>
              <w:rPr>
                <w:rFonts w:asciiTheme="majorEastAsia" w:eastAsiaTheme="majorEastAsia" w:hAnsiTheme="majorEastAsia" w:cs="MS-Mincho" w:hint="eastAsia"/>
                <w:sz w:val="20"/>
                <w:szCs w:val="20"/>
              </w:rPr>
              <w:t>市町</w:t>
            </w:r>
            <w:r w:rsidR="003F55FF" w:rsidRPr="00482CA1">
              <w:rPr>
                <w:rFonts w:asciiTheme="majorEastAsia" w:eastAsiaTheme="majorEastAsia" w:hAnsiTheme="majorEastAsia" w:cs="MS-Mincho" w:hint="eastAsia"/>
                <w:sz w:val="20"/>
                <w:szCs w:val="20"/>
              </w:rPr>
              <w:t>実行計画の検討支援</w:t>
            </w:r>
          </w:p>
          <w:p w:rsidR="003F55FF" w:rsidRPr="00482CA1" w:rsidRDefault="003F55FF" w:rsidP="00271445">
            <w:pPr>
              <w:autoSpaceDE w:val="0"/>
              <w:autoSpaceDN w:val="0"/>
              <w:adjustRightInd w:val="0"/>
              <w:jc w:val="left"/>
              <w:rPr>
                <w:rFonts w:asciiTheme="majorEastAsia" w:eastAsiaTheme="majorEastAsia" w:hAnsiTheme="majorEastAsia" w:cs="MS-Mincho"/>
                <w:kern w:val="0"/>
                <w:sz w:val="20"/>
                <w:szCs w:val="20"/>
              </w:rPr>
            </w:pPr>
            <w:r w:rsidRPr="00482CA1">
              <w:rPr>
                <w:rFonts w:asciiTheme="majorEastAsia" w:eastAsiaTheme="majorEastAsia" w:hAnsiTheme="majorEastAsia" w:cs="MS-Mincho" w:hint="eastAsia"/>
                <w:kern w:val="0"/>
                <w:sz w:val="20"/>
                <w:szCs w:val="20"/>
              </w:rPr>
              <w:t>応急対応（体制</w:t>
            </w:r>
            <w:r w:rsidR="0078414E">
              <w:rPr>
                <w:rFonts w:asciiTheme="majorEastAsia" w:eastAsiaTheme="majorEastAsia" w:hAnsiTheme="majorEastAsia" w:cs="MS-Mincho" w:hint="eastAsia"/>
                <w:kern w:val="0"/>
                <w:sz w:val="20"/>
                <w:szCs w:val="20"/>
              </w:rPr>
              <w:t>、財政、</w:t>
            </w:r>
            <w:r w:rsidRPr="00482CA1">
              <w:rPr>
                <w:rFonts w:asciiTheme="majorEastAsia" w:eastAsiaTheme="majorEastAsia" w:hAnsiTheme="majorEastAsia" w:cs="MS-Mincho" w:hint="eastAsia"/>
                <w:kern w:val="0"/>
                <w:sz w:val="20"/>
                <w:szCs w:val="20"/>
              </w:rPr>
              <w:t>実施等）</w:t>
            </w:r>
          </w:p>
          <w:p w:rsidR="003F55FF" w:rsidRPr="00482CA1" w:rsidRDefault="003F55FF" w:rsidP="00482CA1">
            <w:pPr>
              <w:pStyle w:val="Default"/>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被災市町の情報収集・支援要請</w:t>
            </w:r>
          </w:p>
        </w:tc>
        <w:tc>
          <w:tcPr>
            <w:tcW w:w="2251" w:type="dxa"/>
          </w:tcPr>
          <w:p w:rsidR="003F55FF" w:rsidRPr="00482CA1" w:rsidRDefault="00DF7A69" w:rsidP="00271445">
            <w:pPr>
              <w:pStyle w:val="Default"/>
              <w:rPr>
                <w:rFonts w:asciiTheme="majorEastAsia" w:eastAsiaTheme="majorEastAsia" w:hAnsiTheme="majorEastAsia" w:cs="MS-Mincho"/>
                <w:sz w:val="20"/>
                <w:szCs w:val="20"/>
              </w:rPr>
            </w:pPr>
            <w:r w:rsidRPr="00482CA1">
              <w:rPr>
                <w:rFonts w:asciiTheme="majorEastAsia" w:eastAsiaTheme="majorEastAsia" w:hAnsiTheme="majorEastAsia" w:cs="MS-Mincho" w:hint="eastAsia"/>
                <w:sz w:val="20"/>
                <w:szCs w:val="20"/>
              </w:rPr>
              <w:t>進捗管理</w:t>
            </w:r>
          </w:p>
          <w:p w:rsidR="003F55FF" w:rsidRPr="00482CA1" w:rsidRDefault="009E42B6" w:rsidP="00271445">
            <w:pPr>
              <w:autoSpaceDE w:val="0"/>
              <w:autoSpaceDN w:val="0"/>
              <w:adjustRightInd w:val="0"/>
              <w:jc w:val="left"/>
              <w:rPr>
                <w:rFonts w:asciiTheme="majorEastAsia" w:eastAsiaTheme="majorEastAsia" w:hAnsiTheme="majorEastAsia" w:cs="MS-Mincho"/>
                <w:kern w:val="0"/>
                <w:sz w:val="20"/>
                <w:szCs w:val="20"/>
              </w:rPr>
            </w:pPr>
            <w:r>
              <w:rPr>
                <w:rFonts w:asciiTheme="majorEastAsia" w:eastAsiaTheme="majorEastAsia" w:hAnsiTheme="majorEastAsia" w:cs="MS-Mincho" w:hint="eastAsia"/>
                <w:kern w:val="0"/>
                <w:sz w:val="20"/>
                <w:szCs w:val="20"/>
              </w:rPr>
              <w:t>被災市町</w:t>
            </w:r>
            <w:r w:rsidR="003F55FF" w:rsidRPr="00482CA1">
              <w:rPr>
                <w:rFonts w:asciiTheme="majorEastAsia" w:eastAsiaTheme="majorEastAsia" w:hAnsiTheme="majorEastAsia" w:cs="MS-Mincho" w:hint="eastAsia"/>
                <w:kern w:val="0"/>
                <w:sz w:val="20"/>
                <w:szCs w:val="20"/>
              </w:rPr>
              <w:t>の情報収集</w:t>
            </w:r>
            <w:r w:rsidR="00271445" w:rsidRPr="00482CA1">
              <w:rPr>
                <w:rFonts w:asciiTheme="majorEastAsia" w:eastAsiaTheme="majorEastAsia" w:hAnsiTheme="majorEastAsia" w:cs="MS-Mincho" w:hint="eastAsia"/>
                <w:kern w:val="0"/>
                <w:sz w:val="20"/>
                <w:szCs w:val="20"/>
              </w:rPr>
              <w:t>・</w:t>
            </w:r>
            <w:r w:rsidR="003F55FF" w:rsidRPr="00482CA1">
              <w:rPr>
                <w:rFonts w:asciiTheme="majorEastAsia" w:eastAsiaTheme="majorEastAsia" w:hAnsiTheme="majorEastAsia" w:cs="MS-Mincho" w:hint="eastAsia"/>
                <w:kern w:val="0"/>
                <w:sz w:val="20"/>
                <w:szCs w:val="20"/>
              </w:rPr>
              <w:t>支援要請</w:t>
            </w:r>
          </w:p>
          <w:p w:rsidR="00DF7A69" w:rsidRPr="00482CA1" w:rsidRDefault="003F55FF" w:rsidP="00271445">
            <w:pPr>
              <w:pStyle w:val="Default"/>
              <w:rPr>
                <w:rFonts w:asciiTheme="majorEastAsia" w:eastAsiaTheme="majorEastAsia" w:hAnsiTheme="majorEastAsia"/>
                <w:b/>
                <w:color w:val="00B050"/>
                <w:sz w:val="20"/>
                <w:szCs w:val="20"/>
              </w:rPr>
            </w:pPr>
            <w:r w:rsidRPr="00482CA1">
              <w:rPr>
                <w:rFonts w:asciiTheme="majorEastAsia" w:eastAsiaTheme="majorEastAsia" w:hAnsiTheme="majorEastAsia" w:cs="MS-Mincho" w:hint="eastAsia"/>
                <w:sz w:val="20"/>
                <w:szCs w:val="20"/>
              </w:rPr>
              <w:t>県による復旧・復興</w:t>
            </w:r>
            <w:r w:rsidR="00271445" w:rsidRPr="00482CA1">
              <w:rPr>
                <w:rFonts w:asciiTheme="majorEastAsia" w:eastAsiaTheme="majorEastAsia" w:hAnsiTheme="majorEastAsia" w:cs="MS-Mincho" w:hint="eastAsia"/>
                <w:sz w:val="20"/>
                <w:szCs w:val="20"/>
              </w:rPr>
              <w:t>等</w:t>
            </w:r>
          </w:p>
        </w:tc>
      </w:tr>
      <w:tr w:rsidR="003F55FF" w:rsidTr="00220787">
        <w:tc>
          <w:tcPr>
            <w:tcW w:w="416" w:type="dxa"/>
            <w:vMerge/>
          </w:tcPr>
          <w:p w:rsidR="003F55FF" w:rsidRDefault="003F55FF" w:rsidP="003F55FF">
            <w:pPr>
              <w:pStyle w:val="Default"/>
              <w:jc w:val="center"/>
              <w:rPr>
                <w:rFonts w:asciiTheme="majorEastAsia" w:eastAsiaTheme="majorEastAsia" w:hAnsiTheme="majorEastAsia"/>
                <w:b/>
                <w:color w:val="00B050"/>
                <w:sz w:val="22"/>
                <w:szCs w:val="22"/>
              </w:rPr>
            </w:pPr>
          </w:p>
        </w:tc>
        <w:tc>
          <w:tcPr>
            <w:tcW w:w="1779" w:type="dxa"/>
          </w:tcPr>
          <w:p w:rsidR="003F55FF" w:rsidRPr="00482CA1" w:rsidRDefault="001016E8" w:rsidP="00271445">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他都道府県を支援</w:t>
            </w:r>
            <w:r w:rsidR="003F55FF" w:rsidRPr="00482CA1">
              <w:rPr>
                <w:rFonts w:asciiTheme="majorEastAsia" w:eastAsiaTheme="majorEastAsia" w:hAnsiTheme="majorEastAsia" w:hint="eastAsia"/>
                <w:sz w:val="20"/>
                <w:szCs w:val="20"/>
              </w:rPr>
              <w:t>する場合</w:t>
            </w:r>
          </w:p>
        </w:tc>
        <w:tc>
          <w:tcPr>
            <w:tcW w:w="2126" w:type="dxa"/>
          </w:tcPr>
          <w:p w:rsidR="003F55FF" w:rsidRPr="00482CA1" w:rsidRDefault="003F55FF"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広域的な視点からの支援対策（組織・人員・機材等）を含む計画</w:t>
            </w:r>
          </w:p>
          <w:p w:rsidR="003F55FF" w:rsidRPr="00482CA1" w:rsidRDefault="003F55FF"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支援協定の締結</w:t>
            </w:r>
          </w:p>
        </w:tc>
        <w:tc>
          <w:tcPr>
            <w:tcW w:w="2285" w:type="dxa"/>
          </w:tcPr>
          <w:p w:rsidR="003F55FF" w:rsidRPr="00482CA1" w:rsidRDefault="003F55FF"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支援に必要な情報収</w:t>
            </w:r>
            <w:r w:rsidR="00271445" w:rsidRPr="00482CA1">
              <w:rPr>
                <w:rFonts w:asciiTheme="majorEastAsia" w:eastAsiaTheme="majorEastAsia" w:hAnsiTheme="majorEastAsia" w:hint="eastAsia"/>
                <w:sz w:val="20"/>
                <w:szCs w:val="20"/>
              </w:rPr>
              <w:t>集・支援の実施</w:t>
            </w:r>
          </w:p>
          <w:p w:rsidR="00271445" w:rsidRPr="00482CA1" w:rsidRDefault="00271445"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災害対策経験者等の派遣</w:t>
            </w:r>
          </w:p>
        </w:tc>
        <w:tc>
          <w:tcPr>
            <w:tcW w:w="2251" w:type="dxa"/>
          </w:tcPr>
          <w:p w:rsidR="003F55FF" w:rsidRPr="00482CA1" w:rsidRDefault="003F55FF"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支援に必要な情報収</w:t>
            </w:r>
            <w:r w:rsidR="00271445" w:rsidRPr="00482CA1">
              <w:rPr>
                <w:rFonts w:asciiTheme="majorEastAsia" w:eastAsiaTheme="majorEastAsia" w:hAnsiTheme="majorEastAsia" w:hint="eastAsia"/>
                <w:sz w:val="20"/>
                <w:szCs w:val="20"/>
              </w:rPr>
              <w:t>集・支援の実施</w:t>
            </w:r>
          </w:p>
          <w:p w:rsidR="00271445" w:rsidRPr="00482CA1" w:rsidRDefault="00271445" w:rsidP="00271445">
            <w:pPr>
              <w:jc w:val="left"/>
              <w:rPr>
                <w:rFonts w:asciiTheme="majorEastAsia" w:eastAsiaTheme="majorEastAsia" w:hAnsiTheme="majorEastAsia"/>
                <w:sz w:val="20"/>
                <w:szCs w:val="20"/>
              </w:rPr>
            </w:pPr>
            <w:r w:rsidRPr="00482CA1">
              <w:rPr>
                <w:rFonts w:asciiTheme="majorEastAsia" w:eastAsiaTheme="majorEastAsia" w:hAnsiTheme="majorEastAsia" w:hint="eastAsia"/>
                <w:sz w:val="20"/>
                <w:szCs w:val="20"/>
              </w:rPr>
              <w:t>長期支援の実施検討</w:t>
            </w:r>
          </w:p>
          <w:p w:rsidR="00271445" w:rsidRPr="00482CA1" w:rsidRDefault="00271445" w:rsidP="00271445">
            <w:pPr>
              <w:jc w:val="left"/>
              <w:rPr>
                <w:rFonts w:asciiTheme="majorEastAsia" w:eastAsiaTheme="majorEastAsia" w:hAnsiTheme="majorEastAsia"/>
                <w:sz w:val="20"/>
                <w:szCs w:val="20"/>
              </w:rPr>
            </w:pPr>
          </w:p>
        </w:tc>
      </w:tr>
    </w:tbl>
    <w:p w:rsidR="00307C2B" w:rsidRPr="00D41ECA" w:rsidRDefault="00307C2B" w:rsidP="00D41ECA">
      <w:pPr>
        <w:pStyle w:val="Default"/>
        <w:wordWrap w:val="0"/>
        <w:ind w:leftChars="100" w:left="210" w:firstLineChars="100" w:firstLine="180"/>
        <w:jc w:val="right"/>
        <w:rPr>
          <w:rFonts w:asciiTheme="majorEastAsia" w:eastAsiaTheme="majorEastAsia" w:hAnsiTheme="majorEastAsia"/>
          <w:i/>
          <w:color w:val="auto"/>
          <w:sz w:val="18"/>
          <w:szCs w:val="18"/>
        </w:rPr>
      </w:pPr>
      <w:r w:rsidRPr="00307C2B">
        <w:rPr>
          <w:rFonts w:asciiTheme="majorEastAsia" w:eastAsiaTheme="majorEastAsia" w:hAnsiTheme="majorEastAsia" w:hint="eastAsia"/>
          <w:i/>
          <w:color w:val="auto"/>
          <w:sz w:val="18"/>
          <w:szCs w:val="18"/>
        </w:rPr>
        <w:t>出典：環境省「災害廃棄物対策指針」に加筆</w:t>
      </w:r>
      <w:r w:rsidR="004D377E">
        <w:rPr>
          <w:rFonts w:asciiTheme="majorEastAsia" w:eastAsiaTheme="majorEastAsia" w:hAnsiTheme="majorEastAsia" w:hint="eastAsia"/>
          <w:i/>
          <w:color w:val="auto"/>
          <w:sz w:val="18"/>
          <w:szCs w:val="18"/>
        </w:rPr>
        <w:t xml:space="preserve">　</w:t>
      </w:r>
      <w:r>
        <w:rPr>
          <w:rFonts w:asciiTheme="majorEastAsia" w:eastAsiaTheme="majorEastAsia" w:hAnsiTheme="majorEastAsia"/>
          <w:i/>
          <w:sz w:val="18"/>
          <w:szCs w:val="18"/>
        </w:rPr>
        <w:br w:type="page"/>
      </w:r>
    </w:p>
    <w:p w:rsidR="008C1410" w:rsidRPr="00C1231E" w:rsidRDefault="00C00F6E" w:rsidP="008C1410">
      <w:pPr>
        <w:pStyle w:val="3"/>
        <w:ind w:leftChars="0" w:left="0"/>
        <w:jc w:val="left"/>
        <w:rPr>
          <w:rFonts w:asciiTheme="majorEastAsia" w:hAnsiTheme="majorEastAsia"/>
          <w:b/>
          <w:sz w:val="22"/>
        </w:rPr>
      </w:pPr>
      <w:bookmarkStart w:id="23" w:name="_Toc507142969"/>
      <w:bookmarkStart w:id="24" w:name="_Toc512188919"/>
      <w:r w:rsidRPr="00C1231E">
        <w:rPr>
          <w:rFonts w:asciiTheme="majorEastAsia" w:hAnsiTheme="majorEastAsia" w:hint="eastAsia"/>
          <w:b/>
          <w:sz w:val="22"/>
        </w:rPr>
        <w:lastRenderedPageBreak/>
        <w:t>（２</w:t>
      </w:r>
      <w:r w:rsidR="008C1410" w:rsidRPr="00C1231E">
        <w:rPr>
          <w:rFonts w:asciiTheme="majorEastAsia" w:hAnsiTheme="majorEastAsia" w:hint="eastAsia"/>
          <w:b/>
          <w:sz w:val="22"/>
        </w:rPr>
        <w:t>）災害廃棄物処理実行計画の位置付け</w:t>
      </w:r>
      <w:bookmarkEnd w:id="23"/>
      <w:bookmarkEnd w:id="24"/>
    </w:p>
    <w:p w:rsidR="00612B1C" w:rsidRPr="00C1231E" w:rsidRDefault="00C937A7" w:rsidP="00612B1C">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C1231E">
        <w:rPr>
          <w:rFonts w:asciiTheme="majorEastAsia" w:eastAsiaTheme="majorEastAsia" w:hAnsiTheme="majorEastAsia" w:cs="ＭＳ 明朝" w:hint="eastAsia"/>
          <w:color w:val="000000"/>
          <w:kern w:val="0"/>
          <w:sz w:val="22"/>
        </w:rPr>
        <w:t>被災市</w:t>
      </w:r>
      <w:r w:rsidR="00A21483">
        <w:rPr>
          <w:rFonts w:asciiTheme="majorEastAsia" w:eastAsiaTheme="majorEastAsia" w:hAnsiTheme="majorEastAsia" w:cs="ＭＳ 明朝" w:hint="eastAsia"/>
          <w:color w:val="000000"/>
          <w:kern w:val="0"/>
          <w:sz w:val="22"/>
        </w:rPr>
        <w:t>（</w:t>
      </w:r>
      <w:r w:rsidRPr="00C1231E">
        <w:rPr>
          <w:rFonts w:asciiTheme="majorEastAsia" w:eastAsiaTheme="majorEastAsia" w:hAnsiTheme="majorEastAsia" w:cs="ＭＳ 明朝" w:hint="eastAsia"/>
          <w:color w:val="000000"/>
          <w:kern w:val="0"/>
          <w:sz w:val="22"/>
        </w:rPr>
        <w:t>町</w:t>
      </w:r>
      <w:r w:rsidR="00A21483">
        <w:rPr>
          <w:rFonts w:asciiTheme="majorEastAsia" w:eastAsiaTheme="majorEastAsia" w:hAnsiTheme="majorEastAsia" w:cs="ＭＳ 明朝" w:hint="eastAsia"/>
          <w:color w:val="000000"/>
          <w:kern w:val="0"/>
          <w:sz w:val="22"/>
        </w:rPr>
        <w:t>）</w:t>
      </w:r>
      <w:r w:rsidR="00A51FE3">
        <w:rPr>
          <w:rFonts w:asciiTheme="majorEastAsia" w:eastAsiaTheme="majorEastAsia" w:hAnsiTheme="majorEastAsia" w:cs="ＭＳ 明朝" w:hint="eastAsia"/>
          <w:color w:val="000000"/>
          <w:kern w:val="0"/>
          <w:sz w:val="22"/>
        </w:rPr>
        <w:t>または事務委託を受けた県は</w:t>
      </w:r>
      <w:r w:rsidRPr="00C1231E">
        <w:rPr>
          <w:rFonts w:asciiTheme="majorEastAsia" w:eastAsiaTheme="majorEastAsia" w:hAnsiTheme="majorEastAsia" w:cs="ＭＳ 明朝" w:hint="eastAsia"/>
          <w:color w:val="000000"/>
          <w:kern w:val="0"/>
          <w:sz w:val="22"/>
        </w:rPr>
        <w:t>、</w:t>
      </w:r>
      <w:r w:rsidR="00DA35A5" w:rsidRPr="00C1231E">
        <w:rPr>
          <w:rFonts w:asciiTheme="majorEastAsia" w:eastAsiaTheme="majorEastAsia" w:hAnsiTheme="majorEastAsia" w:cs="ＭＳ 明朝" w:hint="eastAsia"/>
          <w:color w:val="000000"/>
          <w:kern w:val="0"/>
          <w:sz w:val="22"/>
        </w:rPr>
        <w:t>発災後に国が</w:t>
      </w:r>
      <w:r w:rsidR="00612B1C" w:rsidRPr="00C1231E">
        <w:rPr>
          <w:rFonts w:asciiTheme="majorEastAsia" w:eastAsiaTheme="majorEastAsia" w:hAnsiTheme="majorEastAsia" w:cs="ＭＳ 明朝" w:hint="eastAsia"/>
          <w:color w:val="000000"/>
          <w:kern w:val="0"/>
          <w:sz w:val="22"/>
        </w:rPr>
        <w:t>策定する「災害廃棄物の処理指針（マスタープラン）」</w:t>
      </w:r>
      <w:r w:rsidR="00DA35A5" w:rsidRPr="00C1231E">
        <w:rPr>
          <w:rFonts w:asciiTheme="majorEastAsia" w:eastAsiaTheme="majorEastAsia" w:hAnsiTheme="majorEastAsia" w:cs="ＭＳ 明朝" w:hint="eastAsia"/>
          <w:color w:val="000000"/>
          <w:kern w:val="0"/>
          <w:sz w:val="22"/>
        </w:rPr>
        <w:t>や発災前に策定した「災害廃棄物処理計画」に基づき</w:t>
      </w:r>
      <w:r w:rsidR="00612B1C" w:rsidRPr="00C1231E">
        <w:rPr>
          <w:rFonts w:asciiTheme="majorEastAsia" w:eastAsiaTheme="majorEastAsia" w:hAnsiTheme="majorEastAsia" w:cs="ＭＳ 明朝" w:hint="eastAsia"/>
          <w:color w:val="000000"/>
          <w:kern w:val="0"/>
          <w:sz w:val="22"/>
        </w:rPr>
        <w:t>、被災状況</w:t>
      </w:r>
      <w:r w:rsidR="004A0391" w:rsidRPr="00C1231E">
        <w:rPr>
          <w:rFonts w:asciiTheme="majorEastAsia" w:eastAsiaTheme="majorEastAsia" w:hAnsiTheme="majorEastAsia" w:cs="ＭＳ 明朝" w:hint="eastAsia"/>
          <w:color w:val="000000"/>
          <w:kern w:val="0"/>
          <w:sz w:val="22"/>
        </w:rPr>
        <w:t>及び</w:t>
      </w:r>
      <w:r w:rsidR="0014786C" w:rsidRPr="00C1231E">
        <w:rPr>
          <w:rFonts w:asciiTheme="majorEastAsia" w:eastAsiaTheme="majorEastAsia" w:hAnsiTheme="majorEastAsia" w:cs="ＭＳ 明朝" w:hint="eastAsia"/>
          <w:color w:val="000000"/>
          <w:kern w:val="0"/>
          <w:sz w:val="22"/>
        </w:rPr>
        <w:t>廃棄物の</w:t>
      </w:r>
      <w:r w:rsidR="004A0391" w:rsidRPr="00C1231E">
        <w:rPr>
          <w:rFonts w:asciiTheme="majorEastAsia" w:eastAsiaTheme="majorEastAsia" w:hAnsiTheme="majorEastAsia" w:cs="ＭＳ 明朝" w:hint="eastAsia"/>
          <w:color w:val="000000"/>
          <w:kern w:val="0"/>
          <w:sz w:val="22"/>
        </w:rPr>
        <w:t>特性に応じた処理の基本方針を含む</w:t>
      </w:r>
      <w:r w:rsidRPr="00C1231E">
        <w:rPr>
          <w:rFonts w:asciiTheme="majorEastAsia" w:eastAsiaTheme="majorEastAsia" w:hAnsiTheme="majorEastAsia" w:cs="ＭＳ 明朝" w:hint="eastAsia"/>
          <w:color w:val="000000"/>
          <w:kern w:val="0"/>
          <w:sz w:val="22"/>
        </w:rPr>
        <w:t>災害廃棄物処理実行計画</w:t>
      </w:r>
      <w:r w:rsidR="004A0391" w:rsidRPr="00C1231E">
        <w:rPr>
          <w:rFonts w:asciiTheme="majorEastAsia" w:eastAsiaTheme="majorEastAsia" w:hAnsiTheme="majorEastAsia" w:cs="ＭＳ 明朝" w:hint="eastAsia"/>
          <w:color w:val="000000"/>
          <w:kern w:val="0"/>
          <w:sz w:val="22"/>
        </w:rPr>
        <w:t>（以下「実行計画」という。）</w:t>
      </w:r>
      <w:r w:rsidRPr="00C1231E">
        <w:rPr>
          <w:rFonts w:asciiTheme="majorEastAsia" w:eastAsiaTheme="majorEastAsia" w:hAnsiTheme="majorEastAsia" w:cs="ＭＳ 明朝" w:hint="eastAsia"/>
          <w:color w:val="000000"/>
          <w:kern w:val="0"/>
          <w:sz w:val="22"/>
        </w:rPr>
        <w:t>を策定する</w:t>
      </w:r>
      <w:r w:rsidR="00612B1C" w:rsidRPr="00C1231E">
        <w:rPr>
          <w:rFonts w:asciiTheme="majorEastAsia" w:eastAsiaTheme="majorEastAsia" w:hAnsiTheme="majorEastAsia" w:cs="ＭＳ 明朝" w:hint="eastAsia"/>
          <w:color w:val="000000"/>
          <w:kern w:val="0"/>
          <w:sz w:val="22"/>
        </w:rPr>
        <w:t>。</w:t>
      </w:r>
    </w:p>
    <w:p w:rsidR="00612B1C" w:rsidRPr="00612B1C" w:rsidRDefault="00612B1C" w:rsidP="00612B1C">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C1231E">
        <w:rPr>
          <w:rFonts w:asciiTheme="majorEastAsia" w:eastAsiaTheme="majorEastAsia" w:hAnsiTheme="majorEastAsia" w:cs="ＭＳ 明朝" w:hint="eastAsia"/>
          <w:color w:val="000000"/>
          <w:kern w:val="0"/>
          <w:sz w:val="22"/>
        </w:rPr>
        <w:t>実行計画</w:t>
      </w:r>
      <w:r w:rsidR="008E29D5" w:rsidRPr="00C1231E">
        <w:rPr>
          <w:rFonts w:asciiTheme="majorEastAsia" w:eastAsiaTheme="majorEastAsia" w:hAnsiTheme="majorEastAsia" w:cs="ＭＳ 明朝" w:hint="eastAsia"/>
          <w:color w:val="000000"/>
          <w:kern w:val="0"/>
          <w:sz w:val="22"/>
        </w:rPr>
        <w:t>の策定にあたっては、県は市</w:t>
      </w:r>
      <w:r w:rsidR="00F038DA">
        <w:rPr>
          <w:rFonts w:asciiTheme="majorEastAsia" w:eastAsiaTheme="majorEastAsia" w:hAnsiTheme="majorEastAsia" w:cs="ＭＳ 明朝" w:hint="eastAsia"/>
          <w:color w:val="000000"/>
          <w:kern w:val="0"/>
          <w:sz w:val="22"/>
        </w:rPr>
        <w:t>（</w:t>
      </w:r>
      <w:r w:rsidR="008E29D5" w:rsidRPr="00C1231E">
        <w:rPr>
          <w:rFonts w:asciiTheme="majorEastAsia" w:eastAsiaTheme="majorEastAsia" w:hAnsiTheme="majorEastAsia" w:cs="ＭＳ 明朝" w:hint="eastAsia"/>
          <w:color w:val="000000"/>
          <w:kern w:val="0"/>
          <w:sz w:val="22"/>
        </w:rPr>
        <w:t>町</w:t>
      </w:r>
      <w:r w:rsidR="00F038DA">
        <w:rPr>
          <w:rFonts w:asciiTheme="majorEastAsia" w:eastAsiaTheme="majorEastAsia" w:hAnsiTheme="majorEastAsia" w:cs="ＭＳ 明朝" w:hint="eastAsia"/>
          <w:color w:val="000000"/>
          <w:kern w:val="0"/>
          <w:sz w:val="22"/>
        </w:rPr>
        <w:t>）</w:t>
      </w:r>
      <w:r w:rsidR="008E29D5" w:rsidRPr="00C1231E">
        <w:rPr>
          <w:rFonts w:asciiTheme="majorEastAsia" w:eastAsiaTheme="majorEastAsia" w:hAnsiTheme="majorEastAsia" w:cs="ＭＳ 明朝" w:hint="eastAsia"/>
          <w:color w:val="000000"/>
          <w:kern w:val="0"/>
          <w:sz w:val="22"/>
        </w:rPr>
        <w:t>に対し支援を行うとともに、</w:t>
      </w:r>
      <w:r w:rsidRPr="00C1231E">
        <w:rPr>
          <w:rFonts w:asciiTheme="majorEastAsia" w:eastAsiaTheme="majorEastAsia" w:hAnsiTheme="majorEastAsia" w:cs="ＭＳ 明朝" w:hint="eastAsia"/>
          <w:color w:val="000000"/>
          <w:kern w:val="0"/>
          <w:sz w:val="22"/>
        </w:rPr>
        <w:t>国からの処理指針の提示がない場合であっても、実行計画が災害廃棄物の適正かつ計画</w:t>
      </w:r>
      <w:r w:rsidRPr="00612B1C">
        <w:rPr>
          <w:rFonts w:asciiTheme="majorEastAsia" w:eastAsiaTheme="majorEastAsia" w:hAnsiTheme="majorEastAsia" w:cs="ＭＳ 明朝" w:hint="eastAsia"/>
          <w:color w:val="000000"/>
          <w:kern w:val="0"/>
          <w:sz w:val="22"/>
        </w:rPr>
        <w:t>的処理に必要なものであることを踏まえ、災害の規模に応じて、災害廃棄物処理の実施主体において策定の判断を行</w:t>
      </w:r>
      <w:r w:rsidR="00F94233">
        <w:rPr>
          <w:rFonts w:asciiTheme="majorEastAsia" w:eastAsiaTheme="majorEastAsia" w:hAnsiTheme="majorEastAsia" w:cs="ＭＳ 明朝" w:hint="eastAsia"/>
          <w:color w:val="000000"/>
          <w:kern w:val="0"/>
          <w:sz w:val="22"/>
        </w:rPr>
        <w:t>う</w:t>
      </w:r>
      <w:r w:rsidRPr="00612B1C">
        <w:rPr>
          <w:rFonts w:asciiTheme="majorEastAsia" w:eastAsiaTheme="majorEastAsia" w:hAnsiTheme="majorEastAsia" w:cs="ＭＳ 明朝" w:hint="eastAsia"/>
          <w:color w:val="000000"/>
          <w:kern w:val="0"/>
          <w:sz w:val="22"/>
        </w:rPr>
        <w:t>。</w:t>
      </w:r>
      <w:r w:rsidRPr="00612B1C">
        <w:rPr>
          <w:rFonts w:asciiTheme="majorEastAsia" w:eastAsiaTheme="majorEastAsia" w:hAnsiTheme="majorEastAsia" w:cs="ＭＳ 明朝"/>
          <w:color w:val="000000"/>
          <w:kern w:val="0"/>
          <w:sz w:val="22"/>
        </w:rPr>
        <w:t xml:space="preserve"> </w:t>
      </w:r>
    </w:p>
    <w:p w:rsidR="00546E7E" w:rsidRPr="000E2333" w:rsidRDefault="006E381D" w:rsidP="0019246E">
      <w:pPr>
        <w:pStyle w:val="ac"/>
        <w:widowControl/>
        <w:numPr>
          <w:ilvl w:val="0"/>
          <w:numId w:val="7"/>
        </w:numPr>
        <w:autoSpaceDE w:val="0"/>
        <w:autoSpaceDN w:val="0"/>
        <w:adjustRightInd w:val="0"/>
        <w:ind w:leftChars="0"/>
        <w:jc w:val="left"/>
        <w:rPr>
          <w:rFonts w:asciiTheme="majorEastAsia" w:eastAsiaTheme="majorEastAsia" w:hAnsiTheme="majorEastAsia" w:cs="ＭＳ ゴシック"/>
          <w:kern w:val="0"/>
          <w:sz w:val="22"/>
        </w:rPr>
      </w:pPr>
      <w:r>
        <w:rPr>
          <w:rFonts w:ascii="ＭＳ 明朝" w:eastAsia="ＭＳ 明朝" w:hAnsi="ＭＳ 明朝" w:cs="ＭＳ 明朝"/>
          <w:noProof/>
          <w:color w:val="000000"/>
        </w:rPr>
        <mc:AlternateContent>
          <mc:Choice Requires="wps">
            <w:drawing>
              <wp:anchor distT="0" distB="0" distL="114300" distR="114300" simplePos="0" relativeHeight="251750400" behindDoc="0" locked="0" layoutInCell="1" allowOverlap="1" wp14:anchorId="7BE5E90D" wp14:editId="3E2A893D">
                <wp:simplePos x="0" y="0"/>
                <wp:positionH relativeFrom="column">
                  <wp:posOffset>1684655</wp:posOffset>
                </wp:positionH>
                <wp:positionV relativeFrom="paragraph">
                  <wp:posOffset>674783</wp:posOffset>
                </wp:positionV>
                <wp:extent cx="2166620" cy="286385"/>
                <wp:effectExtent l="0" t="0" r="5080" b="0"/>
                <wp:wrapNone/>
                <wp:docPr id="157794" name="正方形/長方形 157794"/>
                <wp:cNvGraphicFramePr/>
                <a:graphic xmlns:a="http://schemas.openxmlformats.org/drawingml/2006/main">
                  <a:graphicData uri="http://schemas.microsoft.com/office/word/2010/wordprocessingShape">
                    <wps:wsp>
                      <wps:cNvSpPr/>
                      <wps:spPr>
                        <a:xfrm>
                          <a:off x="0" y="0"/>
                          <a:ext cx="2166620" cy="286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8E29D5" w:rsidRDefault="00A51FE3" w:rsidP="008E29D5">
                            <w:pPr>
                              <w:spacing w:line="280" w:lineRule="exact"/>
                              <w:jc w:val="center"/>
                              <w:rPr>
                                <w:rFonts w:asciiTheme="majorEastAsia" w:eastAsiaTheme="majorEastAsia" w:hAnsiTheme="majorEastAsia"/>
                                <w:b/>
                                <w:color w:val="000000" w:themeColor="text1"/>
                                <w:sz w:val="20"/>
                                <w:szCs w:val="20"/>
                              </w:rPr>
                            </w:pPr>
                            <w:r w:rsidRPr="008E29D5">
                              <w:rPr>
                                <w:rFonts w:asciiTheme="majorEastAsia" w:eastAsiaTheme="majorEastAsia" w:hAnsiTheme="majorEastAsia" w:hint="eastAsia"/>
                                <w:b/>
                                <w:color w:val="000000" w:themeColor="text1"/>
                                <w:sz w:val="20"/>
                                <w:szCs w:val="20"/>
                              </w:rPr>
                              <w:t>地方公共団体</w:t>
                            </w:r>
                            <w:r>
                              <w:rPr>
                                <w:rFonts w:asciiTheme="majorEastAsia" w:eastAsiaTheme="majorEastAsia" w:hAnsiTheme="majorEastAsia"/>
                                <w:b/>
                                <w:color w:val="000000" w:themeColor="text1"/>
                                <w:sz w:val="20"/>
                                <w:szCs w:val="20"/>
                              </w:rPr>
                              <w:t>（</w:t>
                            </w:r>
                            <w:r w:rsidRPr="008E29D5">
                              <w:rPr>
                                <w:rFonts w:asciiTheme="majorEastAsia" w:eastAsiaTheme="majorEastAsia" w:hAnsiTheme="majorEastAsia"/>
                                <w:b/>
                                <w:color w:val="000000" w:themeColor="text1"/>
                                <w:sz w:val="20"/>
                                <w:szCs w:val="20"/>
                              </w:rPr>
                              <w:t>市町</w:t>
                            </w:r>
                            <w:r>
                              <w:rPr>
                                <w:rFonts w:asciiTheme="majorEastAsia" w:eastAsiaTheme="majorEastAsia" w:hAnsiTheme="majorEastAsia" w:hint="eastAsia"/>
                                <w:b/>
                                <w:color w:val="000000" w:themeColor="text1"/>
                                <w:sz w:val="20"/>
                                <w:szCs w:val="20"/>
                              </w:rPr>
                              <w:t>・</w:t>
                            </w:r>
                            <w:r>
                              <w:rPr>
                                <w:rFonts w:asciiTheme="majorEastAsia" w:eastAsiaTheme="majorEastAsia" w:hAnsiTheme="majorEastAsia"/>
                                <w:b/>
                                <w:color w:val="000000" w:themeColor="text1"/>
                                <w:sz w:val="20"/>
                                <w:szCs w:val="20"/>
                              </w:rPr>
                              <w:t>県</w:t>
                            </w:r>
                            <w:r w:rsidRPr="008E29D5">
                              <w:rPr>
                                <w:rFonts w:asciiTheme="majorEastAsia" w:eastAsiaTheme="majorEastAsia" w:hAnsiTheme="majorEastAsia"/>
                                <w:b/>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E5E90D" id="正方形/長方形 157794" o:spid="_x0000_s1147" style="position:absolute;left:0;text-align:left;margin-left:132.65pt;margin-top:53.15pt;width:170.6pt;height:22.5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" fillcolor="white [3212]" stroked="f" strokeweight="2pt">
                <v:textbox>
                  <w:txbxContent>
                    <w:p w:rsidR="00A51FE3" w:rsidRPr="008E29D5" w:rsidRDefault="00A51FE3" w:rsidP="008E29D5">
                      <w:pPr>
                        <w:spacing w:line="280" w:lineRule="exact"/>
                        <w:jc w:val="center"/>
                        <w:rPr>
                          <w:rFonts w:asciiTheme="majorEastAsia" w:eastAsiaTheme="majorEastAsia" w:hAnsiTheme="majorEastAsia"/>
                          <w:b/>
                          <w:color w:val="000000" w:themeColor="text1"/>
                          <w:sz w:val="20"/>
                          <w:szCs w:val="20"/>
                        </w:rPr>
                      </w:pPr>
                      <w:r w:rsidRPr="008E29D5">
                        <w:rPr>
                          <w:rFonts w:asciiTheme="majorEastAsia" w:eastAsiaTheme="majorEastAsia" w:hAnsiTheme="majorEastAsia" w:hint="eastAsia"/>
                          <w:b/>
                          <w:color w:val="000000" w:themeColor="text1"/>
                          <w:sz w:val="20"/>
                          <w:szCs w:val="20"/>
                        </w:rPr>
                        <w:t>地方公共団体</w:t>
                      </w:r>
                      <w:r>
                        <w:rPr>
                          <w:rFonts w:asciiTheme="majorEastAsia" w:eastAsiaTheme="majorEastAsia" w:hAnsiTheme="majorEastAsia"/>
                          <w:b/>
                          <w:color w:val="000000" w:themeColor="text1"/>
                          <w:sz w:val="20"/>
                          <w:szCs w:val="20"/>
                        </w:rPr>
                        <w:t>（</w:t>
                      </w:r>
                      <w:r w:rsidRPr="008E29D5">
                        <w:rPr>
                          <w:rFonts w:asciiTheme="majorEastAsia" w:eastAsiaTheme="majorEastAsia" w:hAnsiTheme="majorEastAsia"/>
                          <w:b/>
                          <w:color w:val="000000" w:themeColor="text1"/>
                          <w:sz w:val="20"/>
                          <w:szCs w:val="20"/>
                        </w:rPr>
                        <w:t>市町</w:t>
                      </w:r>
                      <w:r>
                        <w:rPr>
                          <w:rFonts w:asciiTheme="majorEastAsia" w:eastAsiaTheme="majorEastAsia" w:hAnsiTheme="majorEastAsia" w:hint="eastAsia"/>
                          <w:b/>
                          <w:color w:val="000000" w:themeColor="text1"/>
                          <w:sz w:val="20"/>
                          <w:szCs w:val="20"/>
                        </w:rPr>
                        <w:t>・</w:t>
                      </w:r>
                      <w:r>
                        <w:rPr>
                          <w:rFonts w:asciiTheme="majorEastAsia" w:eastAsiaTheme="majorEastAsia" w:hAnsiTheme="majorEastAsia"/>
                          <w:b/>
                          <w:color w:val="000000" w:themeColor="text1"/>
                          <w:sz w:val="20"/>
                          <w:szCs w:val="20"/>
                        </w:rPr>
                        <w:t>県</w:t>
                      </w:r>
                      <w:r w:rsidRPr="008E29D5">
                        <w:rPr>
                          <w:rFonts w:asciiTheme="majorEastAsia" w:eastAsiaTheme="majorEastAsia" w:hAnsiTheme="majorEastAsia"/>
                          <w:b/>
                          <w:color w:val="000000" w:themeColor="text1"/>
                          <w:sz w:val="20"/>
                          <w:szCs w:val="20"/>
                        </w:rPr>
                        <w:t>）</w:t>
                      </w:r>
                    </w:p>
                  </w:txbxContent>
                </v:textbox>
              </v:rect>
            </w:pict>
          </mc:Fallback>
        </mc:AlternateContent>
      </w:r>
      <w:r w:rsidR="00612B1C" w:rsidRPr="00553C36">
        <w:rPr>
          <w:rFonts w:asciiTheme="majorEastAsia" w:eastAsiaTheme="majorEastAsia" w:hAnsiTheme="majorEastAsia" w:cs="ＤＦ平成明朝体W3" w:hint="eastAsia"/>
          <w:kern w:val="0"/>
          <w:sz w:val="22"/>
        </w:rPr>
        <w:t>実行計画は、災害廃棄物処理事業費国庫補助金及び廃棄物処理施設災害復旧事業費国庫補助金を申請する際の添付資料の一つとなるため、国庫補助金申請の観点からも実行計画を策定しておく必要があ</w:t>
      </w:r>
      <w:r w:rsidR="00F94233" w:rsidRPr="00553C36">
        <w:rPr>
          <w:rFonts w:asciiTheme="majorEastAsia" w:eastAsiaTheme="majorEastAsia" w:hAnsiTheme="majorEastAsia" w:cs="ＤＦ平成明朝体W3" w:hint="eastAsia"/>
          <w:kern w:val="0"/>
          <w:sz w:val="22"/>
        </w:rPr>
        <w:t>る</w:t>
      </w:r>
      <w:r w:rsidR="00612B1C" w:rsidRPr="00553C36">
        <w:rPr>
          <w:rFonts w:asciiTheme="majorEastAsia" w:eastAsiaTheme="majorEastAsia" w:hAnsiTheme="majorEastAsia" w:cs="ＤＦ平成明朝体W3" w:hint="eastAsia"/>
          <w:kern w:val="0"/>
          <w:sz w:val="22"/>
        </w:rPr>
        <w:t>。</w:t>
      </w:r>
    </w:p>
    <w:p w:rsidR="000E2333" w:rsidRDefault="004D0CAF"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r w:rsidRPr="004A0391">
        <w:rPr>
          <w:rFonts w:ascii="ＭＳ 明朝" w:eastAsia="ＭＳ 明朝" w:hAnsi="ＭＳ 明朝" w:cs="ＭＳ 明朝"/>
          <w:noProof/>
          <w:color w:val="000000"/>
        </w:rPr>
        <w:drawing>
          <wp:anchor distT="0" distB="0" distL="114300" distR="114300" simplePos="0" relativeHeight="251747328" behindDoc="0" locked="0" layoutInCell="1" allowOverlap="1" wp14:anchorId="520C4987" wp14:editId="3C6DA3FF">
            <wp:simplePos x="0" y="0"/>
            <wp:positionH relativeFrom="column">
              <wp:posOffset>470535</wp:posOffset>
            </wp:positionH>
            <wp:positionV relativeFrom="paragraph">
              <wp:posOffset>28413</wp:posOffset>
            </wp:positionV>
            <wp:extent cx="5050155" cy="4623435"/>
            <wp:effectExtent l="0" t="0" r="0" b="5715"/>
            <wp:wrapNone/>
            <wp:docPr id="157792" name="Picture 94211"/>
            <wp:cNvGraphicFramePr/>
            <a:graphic xmlns:a="http://schemas.openxmlformats.org/drawingml/2006/main">
              <a:graphicData uri="http://schemas.openxmlformats.org/drawingml/2006/picture">
                <pic:pic xmlns:pic="http://schemas.openxmlformats.org/drawingml/2006/picture">
                  <pic:nvPicPr>
                    <pic:cNvPr id="94211" name="Picture 942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0155" cy="4623435"/>
                    </a:xfrm>
                    <a:prstGeom prst="rect">
                      <a:avLst/>
                    </a:prstGeom>
                  </pic:spPr>
                </pic:pic>
              </a:graphicData>
            </a:graphic>
            <wp14:sizeRelH relativeFrom="page">
              <wp14:pctWidth>0</wp14:pctWidth>
            </wp14:sizeRelH>
            <wp14:sizeRelV relativeFrom="page">
              <wp14:pctHeight>0</wp14:pctHeight>
            </wp14:sizeRelV>
          </wp:anchor>
        </w:drawing>
      </w: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r>
        <w:rPr>
          <w:rFonts w:ascii="ＭＳ 明朝" w:eastAsia="ＭＳ 明朝" w:hAnsi="ＭＳ 明朝" w:cs="ＭＳ 明朝"/>
          <w:noProof/>
          <w:color w:val="000000"/>
        </w:rPr>
        <mc:AlternateContent>
          <mc:Choice Requires="wps">
            <w:drawing>
              <wp:anchor distT="0" distB="0" distL="114300" distR="114300" simplePos="0" relativeHeight="251748352" behindDoc="0" locked="0" layoutInCell="1" allowOverlap="1" wp14:anchorId="49BBF682" wp14:editId="4AECAE92">
                <wp:simplePos x="0" y="0"/>
                <wp:positionH relativeFrom="column">
                  <wp:posOffset>1678940</wp:posOffset>
                </wp:positionH>
                <wp:positionV relativeFrom="paragraph">
                  <wp:posOffset>119542</wp:posOffset>
                </wp:positionV>
                <wp:extent cx="2166620" cy="198120"/>
                <wp:effectExtent l="0" t="0" r="5080" b="0"/>
                <wp:wrapNone/>
                <wp:docPr id="30" name="正方形/長方形 30"/>
                <wp:cNvGraphicFramePr/>
                <a:graphic xmlns:a="http://schemas.openxmlformats.org/drawingml/2006/main">
                  <a:graphicData uri="http://schemas.microsoft.com/office/word/2010/wordprocessingShape">
                    <wps:wsp>
                      <wps:cNvSpPr/>
                      <wps:spPr>
                        <a:xfrm>
                          <a:off x="0" y="0"/>
                          <a:ext cx="2166620" cy="1981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FC982" id="正方形/長方形 30" o:spid="_x0000_s1026" style="position:absolute;left:0;text-align:left;margin-left:132.2pt;margin-top:9.4pt;width:170.6pt;height:15.6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" fillcolor="#d8d8d8 [2732]" stroked="f" strokeweight="2pt"/>
            </w:pict>
          </mc:Fallback>
        </mc:AlternateContent>
      </w: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4D0CAF"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r>
        <w:rPr>
          <w:rFonts w:ascii="ＭＳ 明朝" w:eastAsia="ＭＳ 明朝" w:hAnsi="ＭＳ 明朝" w:cs="ＭＳ 明朝"/>
          <w:noProof/>
          <w:color w:val="000000"/>
        </w:rPr>
        <mc:AlternateContent>
          <mc:Choice Requires="wps">
            <w:drawing>
              <wp:anchor distT="0" distB="0" distL="114300" distR="114300" simplePos="0" relativeHeight="251749376" behindDoc="0" locked="0" layoutInCell="1" allowOverlap="1" wp14:anchorId="705740CE" wp14:editId="5E5E064F">
                <wp:simplePos x="0" y="0"/>
                <wp:positionH relativeFrom="column">
                  <wp:posOffset>1427480</wp:posOffset>
                </wp:positionH>
                <wp:positionV relativeFrom="paragraph">
                  <wp:posOffset>33182</wp:posOffset>
                </wp:positionV>
                <wp:extent cx="4220845" cy="723014"/>
                <wp:effectExtent l="19050" t="19050" r="27305" b="20320"/>
                <wp:wrapNone/>
                <wp:docPr id="157793" name="正方形/長方形 157793"/>
                <wp:cNvGraphicFramePr/>
                <a:graphic xmlns:a="http://schemas.openxmlformats.org/drawingml/2006/main">
                  <a:graphicData uri="http://schemas.microsoft.com/office/word/2010/wordprocessingShape">
                    <wps:wsp>
                      <wps:cNvSpPr/>
                      <wps:spPr>
                        <a:xfrm>
                          <a:off x="0" y="0"/>
                          <a:ext cx="4220845" cy="7230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30796F" id="正方形/長方形 157793" o:spid="_x0000_s1026" style="position:absolute;left:0;text-align:left;margin-left:112.4pt;margin-top:2.6pt;width:332.35pt;height:56.9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" filled="f" strokecolor="red" strokeweight="3pt"/>
            </w:pict>
          </mc:Fallback>
        </mc:AlternateContent>
      </w: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B6372E"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r>
        <w:rPr>
          <w:rFonts w:ascii="ＭＳ 明朝" w:eastAsia="ＭＳ 明朝" w:hAnsi="ＭＳ 明朝" w:cs="ＭＳ 明朝"/>
          <w:noProof/>
          <w:color w:val="000000"/>
        </w:rPr>
        <mc:AlternateContent>
          <mc:Choice Requires="wps">
            <w:drawing>
              <wp:anchor distT="0" distB="0" distL="114300" distR="114300" simplePos="0" relativeHeight="251752448" behindDoc="0" locked="0" layoutInCell="1" allowOverlap="1" wp14:anchorId="5B2B557F" wp14:editId="287BDA6E">
                <wp:simplePos x="0" y="0"/>
                <wp:positionH relativeFrom="column">
                  <wp:posOffset>4492463</wp:posOffset>
                </wp:positionH>
                <wp:positionV relativeFrom="paragraph">
                  <wp:posOffset>135255</wp:posOffset>
                </wp:positionV>
                <wp:extent cx="1103364" cy="286385"/>
                <wp:effectExtent l="0" t="0" r="1905" b="0"/>
                <wp:wrapNone/>
                <wp:docPr id="20" name="正方形/長方形 20"/>
                <wp:cNvGraphicFramePr/>
                <a:graphic xmlns:a="http://schemas.openxmlformats.org/drawingml/2006/main">
                  <a:graphicData uri="http://schemas.microsoft.com/office/word/2010/wordprocessingShape">
                    <wps:wsp>
                      <wps:cNvSpPr/>
                      <wps:spPr>
                        <a:xfrm>
                          <a:off x="0" y="0"/>
                          <a:ext cx="1103364" cy="286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8E29D5" w:rsidRDefault="00A51FE3" w:rsidP="00B6372E">
                            <w:pPr>
                              <w:spacing w:line="280" w:lineRule="exact"/>
                              <w:jc w:val="center"/>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※発災</w:t>
                            </w:r>
                            <w:r>
                              <w:rPr>
                                <w:rFonts w:asciiTheme="majorEastAsia" w:eastAsiaTheme="majorEastAsia" w:hAnsiTheme="majorEastAsia"/>
                                <w:b/>
                                <w:color w:val="000000" w:themeColor="text1"/>
                                <w:sz w:val="20"/>
                                <w:szCs w:val="20"/>
                              </w:rPr>
                              <w:t>後策定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B557F" id="正方形/長方形 20" o:spid="_x0000_s1148" style="position:absolute;left:0;text-align:left;margin-left:353.75pt;margin-top:10.65pt;width:86.9pt;height:2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" fillcolor="white [3212]" stroked="f" strokeweight="2pt">
                <v:textbox>
                  <w:txbxContent>
                    <w:p w:rsidR="00A51FE3" w:rsidRPr="008E29D5" w:rsidRDefault="00A51FE3" w:rsidP="00B6372E">
                      <w:pPr>
                        <w:spacing w:line="280" w:lineRule="exact"/>
                        <w:jc w:val="center"/>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※発災</w:t>
                      </w:r>
                      <w:r>
                        <w:rPr>
                          <w:rFonts w:asciiTheme="majorEastAsia" w:eastAsiaTheme="majorEastAsia" w:hAnsiTheme="majorEastAsia"/>
                          <w:b/>
                          <w:color w:val="000000" w:themeColor="text1"/>
                          <w:sz w:val="20"/>
                          <w:szCs w:val="20"/>
                        </w:rPr>
                        <w:t>後策定</w:t>
                      </w:r>
                    </w:p>
                  </w:txbxContent>
                </v:textbox>
              </v:rect>
            </w:pict>
          </mc:Fallback>
        </mc:AlternateContent>
      </w: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6E381D" w:rsidRPr="00553C36" w:rsidRDefault="006E381D" w:rsidP="000E2333">
      <w:pPr>
        <w:pStyle w:val="ac"/>
        <w:widowControl/>
        <w:autoSpaceDE w:val="0"/>
        <w:autoSpaceDN w:val="0"/>
        <w:adjustRightInd w:val="0"/>
        <w:ind w:leftChars="0" w:left="585"/>
        <w:jc w:val="left"/>
        <w:rPr>
          <w:rFonts w:asciiTheme="majorEastAsia" w:eastAsiaTheme="majorEastAsia" w:hAnsiTheme="majorEastAsia" w:cs="ＭＳ ゴシック"/>
          <w:kern w:val="0"/>
          <w:sz w:val="22"/>
        </w:rPr>
      </w:pPr>
    </w:p>
    <w:p w:rsidR="00546E7E" w:rsidRDefault="00E6536D" w:rsidP="00B6372E">
      <w:pPr>
        <w:widowControl/>
        <w:autoSpaceDE w:val="0"/>
        <w:autoSpaceDN w:val="0"/>
        <w:adjustRightInd w:val="0"/>
        <w:spacing w:line="240" w:lineRule="exact"/>
        <w:jc w:val="center"/>
        <w:rPr>
          <w:rFonts w:asciiTheme="majorEastAsia" w:eastAsiaTheme="majorEastAsia" w:hAnsiTheme="majorEastAsia" w:cs="ＭＳ ゴシック"/>
          <w:kern w:val="0"/>
          <w:sz w:val="22"/>
        </w:rPr>
      </w:pPr>
      <w:r>
        <w:rPr>
          <w:rFonts w:ascii="ＭＳ 明朝" w:eastAsia="ＭＳ 明朝" w:hAnsi="ＭＳ 明朝" w:cs="ＭＳ 明朝"/>
          <w:noProof/>
          <w:color w:val="000000"/>
        </w:rPr>
        <mc:AlternateContent>
          <mc:Choice Requires="wps">
            <w:drawing>
              <wp:anchor distT="0" distB="0" distL="114300" distR="114300" simplePos="0" relativeHeight="251713536" behindDoc="0" locked="0" layoutInCell="1" allowOverlap="1" wp14:anchorId="12FDFAE3" wp14:editId="348E8B4B">
                <wp:simplePos x="0" y="0"/>
                <wp:positionH relativeFrom="column">
                  <wp:posOffset>4321175</wp:posOffset>
                </wp:positionH>
                <wp:positionV relativeFrom="paragraph">
                  <wp:posOffset>3853402</wp:posOffset>
                </wp:positionV>
                <wp:extent cx="1257308" cy="286385"/>
                <wp:effectExtent l="0" t="0" r="0" b="0"/>
                <wp:wrapNone/>
                <wp:docPr id="157805" name="正方形/長方形 157805"/>
                <wp:cNvGraphicFramePr/>
                <a:graphic xmlns:a="http://schemas.openxmlformats.org/drawingml/2006/main">
                  <a:graphicData uri="http://schemas.microsoft.com/office/word/2010/wordprocessingShape">
                    <wps:wsp>
                      <wps:cNvSpPr/>
                      <wps:spPr>
                        <a:xfrm>
                          <a:off x="0" y="0"/>
                          <a:ext cx="1257308" cy="286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8E29D5" w:rsidRDefault="00A51FE3" w:rsidP="00E6536D">
                            <w:pPr>
                              <w:spacing w:line="280" w:lineRule="exact"/>
                              <w:jc w:val="center"/>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※発</w:t>
                            </w:r>
                            <w:r>
                              <w:rPr>
                                <w:rFonts w:asciiTheme="majorEastAsia" w:eastAsiaTheme="majorEastAsia" w:hAnsiTheme="majorEastAsia"/>
                                <w:b/>
                                <w:color w:val="000000" w:themeColor="text1"/>
                                <w:sz w:val="20"/>
                                <w:szCs w:val="20"/>
                              </w:rPr>
                              <w:t>災</w:t>
                            </w:r>
                            <w:r>
                              <w:rPr>
                                <w:rFonts w:asciiTheme="majorEastAsia" w:eastAsiaTheme="majorEastAsia" w:hAnsiTheme="majorEastAsia" w:hint="eastAsia"/>
                                <w:b/>
                                <w:color w:val="000000" w:themeColor="text1"/>
                                <w:sz w:val="20"/>
                                <w:szCs w:val="20"/>
                              </w:rPr>
                              <w:t>後</w:t>
                            </w:r>
                            <w:r>
                              <w:rPr>
                                <w:rFonts w:asciiTheme="majorEastAsia" w:eastAsiaTheme="majorEastAsia" w:hAnsiTheme="majorEastAsia"/>
                                <w:b/>
                                <w:color w:val="000000" w:themeColor="text1"/>
                                <w:sz w:val="20"/>
                                <w:szCs w:val="20"/>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DFAE3" id="正方形/長方形 157805" o:spid="_x0000_s1149" style="position:absolute;left:0;text-align:left;margin-left:340.25pt;margin-top:303.4pt;width:99pt;height:2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" fillcolor="white [3212]" stroked="f" strokeweight="2pt">
                <v:textbox>
                  <w:txbxContent>
                    <w:p w:rsidR="00A51FE3" w:rsidRPr="008E29D5" w:rsidRDefault="00A51FE3" w:rsidP="00E6536D">
                      <w:pPr>
                        <w:spacing w:line="280" w:lineRule="exact"/>
                        <w:jc w:val="center"/>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※発</w:t>
                      </w:r>
                      <w:r>
                        <w:rPr>
                          <w:rFonts w:asciiTheme="majorEastAsia" w:eastAsiaTheme="majorEastAsia" w:hAnsiTheme="majorEastAsia"/>
                          <w:b/>
                          <w:color w:val="000000" w:themeColor="text1"/>
                          <w:sz w:val="20"/>
                          <w:szCs w:val="20"/>
                        </w:rPr>
                        <w:t>災</w:t>
                      </w:r>
                      <w:r>
                        <w:rPr>
                          <w:rFonts w:asciiTheme="majorEastAsia" w:eastAsiaTheme="majorEastAsia" w:hAnsiTheme="majorEastAsia" w:hint="eastAsia"/>
                          <w:b/>
                          <w:color w:val="000000" w:themeColor="text1"/>
                          <w:sz w:val="20"/>
                          <w:szCs w:val="20"/>
                        </w:rPr>
                        <w:t>後</w:t>
                      </w:r>
                      <w:r>
                        <w:rPr>
                          <w:rFonts w:asciiTheme="majorEastAsia" w:eastAsiaTheme="majorEastAsia" w:hAnsiTheme="majorEastAsia"/>
                          <w:b/>
                          <w:color w:val="000000" w:themeColor="text1"/>
                          <w:sz w:val="20"/>
                          <w:szCs w:val="20"/>
                        </w:rPr>
                        <w:t>策定</w:t>
                      </w:r>
                    </w:p>
                  </w:txbxContent>
                </v:textbox>
              </v:rect>
            </w:pict>
          </mc:Fallback>
        </mc:AlternateContent>
      </w:r>
    </w:p>
    <w:p w:rsidR="00D03C9F" w:rsidRDefault="00D03C9F" w:rsidP="00D03C9F">
      <w:pPr>
        <w:pStyle w:val="Default"/>
        <w:ind w:leftChars="100" w:left="210" w:firstLineChars="100" w:firstLine="180"/>
        <w:jc w:val="right"/>
        <w:rPr>
          <w:rFonts w:asciiTheme="majorEastAsia" w:eastAsiaTheme="majorEastAsia" w:hAnsiTheme="majorEastAsia"/>
          <w:i/>
          <w:color w:val="auto"/>
          <w:sz w:val="18"/>
          <w:szCs w:val="18"/>
        </w:rPr>
      </w:pPr>
      <w:r w:rsidRPr="008C1410">
        <w:rPr>
          <w:rFonts w:asciiTheme="majorEastAsia" w:eastAsiaTheme="majorEastAsia" w:hAnsiTheme="majorEastAsia" w:hint="eastAsia"/>
          <w:i/>
          <w:color w:val="auto"/>
          <w:sz w:val="18"/>
          <w:szCs w:val="18"/>
        </w:rPr>
        <w:t>出典：環境省「災害廃棄物対策指針」</w:t>
      </w:r>
      <w:r w:rsidR="00553C36">
        <w:rPr>
          <w:rFonts w:asciiTheme="majorEastAsia" w:eastAsiaTheme="majorEastAsia" w:hAnsiTheme="majorEastAsia" w:hint="eastAsia"/>
          <w:i/>
          <w:color w:val="auto"/>
          <w:sz w:val="18"/>
          <w:szCs w:val="18"/>
        </w:rPr>
        <w:t>に加筆</w:t>
      </w:r>
    </w:p>
    <w:p w:rsidR="006E381D" w:rsidRDefault="004A0391" w:rsidP="00553C36">
      <w:pPr>
        <w:widowControl/>
        <w:autoSpaceDE w:val="0"/>
        <w:autoSpaceDN w:val="0"/>
        <w:adjustRightInd w:val="0"/>
        <w:jc w:val="center"/>
        <w:rPr>
          <w:rFonts w:asciiTheme="majorEastAsia" w:eastAsiaTheme="majorEastAsia" w:hAnsiTheme="majorEastAsia" w:cs="ＭＳ ゴシック"/>
          <w:b/>
          <w:color w:val="00B050"/>
          <w:kern w:val="0"/>
          <w:sz w:val="22"/>
        </w:rPr>
      </w:pPr>
      <w:r w:rsidRPr="00546E7E">
        <w:rPr>
          <w:rFonts w:asciiTheme="majorEastAsia" w:eastAsiaTheme="majorEastAsia" w:hAnsiTheme="majorEastAsia" w:cs="ＭＳ ゴシック" w:hint="eastAsia"/>
          <w:b/>
          <w:color w:val="00B050"/>
          <w:kern w:val="0"/>
          <w:sz w:val="22"/>
        </w:rPr>
        <w:t>図</w:t>
      </w:r>
      <w:r w:rsidR="007C63E0">
        <w:rPr>
          <w:rFonts w:asciiTheme="majorEastAsia" w:eastAsiaTheme="majorEastAsia" w:hAnsiTheme="majorEastAsia" w:cs="ＭＳ 明朝" w:hint="eastAsia"/>
          <w:b/>
          <w:color w:val="00B050"/>
          <w:sz w:val="22"/>
        </w:rPr>
        <w:t>▲</w:t>
      </w:r>
      <w:r w:rsidR="00D41ECA">
        <w:rPr>
          <w:rFonts w:asciiTheme="majorEastAsia" w:eastAsiaTheme="majorEastAsia" w:hAnsiTheme="majorEastAsia" w:cs="ＭＳ 明朝" w:hint="eastAsia"/>
          <w:b/>
          <w:color w:val="00B050"/>
          <w:sz w:val="22"/>
        </w:rPr>
        <w:t>▲</w:t>
      </w:r>
      <w:r>
        <w:rPr>
          <w:rFonts w:asciiTheme="majorEastAsia" w:eastAsiaTheme="majorEastAsia" w:hAnsiTheme="majorEastAsia" w:cs="ＭＳ ゴシック" w:hint="eastAsia"/>
          <w:b/>
          <w:color w:val="00B050"/>
          <w:kern w:val="0"/>
          <w:sz w:val="22"/>
        </w:rPr>
        <w:t xml:space="preserve">　</w:t>
      </w:r>
      <w:r w:rsidRPr="004A0391">
        <w:rPr>
          <w:rFonts w:asciiTheme="majorEastAsia" w:eastAsiaTheme="majorEastAsia" w:hAnsiTheme="majorEastAsia" w:cs="ＭＳ ゴシック" w:hint="eastAsia"/>
          <w:b/>
          <w:color w:val="00B050"/>
          <w:kern w:val="0"/>
          <w:sz w:val="22"/>
        </w:rPr>
        <w:t>災害廃棄物処理計画及び災害廃棄物処理実行計画の位置付け</w:t>
      </w:r>
    </w:p>
    <w:p w:rsidR="006E381D" w:rsidRDefault="006E381D" w:rsidP="00FA7BF1">
      <w:pPr>
        <w:widowControl/>
        <w:autoSpaceDE w:val="0"/>
        <w:autoSpaceDN w:val="0"/>
        <w:adjustRightInd w:val="0"/>
        <w:jc w:val="center"/>
        <w:rPr>
          <w:rFonts w:asciiTheme="majorEastAsia" w:eastAsiaTheme="majorEastAsia" w:hAnsiTheme="majorEastAsia" w:cs="ＭＳ ゴシック"/>
          <w:b/>
          <w:color w:val="00B050"/>
          <w:kern w:val="0"/>
          <w:sz w:val="22"/>
        </w:rPr>
      </w:pPr>
    </w:p>
    <w:p w:rsidR="00552EE4" w:rsidRDefault="00552EE4" w:rsidP="00FA7BF1">
      <w:pPr>
        <w:widowControl/>
        <w:autoSpaceDE w:val="0"/>
        <w:autoSpaceDN w:val="0"/>
        <w:adjustRightInd w:val="0"/>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kern w:val="0"/>
          <w:sz w:val="22"/>
        </w:rPr>
        <w:br w:type="page"/>
      </w:r>
    </w:p>
    <w:p w:rsidR="00D83846" w:rsidRPr="005D3E8F" w:rsidRDefault="00D83846" w:rsidP="00D83846">
      <w:pPr>
        <w:pStyle w:val="2"/>
        <w:rPr>
          <w:rFonts w:asciiTheme="majorEastAsia" w:hAnsiTheme="majorEastAsia"/>
          <w:b/>
          <w:sz w:val="24"/>
        </w:rPr>
      </w:pPr>
      <w:bookmarkStart w:id="25" w:name="_Toc507142970"/>
      <w:bookmarkStart w:id="26" w:name="_Toc512188920"/>
      <w:r w:rsidRPr="005D3E8F">
        <w:rPr>
          <w:rFonts w:asciiTheme="majorEastAsia" w:hAnsiTheme="majorEastAsia" w:cs="ＭＳ 明朝" w:hint="eastAsia"/>
          <w:b/>
          <w:color w:val="FF0000"/>
          <w:sz w:val="28"/>
          <w:szCs w:val="28"/>
          <w:u w:val="single"/>
        </w:rPr>
        <w:lastRenderedPageBreak/>
        <w:t>第２章　組織・推進体制</w:t>
      </w:r>
      <w:bookmarkEnd w:id="25"/>
      <w:bookmarkEnd w:id="26"/>
    </w:p>
    <w:p w:rsidR="00813F10" w:rsidRDefault="009D01B8" w:rsidP="00813F10">
      <w:pPr>
        <w:pStyle w:val="2"/>
        <w:rPr>
          <w:rFonts w:asciiTheme="majorEastAsia" w:hAnsiTheme="majorEastAsia"/>
          <w:b/>
          <w:sz w:val="24"/>
        </w:rPr>
      </w:pPr>
      <w:bookmarkStart w:id="27" w:name="_Toc507142971"/>
      <w:bookmarkStart w:id="28" w:name="_Toc512188921"/>
      <w:r w:rsidRPr="00BD30E7">
        <w:rPr>
          <w:rFonts w:asciiTheme="majorEastAsia" w:hAnsiTheme="majorEastAsia" w:hint="eastAsia"/>
          <w:b/>
          <w:sz w:val="24"/>
        </w:rPr>
        <w:t>１</w:t>
      </w:r>
      <w:r w:rsidR="00047D1C" w:rsidRPr="00BD30E7">
        <w:rPr>
          <w:rFonts w:asciiTheme="majorEastAsia" w:hAnsiTheme="majorEastAsia" w:hint="eastAsia"/>
          <w:b/>
          <w:sz w:val="24"/>
        </w:rPr>
        <w:t xml:space="preserve">　</w:t>
      </w:r>
      <w:r w:rsidRPr="00BD30E7">
        <w:rPr>
          <w:rFonts w:asciiTheme="majorEastAsia" w:hAnsiTheme="majorEastAsia" w:hint="eastAsia"/>
          <w:b/>
          <w:sz w:val="24"/>
        </w:rPr>
        <w:t>組織体制・指示命令系統</w:t>
      </w:r>
      <w:bookmarkEnd w:id="27"/>
      <w:bookmarkEnd w:id="28"/>
    </w:p>
    <w:p w:rsidR="00A20915" w:rsidRDefault="00A20915" w:rsidP="00A20915"/>
    <w:tbl>
      <w:tblPr>
        <w:tblStyle w:val="a9"/>
        <w:tblW w:w="0" w:type="auto"/>
        <w:tblLook w:val="04A0" w:firstRow="1" w:lastRow="0" w:firstColumn="1" w:lastColumn="0" w:noHBand="0" w:noVBand="1"/>
      </w:tblPr>
      <w:tblGrid>
        <w:gridCol w:w="9062"/>
      </w:tblGrid>
      <w:tr w:rsidR="00A20915" w:rsidRPr="00B31259" w:rsidTr="007E4B09">
        <w:tc>
          <w:tcPr>
            <w:tcW w:w="9062" w:type="dxa"/>
            <w:tcMar>
              <w:left w:w="28" w:type="dxa"/>
              <w:right w:w="28" w:type="dxa"/>
            </w:tcMar>
          </w:tcPr>
          <w:p w:rsidR="00A20915" w:rsidRPr="00B31259" w:rsidRDefault="00A20915" w:rsidP="00A5013B">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sz w:val="22"/>
              </w:rPr>
              <w:t>災害廃棄物対策における市（町）</w:t>
            </w:r>
            <w:r w:rsidRPr="00A20915">
              <w:rPr>
                <w:rFonts w:asciiTheme="majorEastAsia" w:eastAsiaTheme="majorEastAsia" w:hAnsiTheme="majorEastAsia" w:hint="eastAsia"/>
                <w:sz w:val="22"/>
              </w:rPr>
              <w:t>組織の構成</w:t>
            </w:r>
            <w:r w:rsidR="00863146">
              <w:rPr>
                <w:rFonts w:asciiTheme="majorEastAsia" w:eastAsiaTheme="majorEastAsia" w:hAnsiTheme="majorEastAsia" w:hint="eastAsia"/>
                <w:sz w:val="22"/>
              </w:rPr>
              <w:t>や</w:t>
            </w:r>
            <w:r w:rsidR="00863146" w:rsidRPr="00863146">
              <w:rPr>
                <w:rFonts w:asciiTheme="majorEastAsia" w:eastAsiaTheme="majorEastAsia" w:hAnsiTheme="majorEastAsia" w:hint="eastAsia"/>
                <w:sz w:val="22"/>
              </w:rPr>
              <w:t>災害廃棄物対策部局の主な業務</w:t>
            </w:r>
            <w:r w:rsidRPr="00A20915">
              <w:rPr>
                <w:rFonts w:asciiTheme="majorEastAsia" w:eastAsiaTheme="majorEastAsia" w:hAnsiTheme="majorEastAsia" w:hint="eastAsia"/>
                <w:sz w:val="22"/>
              </w:rPr>
              <w:t>について記載します。</w:t>
            </w:r>
          </w:p>
        </w:tc>
      </w:tr>
    </w:tbl>
    <w:p w:rsidR="00A20915" w:rsidRPr="00B31259" w:rsidRDefault="00A20915" w:rsidP="00A20915">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A20915" w:rsidRPr="00441376" w:rsidTr="00F728B5">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A20915" w:rsidRPr="00441376" w:rsidRDefault="00A20915" w:rsidP="00863146">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A20915" w:rsidRPr="00B31259" w:rsidTr="00F728B5">
        <w:tc>
          <w:tcPr>
            <w:tcW w:w="9052" w:type="dxa"/>
            <w:gridSpan w:val="2"/>
            <w:tcBorders>
              <w:top w:val="nil"/>
              <w:left w:val="nil"/>
              <w:bottom w:val="nil"/>
              <w:right w:val="nil"/>
            </w:tcBorders>
            <w:tcMar>
              <w:left w:w="28" w:type="dxa"/>
              <w:right w:w="28" w:type="dxa"/>
            </w:tcMar>
          </w:tcPr>
          <w:p w:rsidR="00A20915" w:rsidRPr="005E33DE" w:rsidRDefault="00A20915" w:rsidP="00A20915">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5E33DE">
              <w:rPr>
                <w:rFonts w:asciiTheme="majorEastAsia" w:eastAsiaTheme="majorEastAsia" w:hAnsiTheme="majorEastAsia" w:cs="ＭＳ 明朝" w:hint="eastAsia"/>
                <w:color w:val="000000"/>
                <w:kern w:val="0"/>
                <w:sz w:val="22"/>
              </w:rPr>
              <w:t>被災時における組織体制をあらかじめ検討しておき、被災時に速やかに当該組織体制を確立する必要があります。</w:t>
            </w:r>
          </w:p>
          <w:p w:rsidR="00A20915" w:rsidRPr="005E33DE" w:rsidRDefault="00A20915" w:rsidP="00D8080B">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5E33DE">
              <w:rPr>
                <w:rFonts w:asciiTheme="majorEastAsia" w:eastAsiaTheme="majorEastAsia" w:hAnsiTheme="majorEastAsia" w:cs="ＭＳ 明朝" w:hint="eastAsia"/>
                <w:color w:val="000000"/>
                <w:kern w:val="0"/>
                <w:sz w:val="22"/>
              </w:rPr>
              <w:t>災害廃棄物処理に関する設計・契約業務や土木・建築に関する実務経験を有する職員の確保が必要です。</w:t>
            </w:r>
          </w:p>
          <w:p w:rsidR="00D8080B" w:rsidRPr="00B31259" w:rsidRDefault="00F83ACB" w:rsidP="00F83ACB">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Cs w:val="21"/>
              </w:rPr>
            </w:pPr>
            <w:r>
              <w:rPr>
                <w:rFonts w:asciiTheme="majorEastAsia" w:eastAsiaTheme="majorEastAsia" w:hAnsiTheme="majorEastAsia" w:cs="ＭＳ 明朝" w:hint="eastAsia"/>
                <w:color w:val="000000"/>
                <w:kern w:val="0"/>
                <w:sz w:val="22"/>
              </w:rPr>
              <w:t>熊本地震の際、熊本市では、</w:t>
            </w:r>
            <w:r w:rsidR="00D8080B" w:rsidRPr="005E33DE">
              <w:rPr>
                <w:rFonts w:asciiTheme="majorEastAsia" w:eastAsiaTheme="majorEastAsia" w:hAnsiTheme="majorEastAsia" w:cs="ＭＳ 明朝" w:hint="eastAsia"/>
                <w:color w:val="000000"/>
                <w:kern w:val="0"/>
                <w:sz w:val="22"/>
              </w:rPr>
              <w:t>「</w:t>
            </w:r>
            <w:r>
              <w:rPr>
                <w:rFonts w:asciiTheme="majorEastAsia" w:eastAsiaTheme="majorEastAsia" w:hAnsiTheme="majorEastAsia" w:cs="ＭＳ 明朝" w:hint="eastAsia"/>
                <w:color w:val="000000"/>
                <w:kern w:val="0"/>
                <w:sz w:val="22"/>
              </w:rPr>
              <w:t>震災廃棄物対策課</w:t>
            </w:r>
            <w:r w:rsidR="00D8080B" w:rsidRPr="005E33DE">
              <w:rPr>
                <w:rFonts w:asciiTheme="majorEastAsia" w:eastAsiaTheme="majorEastAsia" w:hAnsiTheme="majorEastAsia" w:cs="ＭＳ 明朝" w:hint="eastAsia"/>
                <w:color w:val="000000"/>
                <w:kern w:val="0"/>
                <w:sz w:val="22"/>
              </w:rPr>
              <w:t>」を</w:t>
            </w:r>
            <w:r>
              <w:rPr>
                <w:rFonts w:asciiTheme="majorEastAsia" w:eastAsiaTheme="majorEastAsia" w:hAnsiTheme="majorEastAsia" w:cs="ＭＳ 明朝" w:hint="eastAsia"/>
                <w:color w:val="000000"/>
                <w:kern w:val="0"/>
                <w:sz w:val="22"/>
              </w:rPr>
              <w:t>新たに</w:t>
            </w:r>
            <w:r w:rsidR="00D8080B" w:rsidRPr="005E33DE">
              <w:rPr>
                <w:rFonts w:asciiTheme="majorEastAsia" w:eastAsiaTheme="majorEastAsia" w:hAnsiTheme="majorEastAsia" w:cs="ＭＳ 明朝" w:hint="eastAsia"/>
                <w:color w:val="000000"/>
                <w:kern w:val="0"/>
                <w:sz w:val="22"/>
              </w:rPr>
              <w:t>設置し</w:t>
            </w:r>
            <w:r>
              <w:rPr>
                <w:rFonts w:asciiTheme="majorEastAsia" w:eastAsiaTheme="majorEastAsia" w:hAnsiTheme="majorEastAsia" w:cs="ＭＳ 明朝" w:hint="eastAsia"/>
                <w:color w:val="000000"/>
                <w:kern w:val="0"/>
                <w:sz w:val="22"/>
              </w:rPr>
              <w:t>、</w:t>
            </w:r>
            <w:r w:rsidR="00D8080B" w:rsidRPr="005E33DE">
              <w:rPr>
                <w:rFonts w:asciiTheme="majorEastAsia" w:eastAsiaTheme="majorEastAsia" w:hAnsiTheme="majorEastAsia" w:cs="ＭＳ 明朝" w:hint="eastAsia"/>
                <w:color w:val="000000"/>
                <w:kern w:val="0"/>
                <w:sz w:val="22"/>
              </w:rPr>
              <w:t>災害廃棄物の処理を行ってい</w:t>
            </w:r>
            <w:r w:rsidR="00863146" w:rsidRPr="005E33DE">
              <w:rPr>
                <w:rFonts w:asciiTheme="majorEastAsia" w:eastAsiaTheme="majorEastAsia" w:hAnsiTheme="majorEastAsia" w:cs="ＭＳ 明朝" w:hint="eastAsia"/>
                <w:color w:val="000000"/>
                <w:kern w:val="0"/>
                <w:sz w:val="22"/>
              </w:rPr>
              <w:t>ます</w:t>
            </w:r>
            <w:r w:rsidR="00D8080B" w:rsidRPr="005E33DE">
              <w:rPr>
                <w:rFonts w:asciiTheme="majorEastAsia" w:eastAsiaTheme="majorEastAsia" w:hAnsiTheme="majorEastAsia" w:cs="ＭＳ 明朝" w:hint="eastAsia"/>
                <w:color w:val="000000"/>
                <w:kern w:val="0"/>
                <w:sz w:val="22"/>
              </w:rPr>
              <w:t>。</w:t>
            </w:r>
          </w:p>
        </w:tc>
      </w:tr>
    </w:tbl>
    <w:p w:rsidR="00F728B5" w:rsidRPr="00B31259" w:rsidRDefault="00F728B5" w:rsidP="00F728B5">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F728B5"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F728B5" w:rsidRPr="00441376" w:rsidRDefault="00F728B5"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F728B5"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F728B5" w:rsidRPr="00441376" w:rsidRDefault="00F728B5" w:rsidP="00AF6841">
            <w:pPr>
              <w:spacing w:line="40" w:lineRule="exact"/>
              <w:rPr>
                <w:rFonts w:asciiTheme="majorEastAsia" w:eastAsiaTheme="majorEastAsia" w:hAnsiTheme="majorEastAsia"/>
                <w:b/>
                <w:color w:val="FFFFFF" w:themeColor="background1"/>
                <w:sz w:val="24"/>
                <w:szCs w:val="24"/>
              </w:rPr>
            </w:pPr>
          </w:p>
        </w:tc>
      </w:tr>
      <w:tr w:rsidR="00F728B5" w:rsidRPr="00B31259" w:rsidTr="00AF6841">
        <w:tc>
          <w:tcPr>
            <w:tcW w:w="9052" w:type="dxa"/>
            <w:gridSpan w:val="2"/>
            <w:tcBorders>
              <w:left w:val="nil"/>
              <w:bottom w:val="nil"/>
              <w:right w:val="nil"/>
            </w:tcBorders>
            <w:tcMar>
              <w:left w:w="28" w:type="dxa"/>
              <w:right w:w="28" w:type="dxa"/>
            </w:tcMar>
          </w:tcPr>
          <w:p w:rsidR="00F728B5" w:rsidRPr="00B31259" w:rsidRDefault="00F728B5" w:rsidP="00AF6841">
            <w:pPr>
              <w:spacing w:line="120" w:lineRule="exact"/>
              <w:rPr>
                <w:rFonts w:asciiTheme="majorEastAsia" w:eastAsiaTheme="majorEastAsia" w:hAnsiTheme="majorEastAsia"/>
              </w:rPr>
            </w:pPr>
          </w:p>
        </w:tc>
      </w:tr>
    </w:tbl>
    <w:p w:rsidR="00F728B5" w:rsidRPr="00A33CCF" w:rsidRDefault="00F728B5" w:rsidP="00F728B5">
      <w:pPr>
        <w:pStyle w:val="3"/>
        <w:ind w:leftChars="0" w:left="0"/>
        <w:jc w:val="left"/>
        <w:rPr>
          <w:rFonts w:asciiTheme="majorEastAsia" w:hAnsiTheme="majorEastAsia"/>
          <w:b/>
          <w:sz w:val="22"/>
        </w:rPr>
      </w:pPr>
      <w:bookmarkStart w:id="29" w:name="_Toc512188922"/>
      <w:r w:rsidRPr="00A33CCF">
        <w:rPr>
          <w:rFonts w:asciiTheme="majorEastAsia" w:hAnsiTheme="majorEastAsia" w:hint="eastAsia"/>
          <w:b/>
          <w:sz w:val="22"/>
        </w:rPr>
        <w:t>（１）</w:t>
      </w:r>
      <w:r>
        <w:rPr>
          <w:rFonts w:asciiTheme="majorEastAsia" w:hAnsiTheme="majorEastAsia" w:hint="eastAsia"/>
          <w:b/>
          <w:sz w:val="22"/>
        </w:rPr>
        <w:t>○○市（町）</w:t>
      </w:r>
      <w:r w:rsidRPr="00A33CCF">
        <w:rPr>
          <w:rFonts w:asciiTheme="majorEastAsia" w:hAnsiTheme="majorEastAsia" w:hint="eastAsia"/>
          <w:b/>
          <w:sz w:val="22"/>
        </w:rPr>
        <w:t>災害対策本部</w:t>
      </w:r>
      <w:bookmarkEnd w:id="29"/>
    </w:p>
    <w:p w:rsidR="00F728B5" w:rsidRDefault="00F728B5" w:rsidP="00F728B5">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市（町）は、市（町）</w:t>
      </w:r>
      <w:r w:rsidRPr="00BD30E7">
        <w:rPr>
          <w:rFonts w:asciiTheme="majorEastAsia" w:eastAsiaTheme="majorEastAsia" w:hAnsiTheme="majorEastAsia" w:cs="ＭＳ 明朝" w:hint="eastAsia"/>
          <w:color w:val="auto"/>
          <w:sz w:val="22"/>
          <w:szCs w:val="22"/>
        </w:rPr>
        <w:t>内に震度</w:t>
      </w:r>
      <w:r>
        <w:rPr>
          <w:rFonts w:asciiTheme="majorEastAsia" w:eastAsiaTheme="majorEastAsia" w:hAnsiTheme="majorEastAsia" w:cs="ＭＳ 明朝" w:hint="eastAsia"/>
          <w:color w:val="auto"/>
          <w:sz w:val="22"/>
          <w:szCs w:val="22"/>
        </w:rPr>
        <w:t>○○</w:t>
      </w:r>
      <w:r w:rsidRPr="00BD30E7">
        <w:rPr>
          <w:rFonts w:asciiTheme="majorEastAsia" w:eastAsiaTheme="majorEastAsia" w:hAnsiTheme="majorEastAsia" w:cs="ＭＳ 明朝" w:hint="eastAsia"/>
          <w:color w:val="auto"/>
          <w:sz w:val="22"/>
          <w:szCs w:val="22"/>
        </w:rPr>
        <w:t>以上の地震が発生</w:t>
      </w:r>
      <w:r>
        <w:rPr>
          <w:rFonts w:asciiTheme="majorEastAsia" w:eastAsiaTheme="majorEastAsia" w:hAnsiTheme="majorEastAsia" w:cs="ＭＳ 明朝" w:hint="eastAsia"/>
          <w:color w:val="auto"/>
          <w:sz w:val="22"/>
          <w:szCs w:val="22"/>
        </w:rPr>
        <w:t>し、</w:t>
      </w:r>
      <w:r w:rsidRPr="00BD30E7">
        <w:rPr>
          <w:rFonts w:asciiTheme="majorEastAsia" w:eastAsiaTheme="majorEastAsia" w:hAnsiTheme="majorEastAsia" w:cs="ＭＳ 明朝" w:hint="eastAsia"/>
          <w:color w:val="auto"/>
          <w:sz w:val="22"/>
          <w:szCs w:val="22"/>
        </w:rPr>
        <w:t>あるいは</w:t>
      </w:r>
      <w:r w:rsidR="00230DA2">
        <w:rPr>
          <w:rFonts w:asciiTheme="majorEastAsia" w:eastAsiaTheme="majorEastAsia" w:hAnsiTheme="majorEastAsia" w:cs="ＭＳ 明朝" w:hint="eastAsia"/>
          <w:color w:val="auto"/>
          <w:sz w:val="22"/>
          <w:szCs w:val="22"/>
        </w:rPr>
        <w:t>市（町）</w:t>
      </w:r>
      <w:r>
        <w:rPr>
          <w:rFonts w:asciiTheme="majorEastAsia" w:eastAsiaTheme="majorEastAsia" w:hAnsiTheme="majorEastAsia" w:cs="ＭＳ 明朝" w:hint="eastAsia"/>
          <w:color w:val="auto"/>
          <w:sz w:val="22"/>
          <w:szCs w:val="22"/>
        </w:rPr>
        <w:t>内に</w:t>
      </w:r>
      <w:r w:rsidRPr="00BD30E7">
        <w:rPr>
          <w:rFonts w:asciiTheme="majorEastAsia" w:eastAsiaTheme="majorEastAsia" w:hAnsiTheme="majorEastAsia" w:cs="ＭＳ 明朝" w:hint="eastAsia"/>
          <w:color w:val="auto"/>
          <w:sz w:val="22"/>
          <w:szCs w:val="22"/>
        </w:rPr>
        <w:t>津波警報（津波・大津波）が発表されたときは、</w:t>
      </w:r>
      <w:r>
        <w:rPr>
          <w:rFonts w:asciiTheme="majorEastAsia" w:eastAsiaTheme="majorEastAsia" w:hAnsiTheme="majorEastAsia" w:cs="ＭＳ 明朝" w:hint="eastAsia"/>
          <w:color w:val="auto"/>
          <w:sz w:val="22"/>
          <w:szCs w:val="22"/>
        </w:rPr>
        <w:t>○○市（町）</w:t>
      </w:r>
      <w:r w:rsidRPr="00BD30E7">
        <w:rPr>
          <w:rFonts w:asciiTheme="majorEastAsia" w:eastAsiaTheme="majorEastAsia" w:hAnsiTheme="majorEastAsia" w:cs="ＭＳ 明朝" w:hint="eastAsia"/>
          <w:color w:val="auto"/>
          <w:sz w:val="22"/>
          <w:szCs w:val="22"/>
        </w:rPr>
        <w:t>災害対策本部を設置する。</w:t>
      </w:r>
    </w:p>
    <w:p w:rsidR="00F728B5" w:rsidRPr="00BD30E7" w:rsidRDefault="00F038DA" w:rsidP="00F728B5">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その他の災害についても市（町）</w:t>
      </w:r>
      <w:r w:rsidR="00F728B5" w:rsidRPr="00BD30E7">
        <w:rPr>
          <w:rFonts w:asciiTheme="majorEastAsia" w:eastAsiaTheme="majorEastAsia" w:hAnsiTheme="majorEastAsia" w:cs="ＭＳ 明朝" w:hint="eastAsia"/>
          <w:color w:val="auto"/>
          <w:sz w:val="22"/>
          <w:szCs w:val="22"/>
        </w:rPr>
        <w:t>は、災害が発生し、又は発生するおそれのある場合、必要に応じ災害対策本部を設置して事態に対処する。</w:t>
      </w:r>
    </w:p>
    <w:p w:rsidR="00F728B5" w:rsidRDefault="00F728B5" w:rsidP="00F728B5">
      <w:pPr>
        <w:ind w:left="284"/>
        <w:rPr>
          <w:rFonts w:asciiTheme="majorEastAsia" w:eastAsiaTheme="majorEastAsia" w:hAnsiTheme="majorEastAsia" w:cstheme="majorBidi"/>
          <w:b/>
          <w:sz w:val="22"/>
        </w:rPr>
      </w:pPr>
      <w:r>
        <w:rPr>
          <w:rFonts w:asciiTheme="majorEastAsia" w:eastAsiaTheme="majorEastAsia" w:hAnsiTheme="majorEastAsia" w:cstheme="majorBidi"/>
          <w:b/>
          <w:noProof/>
          <w:sz w:val="22"/>
        </w:rPr>
        <mc:AlternateContent>
          <mc:Choice Requires="wps">
            <w:drawing>
              <wp:anchor distT="0" distB="0" distL="114300" distR="114300" simplePos="0" relativeHeight="251825152" behindDoc="0" locked="0" layoutInCell="1" allowOverlap="1" wp14:anchorId="61AE685C" wp14:editId="7AE687E1">
                <wp:simplePos x="0" y="0"/>
                <wp:positionH relativeFrom="column">
                  <wp:posOffset>580308</wp:posOffset>
                </wp:positionH>
                <wp:positionV relativeFrom="paragraph">
                  <wp:posOffset>187374</wp:posOffset>
                </wp:positionV>
                <wp:extent cx="4322618" cy="807523"/>
                <wp:effectExtent l="0" t="0" r="20955" b="12065"/>
                <wp:wrapNone/>
                <wp:docPr id="179305" name="正方形/長方形 179305"/>
                <wp:cNvGraphicFramePr/>
                <a:graphic xmlns:a="http://schemas.openxmlformats.org/drawingml/2006/main">
                  <a:graphicData uri="http://schemas.microsoft.com/office/word/2010/wordprocessingShape">
                    <wps:wsp>
                      <wps:cNvSpPr/>
                      <wps:spPr>
                        <a:xfrm>
                          <a:off x="0" y="0"/>
                          <a:ext cx="4322618" cy="8075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A20915" w:rsidRDefault="00A51FE3" w:rsidP="00F728B5">
                            <w:pPr>
                              <w:jc w:val="center"/>
                              <w:rPr>
                                <w:color w:val="000000" w:themeColor="text1"/>
                              </w:rPr>
                            </w:pPr>
                            <w:r w:rsidRPr="00A20915">
                              <w:rPr>
                                <w:rFonts w:hint="eastAsia"/>
                                <w:color w:val="000000" w:themeColor="text1"/>
                              </w:rPr>
                              <w:t>※</w:t>
                            </w:r>
                            <w:r>
                              <w:rPr>
                                <w:rFonts w:hint="eastAsia"/>
                                <w:color w:val="000000" w:themeColor="text1"/>
                              </w:rPr>
                              <w:t>各</w:t>
                            </w:r>
                            <w:r>
                              <w:rPr>
                                <w:color w:val="000000" w:themeColor="text1"/>
                              </w:rPr>
                              <w:t>市町</w:t>
                            </w:r>
                            <w:r>
                              <w:rPr>
                                <w:rFonts w:hint="eastAsia"/>
                                <w:color w:val="000000" w:themeColor="text1"/>
                              </w:rPr>
                              <w:t>地域</w:t>
                            </w:r>
                            <w:r>
                              <w:rPr>
                                <w:color w:val="000000" w:themeColor="text1"/>
                              </w:rPr>
                              <w:t>防災計画等</w:t>
                            </w:r>
                            <w:r>
                              <w:rPr>
                                <w:rFonts w:hint="eastAsia"/>
                                <w:color w:val="000000" w:themeColor="text1"/>
                              </w:rPr>
                              <w:t>における</w:t>
                            </w:r>
                            <w:r>
                              <w:rPr>
                                <w:color w:val="000000" w:themeColor="text1"/>
                              </w:rPr>
                              <w:t>災害対策本部組織図等を添付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E685C" id="正方形/長方形 179305" o:spid="_x0000_s1150" style="position:absolute;left:0;text-align:left;margin-left:45.7pt;margin-top:14.75pt;width:340.35pt;height:6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" filled="f" strokecolor="black [3213]" strokeweight="1pt">
                <v:textbox>
                  <w:txbxContent>
                    <w:p w:rsidR="00A51FE3" w:rsidRPr="00A20915" w:rsidRDefault="00A51FE3" w:rsidP="00F728B5">
                      <w:pPr>
                        <w:jc w:val="center"/>
                        <w:rPr>
                          <w:color w:val="000000" w:themeColor="text1"/>
                        </w:rPr>
                      </w:pPr>
                      <w:r w:rsidRPr="00A20915">
                        <w:rPr>
                          <w:rFonts w:hint="eastAsia"/>
                          <w:color w:val="000000" w:themeColor="text1"/>
                        </w:rPr>
                        <w:t>※</w:t>
                      </w:r>
                      <w:r>
                        <w:rPr>
                          <w:rFonts w:hint="eastAsia"/>
                          <w:color w:val="000000" w:themeColor="text1"/>
                        </w:rPr>
                        <w:t>各</w:t>
                      </w:r>
                      <w:r>
                        <w:rPr>
                          <w:color w:val="000000" w:themeColor="text1"/>
                        </w:rPr>
                        <w:t>市町</w:t>
                      </w:r>
                      <w:r>
                        <w:rPr>
                          <w:rFonts w:hint="eastAsia"/>
                          <w:color w:val="000000" w:themeColor="text1"/>
                        </w:rPr>
                        <w:t>地域</w:t>
                      </w:r>
                      <w:r>
                        <w:rPr>
                          <w:color w:val="000000" w:themeColor="text1"/>
                        </w:rPr>
                        <w:t>防災計画等</w:t>
                      </w:r>
                      <w:r>
                        <w:rPr>
                          <w:rFonts w:hint="eastAsia"/>
                          <w:color w:val="000000" w:themeColor="text1"/>
                        </w:rPr>
                        <w:t>における</w:t>
                      </w:r>
                      <w:r>
                        <w:rPr>
                          <w:color w:val="000000" w:themeColor="text1"/>
                        </w:rPr>
                        <w:t>災害対策本部組織図等を添付</w:t>
                      </w:r>
                    </w:p>
                  </w:txbxContent>
                </v:textbox>
              </v:rect>
            </w:pict>
          </mc:Fallback>
        </mc:AlternateContent>
      </w:r>
    </w:p>
    <w:p w:rsidR="00F728B5" w:rsidRDefault="00F728B5" w:rsidP="00F728B5">
      <w:pPr>
        <w:ind w:left="284"/>
        <w:rPr>
          <w:rFonts w:asciiTheme="majorEastAsia" w:eastAsiaTheme="majorEastAsia" w:hAnsiTheme="majorEastAsia" w:cstheme="majorBidi"/>
          <w:b/>
          <w:sz w:val="22"/>
        </w:rPr>
      </w:pPr>
    </w:p>
    <w:p w:rsidR="00F728B5" w:rsidRDefault="00F728B5" w:rsidP="00F728B5">
      <w:pPr>
        <w:ind w:left="284"/>
        <w:rPr>
          <w:rFonts w:asciiTheme="majorEastAsia" w:eastAsiaTheme="majorEastAsia" w:hAnsiTheme="majorEastAsia" w:cstheme="majorBidi"/>
          <w:b/>
          <w:sz w:val="22"/>
        </w:rPr>
      </w:pPr>
    </w:p>
    <w:p w:rsidR="00F728B5" w:rsidRDefault="00F728B5" w:rsidP="00F728B5">
      <w:pPr>
        <w:ind w:left="284"/>
        <w:rPr>
          <w:rFonts w:asciiTheme="majorEastAsia" w:eastAsiaTheme="majorEastAsia" w:hAnsiTheme="majorEastAsia" w:cstheme="majorBidi"/>
          <w:b/>
          <w:sz w:val="22"/>
        </w:rPr>
      </w:pPr>
    </w:p>
    <w:p w:rsidR="00F728B5" w:rsidRDefault="00F728B5" w:rsidP="00F728B5">
      <w:pPr>
        <w:ind w:left="284"/>
        <w:rPr>
          <w:rFonts w:asciiTheme="majorEastAsia" w:eastAsiaTheme="majorEastAsia" w:hAnsiTheme="majorEastAsia" w:cstheme="majorBidi"/>
          <w:b/>
          <w:sz w:val="22"/>
        </w:rPr>
      </w:pPr>
    </w:p>
    <w:p w:rsidR="00F728B5" w:rsidRPr="00AB361A" w:rsidRDefault="00F728B5" w:rsidP="00F728B5">
      <w:pPr>
        <w:pStyle w:val="3"/>
        <w:ind w:leftChars="0" w:left="0"/>
        <w:jc w:val="left"/>
        <w:rPr>
          <w:rFonts w:asciiTheme="majorEastAsia" w:hAnsiTheme="majorEastAsia"/>
          <w:b/>
          <w:sz w:val="22"/>
        </w:rPr>
      </w:pPr>
      <w:bookmarkStart w:id="30" w:name="_Toc512188923"/>
      <w:r w:rsidRPr="00AB361A">
        <w:rPr>
          <w:rFonts w:asciiTheme="majorEastAsia" w:hAnsiTheme="majorEastAsia" w:hint="eastAsia"/>
          <w:b/>
          <w:sz w:val="22"/>
        </w:rPr>
        <w:t>（２）災害廃棄物対策にお</w:t>
      </w:r>
      <w:r>
        <w:rPr>
          <w:rFonts w:asciiTheme="majorEastAsia" w:hAnsiTheme="majorEastAsia" w:hint="eastAsia"/>
          <w:b/>
          <w:sz w:val="22"/>
        </w:rPr>
        <w:t>ける市（町）</w:t>
      </w:r>
      <w:r w:rsidRPr="00AB361A">
        <w:rPr>
          <w:rFonts w:asciiTheme="majorEastAsia" w:hAnsiTheme="majorEastAsia" w:hint="eastAsia"/>
          <w:b/>
          <w:sz w:val="22"/>
        </w:rPr>
        <w:t>組織の構成</w:t>
      </w:r>
      <w:bookmarkEnd w:id="30"/>
    </w:p>
    <w:p w:rsidR="00F728B5" w:rsidRPr="00C2773C" w:rsidRDefault="00F728B5" w:rsidP="00F728B5">
      <w:pPr>
        <w:pStyle w:val="Default"/>
        <w:numPr>
          <w:ilvl w:val="0"/>
          <w:numId w:val="6"/>
        </w:numPr>
        <w:rPr>
          <w:rFonts w:asciiTheme="majorEastAsia" w:eastAsiaTheme="majorEastAsia" w:hAnsiTheme="majorEastAsia" w:cs="ＭＳ 明朝"/>
          <w:color w:val="auto"/>
          <w:sz w:val="22"/>
          <w:szCs w:val="22"/>
        </w:rPr>
      </w:pPr>
      <w:r w:rsidRPr="006A639C">
        <w:rPr>
          <w:rFonts w:asciiTheme="majorEastAsia" w:eastAsiaTheme="majorEastAsia" w:hAnsiTheme="majorEastAsia" w:cs="ＭＳ 明朝" w:hint="eastAsia"/>
          <w:color w:val="auto"/>
          <w:sz w:val="22"/>
          <w:szCs w:val="22"/>
        </w:rPr>
        <w:t>災害廃棄物の処理対策に関する業務は、○○課が行う。○○課は災害廃棄物処理の実施、処理に係る指揮調整、住民等への広報、被災状況等の情報管理、人材や資機材の調整、外部との契約、補助金の取得を含む資金管理等を行う。</w:t>
      </w:r>
    </w:p>
    <w:p w:rsidR="00F728B5" w:rsidRPr="006A639C" w:rsidRDefault="00F728B5" w:rsidP="00F728B5">
      <w:pPr>
        <w:ind w:left="284"/>
        <w:rPr>
          <w:rFonts w:asciiTheme="majorEastAsia" w:eastAsiaTheme="majorEastAsia" w:hAnsiTheme="majorEastAsia" w:cstheme="majorBidi"/>
          <w:b/>
          <w:sz w:val="22"/>
        </w:rPr>
      </w:pPr>
      <w:r>
        <w:rPr>
          <w:rFonts w:asciiTheme="majorEastAsia" w:eastAsiaTheme="majorEastAsia" w:hAnsiTheme="majorEastAsia" w:cstheme="majorBidi"/>
          <w:b/>
          <w:noProof/>
          <w:sz w:val="22"/>
        </w:rPr>
        <mc:AlternateContent>
          <mc:Choice Requires="wps">
            <w:drawing>
              <wp:anchor distT="0" distB="0" distL="114300" distR="114300" simplePos="0" relativeHeight="251826176" behindDoc="0" locked="0" layoutInCell="1" allowOverlap="1" wp14:anchorId="78F7C99B" wp14:editId="54FE3DB6">
                <wp:simplePos x="0" y="0"/>
                <wp:positionH relativeFrom="column">
                  <wp:posOffset>567690</wp:posOffset>
                </wp:positionH>
                <wp:positionV relativeFrom="paragraph">
                  <wp:posOffset>97600</wp:posOffset>
                </wp:positionV>
                <wp:extent cx="4322618" cy="807523"/>
                <wp:effectExtent l="0" t="0" r="20955" b="12065"/>
                <wp:wrapNone/>
                <wp:docPr id="179306" name="正方形/長方形 179306"/>
                <wp:cNvGraphicFramePr/>
                <a:graphic xmlns:a="http://schemas.openxmlformats.org/drawingml/2006/main">
                  <a:graphicData uri="http://schemas.microsoft.com/office/word/2010/wordprocessingShape">
                    <wps:wsp>
                      <wps:cNvSpPr/>
                      <wps:spPr>
                        <a:xfrm>
                          <a:off x="0" y="0"/>
                          <a:ext cx="4322618" cy="8075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A20915" w:rsidRDefault="00A51FE3" w:rsidP="00F728B5">
                            <w:pPr>
                              <w:jc w:val="center"/>
                              <w:rPr>
                                <w:color w:val="000000" w:themeColor="text1"/>
                              </w:rPr>
                            </w:pPr>
                            <w:r w:rsidRPr="00A20915">
                              <w:rPr>
                                <w:rFonts w:hint="eastAsia"/>
                                <w:color w:val="000000" w:themeColor="text1"/>
                              </w:rPr>
                              <w:t>※</w:t>
                            </w:r>
                            <w:r>
                              <w:rPr>
                                <w:rFonts w:hint="eastAsia"/>
                                <w:color w:val="000000" w:themeColor="text1"/>
                              </w:rPr>
                              <w:t>災害廃棄物対策における市（</w:t>
                            </w:r>
                            <w:r>
                              <w:rPr>
                                <w:color w:val="000000" w:themeColor="text1"/>
                              </w:rPr>
                              <w:t>町）</w:t>
                            </w:r>
                            <w:r w:rsidRPr="006A639C">
                              <w:rPr>
                                <w:rFonts w:hint="eastAsia"/>
                                <w:color w:val="000000" w:themeColor="text1"/>
                              </w:rPr>
                              <w:t>組織（チーム）体制</w:t>
                            </w:r>
                            <w:r>
                              <w:rPr>
                                <w:rFonts w:hint="eastAsia"/>
                                <w:color w:val="000000" w:themeColor="text1"/>
                              </w:rPr>
                              <w:t>図を</w:t>
                            </w:r>
                            <w:r>
                              <w:rPr>
                                <w:color w:val="000000" w:themeColor="text1"/>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7C99B" id="正方形/長方形 179306" o:spid="_x0000_s1151" style="position:absolute;left:0;text-align:left;margin-left:44.7pt;margin-top:7.7pt;width:340.35pt;height:6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" filled="f" strokecolor="black [3213]" strokeweight="1pt">
                <v:textbox>
                  <w:txbxContent>
                    <w:p w:rsidR="00A51FE3" w:rsidRPr="00A20915" w:rsidRDefault="00A51FE3" w:rsidP="00F728B5">
                      <w:pPr>
                        <w:jc w:val="center"/>
                        <w:rPr>
                          <w:color w:val="000000" w:themeColor="text1"/>
                        </w:rPr>
                      </w:pPr>
                      <w:r w:rsidRPr="00A20915">
                        <w:rPr>
                          <w:rFonts w:hint="eastAsia"/>
                          <w:color w:val="000000" w:themeColor="text1"/>
                        </w:rPr>
                        <w:t>※</w:t>
                      </w:r>
                      <w:r>
                        <w:rPr>
                          <w:rFonts w:hint="eastAsia"/>
                          <w:color w:val="000000" w:themeColor="text1"/>
                        </w:rPr>
                        <w:t>災害廃棄物対策における市（</w:t>
                      </w:r>
                      <w:r>
                        <w:rPr>
                          <w:color w:val="000000" w:themeColor="text1"/>
                        </w:rPr>
                        <w:t>町）</w:t>
                      </w:r>
                      <w:r w:rsidRPr="006A639C">
                        <w:rPr>
                          <w:rFonts w:hint="eastAsia"/>
                          <w:color w:val="000000" w:themeColor="text1"/>
                        </w:rPr>
                        <w:t>組織（チーム）体制</w:t>
                      </w:r>
                      <w:r>
                        <w:rPr>
                          <w:rFonts w:hint="eastAsia"/>
                          <w:color w:val="000000" w:themeColor="text1"/>
                        </w:rPr>
                        <w:t>図を</w:t>
                      </w:r>
                      <w:r>
                        <w:rPr>
                          <w:color w:val="000000" w:themeColor="text1"/>
                        </w:rPr>
                        <w:t>添付</w:t>
                      </w:r>
                    </w:p>
                  </w:txbxContent>
                </v:textbox>
              </v:rect>
            </w:pict>
          </mc:Fallback>
        </mc:AlternateContent>
      </w:r>
    </w:p>
    <w:p w:rsidR="00F728B5" w:rsidRDefault="00F728B5" w:rsidP="00F728B5">
      <w:pPr>
        <w:ind w:left="284"/>
        <w:rPr>
          <w:rFonts w:asciiTheme="majorEastAsia" w:eastAsiaTheme="majorEastAsia" w:hAnsiTheme="majorEastAsia"/>
        </w:rPr>
      </w:pPr>
    </w:p>
    <w:p w:rsidR="00F728B5" w:rsidRDefault="00F728B5" w:rsidP="00F728B5">
      <w:pPr>
        <w:ind w:left="284"/>
        <w:rPr>
          <w:rFonts w:asciiTheme="majorEastAsia" w:eastAsiaTheme="majorEastAsia" w:hAnsiTheme="majorEastAsia"/>
        </w:rPr>
      </w:pPr>
    </w:p>
    <w:p w:rsidR="00F728B5" w:rsidRDefault="00F728B5" w:rsidP="00F728B5">
      <w:pPr>
        <w:ind w:left="284"/>
        <w:rPr>
          <w:rFonts w:asciiTheme="majorEastAsia" w:eastAsiaTheme="majorEastAsia" w:hAnsiTheme="majorEastAsia"/>
        </w:rPr>
      </w:pPr>
    </w:p>
    <w:p w:rsidR="00C074A5" w:rsidRPr="00F728B5" w:rsidRDefault="00C074A5" w:rsidP="00C074A5">
      <w:pPr>
        <w:pStyle w:val="Default"/>
        <w:rPr>
          <w:rFonts w:asciiTheme="majorEastAsia" w:eastAsiaTheme="majorEastAsia" w:hAnsiTheme="majorEastAsia"/>
          <w:color w:val="auto"/>
          <w:sz w:val="22"/>
          <w:szCs w:val="22"/>
        </w:rPr>
      </w:pPr>
    </w:p>
    <w:p w:rsidR="00863146" w:rsidRPr="00331940" w:rsidRDefault="00863146" w:rsidP="00F038DA">
      <w:pPr>
        <w:pStyle w:val="Default"/>
        <w:jc w:val="center"/>
        <w:rPr>
          <w:rFonts w:asciiTheme="majorEastAsia" w:eastAsiaTheme="majorEastAsia" w:hAnsiTheme="majorEastAsia"/>
          <w:color w:val="auto"/>
          <w:sz w:val="22"/>
          <w:szCs w:val="22"/>
        </w:rPr>
      </w:pPr>
    </w:p>
    <w:p w:rsidR="00F038DA" w:rsidRDefault="00F038DA" w:rsidP="00C074A5">
      <w:pPr>
        <w:pStyle w:val="Default"/>
        <w:rPr>
          <w:rFonts w:asciiTheme="majorEastAsia" w:eastAsiaTheme="majorEastAsia" w:hAnsiTheme="majorEastAsia"/>
          <w:color w:val="auto"/>
          <w:sz w:val="22"/>
          <w:szCs w:val="22"/>
        </w:rPr>
      </w:pPr>
    </w:p>
    <w:p w:rsidR="00863146" w:rsidRPr="00AB361A" w:rsidRDefault="00863146" w:rsidP="00863146">
      <w:pPr>
        <w:pStyle w:val="3"/>
        <w:ind w:leftChars="0" w:left="0"/>
        <w:jc w:val="left"/>
        <w:rPr>
          <w:rFonts w:asciiTheme="majorEastAsia" w:hAnsiTheme="majorEastAsia"/>
          <w:b/>
          <w:sz w:val="22"/>
        </w:rPr>
      </w:pPr>
      <w:bookmarkStart w:id="31" w:name="_Toc512188924"/>
      <w:r w:rsidRPr="00AC3FFA">
        <w:rPr>
          <w:rFonts w:asciiTheme="majorEastAsia" w:hAnsiTheme="majorEastAsia" w:hint="eastAsia"/>
          <w:b/>
          <w:color w:val="0070C0"/>
          <w:sz w:val="22"/>
        </w:rPr>
        <w:lastRenderedPageBreak/>
        <w:t>（３）災害廃棄物対策部局の主な業務</w:t>
      </w:r>
      <w:bookmarkEnd w:id="31"/>
    </w:p>
    <w:p w:rsidR="00863146" w:rsidRPr="007E3FA5" w:rsidRDefault="00863146" w:rsidP="00863146">
      <w:pPr>
        <w:pStyle w:val="Default"/>
        <w:numPr>
          <w:ilvl w:val="0"/>
          <w:numId w:val="6"/>
        </w:numPr>
        <w:rPr>
          <w:rFonts w:asciiTheme="majorEastAsia" w:eastAsiaTheme="majorEastAsia" w:hAnsiTheme="majorEastAsia" w:cs="ＭＳ 明朝"/>
          <w:color w:val="0070C0"/>
          <w:sz w:val="22"/>
          <w:szCs w:val="22"/>
        </w:rPr>
      </w:pPr>
      <w:r w:rsidRPr="007E3FA5">
        <w:rPr>
          <w:rFonts w:asciiTheme="majorEastAsia" w:eastAsiaTheme="majorEastAsia" w:hAnsiTheme="majorEastAsia" w:cs="ＭＳ 明朝" w:hint="eastAsia"/>
          <w:color w:val="0070C0"/>
          <w:sz w:val="22"/>
          <w:szCs w:val="22"/>
        </w:rPr>
        <w:t>発災時は、○○課（○○班）が災害廃棄物処理、し尿避難所ごみに関する業務を担当する。また、大規模災害時は通常の廃棄物処理、施設管理に加え災害廃棄物処理の対応が必要となり業務量の増加が予想されるので、応援要請等により必要な人員・人材の手配を行う。</w:t>
      </w:r>
    </w:p>
    <w:p w:rsidR="00863146" w:rsidRPr="00C2773C" w:rsidRDefault="00863146" w:rsidP="00863146">
      <w:pPr>
        <w:pStyle w:val="Default"/>
        <w:numPr>
          <w:ilvl w:val="0"/>
          <w:numId w:val="6"/>
        </w:numPr>
        <w:rPr>
          <w:rFonts w:asciiTheme="majorEastAsia" w:eastAsiaTheme="majorEastAsia" w:hAnsiTheme="majorEastAsia" w:cs="ＭＳ 明朝"/>
          <w:color w:val="auto"/>
          <w:sz w:val="22"/>
          <w:szCs w:val="22"/>
        </w:rPr>
      </w:pPr>
      <w:r w:rsidRPr="007E3FA5">
        <w:rPr>
          <w:rFonts w:asciiTheme="majorEastAsia" w:eastAsiaTheme="majorEastAsia" w:hAnsiTheme="majorEastAsia" w:cs="ＭＳ 明朝" w:hint="eastAsia"/>
          <w:color w:val="0070C0"/>
          <w:sz w:val="22"/>
          <w:szCs w:val="22"/>
        </w:rPr>
        <w:t>なお、本計画で対象とする災害においては、地震や水害により、適正処理困難廃棄物を含む大量の災害廃棄物が発生すると想定されることから、災害廃棄物の撤去・運搬・処理に際して、土木系部局（道路障害物の撤去等）、水産系部局（水産系廃棄物の処理等）、農林系部局（死亡獣畜の処理等）、港湾関係部局（海域流出物対応等）とも連携可能な体制を構築する。</w:t>
      </w:r>
    </w:p>
    <w:p w:rsidR="00863146" w:rsidRDefault="00863146" w:rsidP="00C074A5">
      <w:pPr>
        <w:pStyle w:val="Default"/>
        <w:rPr>
          <w:rFonts w:asciiTheme="majorEastAsia" w:eastAsiaTheme="majorEastAsia" w:hAnsiTheme="majorEastAsia"/>
          <w:color w:val="auto"/>
          <w:sz w:val="22"/>
          <w:szCs w:val="22"/>
        </w:rPr>
      </w:pPr>
    </w:p>
    <w:p w:rsidR="00F728B5" w:rsidRDefault="00F728B5" w:rsidP="000B06BB">
      <w:pPr>
        <w:pStyle w:val="Default"/>
        <w:jc w:val="center"/>
        <w:rPr>
          <w:rFonts w:asciiTheme="majorEastAsia" w:eastAsiaTheme="majorEastAsia" w:hAnsiTheme="majorEastAsia"/>
          <w:color w:val="auto"/>
          <w:sz w:val="22"/>
          <w:szCs w:val="22"/>
        </w:rPr>
      </w:pPr>
    </w:p>
    <w:p w:rsidR="00BC4EE7" w:rsidRDefault="00BC4EE7">
      <w:pPr>
        <w:widowControl/>
        <w:jc w:val="left"/>
      </w:pPr>
      <w:bookmarkStart w:id="32" w:name="_Toc507142974"/>
      <w:r>
        <w:br w:type="page"/>
      </w:r>
    </w:p>
    <w:p w:rsidR="00BC4EE7" w:rsidRDefault="00BC4EE7" w:rsidP="00BC4EE7">
      <w:pPr>
        <w:pStyle w:val="2"/>
        <w:rPr>
          <w:rFonts w:asciiTheme="majorEastAsia" w:hAnsiTheme="majorEastAsia"/>
          <w:b/>
          <w:sz w:val="24"/>
        </w:rPr>
      </w:pPr>
      <w:bookmarkStart w:id="33" w:name="_Toc512188925"/>
      <w:r w:rsidRPr="00AB361A">
        <w:rPr>
          <w:rFonts w:asciiTheme="majorEastAsia" w:hAnsiTheme="majorEastAsia" w:hint="eastAsia"/>
          <w:b/>
          <w:sz w:val="24"/>
        </w:rPr>
        <w:lastRenderedPageBreak/>
        <w:t xml:space="preserve">２　</w:t>
      </w:r>
      <w:r>
        <w:rPr>
          <w:rFonts w:asciiTheme="majorEastAsia" w:hAnsiTheme="majorEastAsia" w:hint="eastAsia"/>
          <w:b/>
          <w:sz w:val="24"/>
        </w:rPr>
        <w:t>情報収集・連絡</w:t>
      </w:r>
      <w:bookmarkEnd w:id="33"/>
    </w:p>
    <w:p w:rsidR="00BC4EE7" w:rsidRDefault="00BC4EE7" w:rsidP="00BC4EE7"/>
    <w:tbl>
      <w:tblPr>
        <w:tblStyle w:val="a9"/>
        <w:tblW w:w="0" w:type="auto"/>
        <w:tblLook w:val="04A0" w:firstRow="1" w:lastRow="0" w:firstColumn="1" w:lastColumn="0" w:noHBand="0" w:noVBand="1"/>
      </w:tblPr>
      <w:tblGrid>
        <w:gridCol w:w="9062"/>
      </w:tblGrid>
      <w:tr w:rsidR="00BC4EE7" w:rsidRPr="00B31259" w:rsidTr="0068536F">
        <w:tc>
          <w:tcPr>
            <w:tcW w:w="9062" w:type="dxa"/>
            <w:tcMar>
              <w:left w:w="28" w:type="dxa"/>
              <w:right w:w="28" w:type="dxa"/>
            </w:tcMar>
          </w:tcPr>
          <w:p w:rsidR="00BC4EE7" w:rsidRDefault="0068536F" w:rsidP="00A5013B">
            <w:pPr>
              <w:pStyle w:val="ac"/>
              <w:numPr>
                <w:ilvl w:val="0"/>
                <w:numId w:val="27"/>
              </w:numPr>
              <w:spacing w:beforeLines="20" w:before="72"/>
              <w:ind w:leftChars="0"/>
              <w:rPr>
                <w:rFonts w:asciiTheme="majorEastAsia" w:eastAsiaTheme="majorEastAsia" w:hAnsiTheme="majorEastAsia"/>
                <w:sz w:val="22"/>
              </w:rPr>
            </w:pPr>
            <w:r w:rsidRPr="00252D95">
              <w:rPr>
                <w:rFonts w:asciiTheme="majorEastAsia" w:eastAsiaTheme="majorEastAsia" w:hAnsiTheme="majorEastAsia" w:hint="eastAsia"/>
                <w:color w:val="0070C0"/>
                <w:sz w:val="22"/>
              </w:rPr>
              <w:t>市（町）災害対策本部との連絡及び収集する情報について記載します。</w:t>
            </w:r>
          </w:p>
          <w:p w:rsidR="007E3FA5" w:rsidRPr="009B2B77" w:rsidRDefault="007E3FA5" w:rsidP="00A5013B">
            <w:pPr>
              <w:pStyle w:val="ac"/>
              <w:numPr>
                <w:ilvl w:val="0"/>
                <w:numId w:val="27"/>
              </w:numPr>
              <w:ind w:leftChars="0"/>
              <w:rPr>
                <w:rFonts w:asciiTheme="majorEastAsia" w:eastAsiaTheme="majorEastAsia" w:hAnsiTheme="majorEastAsia"/>
                <w:sz w:val="22"/>
              </w:rPr>
            </w:pPr>
            <w:r w:rsidRPr="007E3FA5">
              <w:rPr>
                <w:rFonts w:asciiTheme="majorEastAsia" w:eastAsiaTheme="majorEastAsia" w:hAnsiTheme="majorEastAsia" w:hint="eastAsia"/>
                <w:color w:val="0070C0"/>
                <w:sz w:val="22"/>
              </w:rPr>
              <w:t>市町内の他部局との連携・調整事項について記載します。</w:t>
            </w:r>
          </w:p>
          <w:p w:rsidR="009B2B77" w:rsidRPr="00B31259" w:rsidRDefault="009B2B77" w:rsidP="00A5013B">
            <w:pPr>
              <w:pStyle w:val="ac"/>
              <w:numPr>
                <w:ilvl w:val="0"/>
                <w:numId w:val="27"/>
              </w:numPr>
              <w:spacing w:afterLines="20" w:after="72"/>
              <w:ind w:leftChars="0"/>
              <w:rPr>
                <w:rFonts w:asciiTheme="majorEastAsia" w:eastAsiaTheme="majorEastAsia" w:hAnsiTheme="majorEastAsia"/>
                <w:sz w:val="22"/>
              </w:rPr>
            </w:pPr>
            <w:r w:rsidRPr="009B2B77">
              <w:rPr>
                <w:rFonts w:asciiTheme="majorEastAsia" w:eastAsiaTheme="majorEastAsia" w:hAnsiTheme="majorEastAsia" w:hint="eastAsia"/>
                <w:color w:val="0070C0"/>
                <w:sz w:val="22"/>
              </w:rPr>
              <w:t>県及び他自治体等との広域的な調整のため、連絡及び収集する情報について記載します。</w:t>
            </w:r>
          </w:p>
        </w:tc>
      </w:tr>
    </w:tbl>
    <w:p w:rsidR="00BC4EE7" w:rsidRPr="00B31259" w:rsidRDefault="00BC4EE7" w:rsidP="00BC4EE7">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BC4EE7" w:rsidRPr="00441376" w:rsidTr="00F728B5">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BC4EE7" w:rsidRPr="00441376" w:rsidRDefault="00BC4EE7" w:rsidP="0068536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BC4EE7" w:rsidRPr="00B31259" w:rsidTr="00F728B5">
        <w:tc>
          <w:tcPr>
            <w:tcW w:w="9052" w:type="dxa"/>
            <w:gridSpan w:val="2"/>
            <w:tcBorders>
              <w:top w:val="nil"/>
              <w:left w:val="nil"/>
              <w:bottom w:val="nil"/>
              <w:right w:val="nil"/>
            </w:tcBorders>
            <w:tcMar>
              <w:left w:w="28" w:type="dxa"/>
              <w:right w:w="28" w:type="dxa"/>
            </w:tcMar>
          </w:tcPr>
          <w:p w:rsidR="00BC4EE7" w:rsidRPr="009556DC" w:rsidRDefault="00BC4EE7" w:rsidP="0068536F">
            <w:pPr>
              <w:pStyle w:val="ac"/>
              <w:numPr>
                <w:ilvl w:val="0"/>
                <w:numId w:val="25"/>
              </w:numPr>
              <w:autoSpaceDE w:val="0"/>
              <w:autoSpaceDN w:val="0"/>
              <w:adjustRightInd w:val="0"/>
              <w:ind w:leftChars="0"/>
              <w:jc w:val="left"/>
              <w:rPr>
                <w:rFonts w:asciiTheme="majorEastAsia" w:eastAsiaTheme="majorEastAsia" w:hAnsiTheme="majorEastAsia" w:cs="ＭＳ 明朝"/>
                <w:color w:val="0070C0"/>
                <w:spacing w:val="-2"/>
                <w:kern w:val="0"/>
                <w:sz w:val="22"/>
              </w:rPr>
            </w:pPr>
            <w:r w:rsidRPr="009556DC">
              <w:rPr>
                <w:rFonts w:asciiTheme="majorEastAsia" w:eastAsiaTheme="majorEastAsia" w:hAnsiTheme="majorEastAsia" w:cs="ＭＳ 明朝" w:hint="eastAsia"/>
                <w:color w:val="0070C0"/>
                <w:spacing w:val="-2"/>
                <w:kern w:val="0"/>
                <w:sz w:val="22"/>
              </w:rPr>
              <w:t>被災時</w:t>
            </w:r>
            <w:r w:rsidR="00CF4936" w:rsidRPr="009556DC">
              <w:rPr>
                <w:rFonts w:asciiTheme="majorEastAsia" w:eastAsiaTheme="majorEastAsia" w:hAnsiTheme="majorEastAsia" w:cs="ＭＳ 明朝" w:hint="eastAsia"/>
                <w:color w:val="0070C0"/>
                <w:spacing w:val="-2"/>
                <w:kern w:val="0"/>
                <w:sz w:val="22"/>
              </w:rPr>
              <w:t>は、できるだけ迅速に正確な情報収集を行う必要があります。</w:t>
            </w:r>
          </w:p>
          <w:p w:rsidR="00A5013B" w:rsidRPr="009556DC" w:rsidRDefault="00B21D96" w:rsidP="00B21D96">
            <w:pPr>
              <w:pStyle w:val="ac"/>
              <w:numPr>
                <w:ilvl w:val="0"/>
                <w:numId w:val="25"/>
              </w:numPr>
              <w:autoSpaceDE w:val="0"/>
              <w:autoSpaceDN w:val="0"/>
              <w:adjustRightInd w:val="0"/>
              <w:ind w:leftChars="0"/>
              <w:jc w:val="left"/>
              <w:rPr>
                <w:rFonts w:asciiTheme="majorEastAsia" w:eastAsiaTheme="majorEastAsia" w:hAnsiTheme="majorEastAsia" w:cs="ＭＳ 明朝"/>
                <w:color w:val="0070C0"/>
                <w:spacing w:val="-2"/>
                <w:kern w:val="0"/>
                <w:sz w:val="22"/>
              </w:rPr>
            </w:pPr>
            <w:r w:rsidRPr="009556DC">
              <w:rPr>
                <w:rFonts w:ascii="ＭＳ ゴシック" w:eastAsia="ＭＳ ゴシック" w:hAnsi="ＭＳ ゴシック" w:cs="ＭＳ 明朝" w:hint="eastAsia"/>
                <w:color w:val="0070C0"/>
                <w:spacing w:val="-2"/>
                <w:kern w:val="0"/>
                <w:sz w:val="22"/>
              </w:rPr>
              <w:t>市（町）災害対策本部との連絡及び収集する情報、</w:t>
            </w:r>
            <w:r w:rsidR="007E3FA5" w:rsidRPr="009556DC">
              <w:rPr>
                <w:rFonts w:ascii="ＭＳ ゴシック" w:eastAsia="ＭＳ ゴシック" w:hAnsi="ＭＳ ゴシック" w:cs="ＭＳ 明朝" w:hint="eastAsia"/>
                <w:color w:val="0070C0"/>
                <w:spacing w:val="-2"/>
                <w:kern w:val="0"/>
                <w:sz w:val="22"/>
              </w:rPr>
              <w:t>他部局と</w:t>
            </w:r>
            <w:r w:rsidR="00CF4936" w:rsidRPr="009556DC">
              <w:rPr>
                <w:rFonts w:ascii="ＭＳ ゴシック" w:eastAsia="ＭＳ ゴシック" w:hAnsi="ＭＳ ゴシック" w:cs="ＭＳ 明朝" w:hint="eastAsia"/>
                <w:color w:val="0070C0"/>
                <w:spacing w:val="-2"/>
                <w:kern w:val="0"/>
                <w:sz w:val="22"/>
              </w:rPr>
              <w:t>の</w:t>
            </w:r>
            <w:r w:rsidRPr="009556DC">
              <w:rPr>
                <w:rFonts w:ascii="ＭＳ ゴシック" w:eastAsia="ＭＳ ゴシック" w:hAnsi="ＭＳ ゴシック" w:cs="ＭＳ 明朝" w:hint="eastAsia"/>
                <w:color w:val="0070C0"/>
                <w:spacing w:val="-2"/>
                <w:kern w:val="0"/>
                <w:sz w:val="22"/>
              </w:rPr>
              <w:t>連携事項</w:t>
            </w:r>
            <w:r w:rsidR="00CF4936" w:rsidRPr="009556DC">
              <w:rPr>
                <w:rFonts w:ascii="ＭＳ ゴシック" w:eastAsia="ＭＳ ゴシック" w:hAnsi="ＭＳ ゴシック" w:cs="ＭＳ 明朝" w:hint="eastAsia"/>
                <w:color w:val="0070C0"/>
                <w:spacing w:val="-2"/>
                <w:kern w:val="0"/>
                <w:sz w:val="22"/>
              </w:rPr>
              <w:t>、</w:t>
            </w:r>
            <w:r w:rsidRPr="009556DC">
              <w:rPr>
                <w:rFonts w:ascii="ＭＳ ゴシック" w:eastAsia="ＭＳ ゴシック" w:hAnsi="ＭＳ ゴシック" w:cs="ＭＳ 明朝" w:hint="eastAsia"/>
                <w:color w:val="0070C0"/>
                <w:spacing w:val="-2"/>
                <w:kern w:val="0"/>
                <w:sz w:val="22"/>
              </w:rPr>
              <w:t>県及び他自治体等との連携などについて</w:t>
            </w:r>
            <w:r w:rsidR="00CF4936" w:rsidRPr="009556DC">
              <w:rPr>
                <w:rFonts w:asciiTheme="majorEastAsia" w:eastAsiaTheme="majorEastAsia" w:hAnsiTheme="majorEastAsia" w:cs="ＭＳ 明朝" w:hint="eastAsia"/>
                <w:color w:val="0070C0"/>
                <w:spacing w:val="-2"/>
                <w:kern w:val="0"/>
                <w:sz w:val="22"/>
              </w:rPr>
              <w:t>、</w:t>
            </w:r>
            <w:r w:rsidR="00801CEF" w:rsidRPr="009556DC">
              <w:rPr>
                <w:rFonts w:asciiTheme="majorEastAsia" w:eastAsiaTheme="majorEastAsia" w:hAnsiTheme="majorEastAsia" w:cs="ＭＳ 明朝" w:hint="eastAsia"/>
                <w:color w:val="0070C0"/>
                <w:spacing w:val="-2"/>
                <w:kern w:val="0"/>
                <w:sz w:val="22"/>
              </w:rPr>
              <w:t>あらかじめ</w:t>
            </w:r>
            <w:r w:rsidR="00CF4936" w:rsidRPr="009556DC">
              <w:rPr>
                <w:rFonts w:asciiTheme="majorEastAsia" w:eastAsiaTheme="majorEastAsia" w:hAnsiTheme="majorEastAsia" w:cs="ＭＳ 明朝" w:hint="eastAsia"/>
                <w:color w:val="0070C0"/>
                <w:spacing w:val="-2"/>
                <w:kern w:val="0"/>
                <w:sz w:val="22"/>
              </w:rPr>
              <w:t>整理しておく必要があります</w:t>
            </w:r>
            <w:r w:rsidR="00A5013B" w:rsidRPr="009556DC">
              <w:rPr>
                <w:rFonts w:asciiTheme="majorEastAsia" w:eastAsiaTheme="majorEastAsia" w:hAnsiTheme="majorEastAsia" w:cs="ＭＳ 明朝" w:hint="eastAsia"/>
                <w:color w:val="0070C0"/>
                <w:spacing w:val="-2"/>
                <w:kern w:val="0"/>
                <w:sz w:val="22"/>
              </w:rPr>
              <w:t>。</w:t>
            </w:r>
          </w:p>
          <w:p w:rsidR="007C63E0" w:rsidRPr="00B31259" w:rsidRDefault="009556DC" w:rsidP="007C63E0">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Cs w:val="21"/>
              </w:rPr>
            </w:pPr>
            <w:r>
              <w:rPr>
                <w:rFonts w:asciiTheme="majorEastAsia" w:eastAsiaTheme="majorEastAsia" w:hAnsiTheme="majorEastAsia" w:cs="ＭＳ 明朝" w:hint="eastAsia"/>
                <w:color w:val="0070C0"/>
                <w:spacing w:val="-2"/>
                <w:kern w:val="0"/>
                <w:sz w:val="22"/>
              </w:rPr>
              <w:t>市（町）で対応できない場合</w:t>
            </w:r>
            <w:r w:rsidR="007C63E0" w:rsidRPr="009556DC">
              <w:rPr>
                <w:rFonts w:asciiTheme="majorEastAsia" w:eastAsiaTheme="majorEastAsia" w:hAnsiTheme="majorEastAsia" w:cs="ＭＳ 明朝" w:hint="eastAsia"/>
                <w:color w:val="0070C0"/>
                <w:spacing w:val="-2"/>
                <w:kern w:val="0"/>
                <w:sz w:val="22"/>
              </w:rPr>
              <w:t>は、県に速やかに連絡し支援の要請を行う必要があります。</w:t>
            </w:r>
          </w:p>
        </w:tc>
      </w:tr>
    </w:tbl>
    <w:p w:rsidR="00F728B5" w:rsidRPr="00B31259" w:rsidRDefault="00F728B5" w:rsidP="00F728B5">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F728B5"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F728B5" w:rsidRPr="00441376" w:rsidRDefault="00F728B5"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F728B5"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F728B5" w:rsidRPr="00441376" w:rsidRDefault="00F728B5" w:rsidP="00AF6841">
            <w:pPr>
              <w:spacing w:line="40" w:lineRule="exact"/>
              <w:rPr>
                <w:rFonts w:asciiTheme="majorEastAsia" w:eastAsiaTheme="majorEastAsia" w:hAnsiTheme="majorEastAsia"/>
                <w:b/>
                <w:color w:val="FFFFFF" w:themeColor="background1"/>
                <w:sz w:val="24"/>
                <w:szCs w:val="24"/>
              </w:rPr>
            </w:pPr>
          </w:p>
        </w:tc>
      </w:tr>
      <w:tr w:rsidR="00F728B5" w:rsidRPr="00B31259" w:rsidTr="00AF6841">
        <w:tc>
          <w:tcPr>
            <w:tcW w:w="9052" w:type="dxa"/>
            <w:gridSpan w:val="2"/>
            <w:tcBorders>
              <w:left w:val="nil"/>
              <w:bottom w:val="nil"/>
              <w:right w:val="nil"/>
            </w:tcBorders>
            <w:tcMar>
              <w:left w:w="28" w:type="dxa"/>
              <w:right w:w="28" w:type="dxa"/>
            </w:tcMar>
          </w:tcPr>
          <w:p w:rsidR="00F728B5" w:rsidRPr="00B31259" w:rsidRDefault="00F728B5" w:rsidP="00AF6841">
            <w:pPr>
              <w:spacing w:line="120" w:lineRule="exact"/>
              <w:rPr>
                <w:rFonts w:asciiTheme="majorEastAsia" w:eastAsiaTheme="majorEastAsia" w:hAnsiTheme="majorEastAsia"/>
              </w:rPr>
            </w:pPr>
          </w:p>
        </w:tc>
      </w:tr>
    </w:tbl>
    <w:p w:rsidR="00F728B5" w:rsidRPr="00A33CCF" w:rsidRDefault="00F728B5" w:rsidP="00F728B5">
      <w:pPr>
        <w:pStyle w:val="3"/>
        <w:ind w:leftChars="0" w:left="0"/>
        <w:jc w:val="left"/>
        <w:rPr>
          <w:rFonts w:asciiTheme="majorEastAsia" w:hAnsiTheme="majorEastAsia"/>
          <w:b/>
          <w:sz w:val="22"/>
        </w:rPr>
      </w:pPr>
      <w:bookmarkStart w:id="34" w:name="_Toc512188926"/>
      <w:r>
        <w:rPr>
          <w:rFonts w:asciiTheme="majorEastAsia" w:hAnsiTheme="majorEastAsia" w:hint="eastAsia"/>
          <w:b/>
          <w:sz w:val="22"/>
        </w:rPr>
        <w:t>（１）市（町）</w:t>
      </w:r>
      <w:r w:rsidRPr="00AF0614">
        <w:rPr>
          <w:rFonts w:asciiTheme="majorEastAsia" w:hAnsiTheme="majorEastAsia" w:hint="eastAsia"/>
          <w:b/>
          <w:sz w:val="22"/>
        </w:rPr>
        <w:t>災害対策本部との連絡及び収集する情報</w:t>
      </w:r>
      <w:bookmarkEnd w:id="34"/>
    </w:p>
    <w:p w:rsidR="00F728B5" w:rsidRDefault="00F728B5" w:rsidP="00F728B5">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災害廃棄物対策における市（町）</w:t>
      </w:r>
      <w:r w:rsidRPr="007E3FA5">
        <w:rPr>
          <w:rFonts w:asciiTheme="majorEastAsia" w:eastAsiaTheme="majorEastAsia" w:hAnsiTheme="majorEastAsia" w:cs="ＭＳ 明朝" w:hint="eastAsia"/>
          <w:color w:val="auto"/>
          <w:sz w:val="22"/>
          <w:szCs w:val="22"/>
        </w:rPr>
        <w:t>組織は、災害対策本部から必要な情報を収集するとともに、収集した情報は、組織内において情報共有し、関係者に周知する。</w:t>
      </w:r>
    </w:p>
    <w:p w:rsidR="00F728B5" w:rsidRPr="005843D6" w:rsidRDefault="00F728B5" w:rsidP="00F728B5">
      <w:pPr>
        <w:pStyle w:val="Default"/>
        <w:spacing w:afterLines="20" w:after="72"/>
        <w:jc w:val="center"/>
        <w:rPr>
          <w:rFonts w:asciiTheme="majorEastAsia" w:eastAsiaTheme="majorEastAsia" w:hAnsiTheme="majorEastAsia" w:cs="ＭＳ 明朝"/>
          <w:b/>
          <w:color w:val="00B050"/>
          <w:sz w:val="22"/>
          <w:szCs w:val="22"/>
        </w:rPr>
      </w:pPr>
      <w:r w:rsidRPr="005843D6">
        <w:rPr>
          <w:rFonts w:asciiTheme="majorEastAsia" w:eastAsiaTheme="majorEastAsia" w:hAnsiTheme="majorEastAsia" w:cs="ＭＳ 明朝" w:hint="eastAsia"/>
          <w:b/>
          <w:color w:val="00B050"/>
          <w:sz w:val="22"/>
          <w:szCs w:val="22"/>
        </w:rPr>
        <w:t>表</w:t>
      </w:r>
      <w:r>
        <w:rPr>
          <w:rFonts w:asciiTheme="majorEastAsia" w:eastAsiaTheme="majorEastAsia" w:hAnsiTheme="majorEastAsia" w:cs="ＭＳ 明朝" w:hint="eastAsia"/>
          <w:b/>
          <w:color w:val="00B050"/>
          <w:sz w:val="22"/>
          <w:szCs w:val="22"/>
        </w:rPr>
        <w:t xml:space="preserve">■■　</w:t>
      </w:r>
      <w:r w:rsidRPr="005843D6">
        <w:rPr>
          <w:rFonts w:asciiTheme="majorEastAsia" w:eastAsiaTheme="majorEastAsia" w:hAnsiTheme="majorEastAsia" w:cs="ＭＳ 明朝" w:hint="eastAsia"/>
          <w:b/>
          <w:color w:val="00B050"/>
          <w:sz w:val="22"/>
          <w:szCs w:val="22"/>
        </w:rPr>
        <w:t>災害対策本部から収集する情報の内容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F728B5" w:rsidTr="00AF6841">
        <w:tc>
          <w:tcPr>
            <w:tcW w:w="3020" w:type="dxa"/>
            <w:shd w:val="clear" w:color="auto" w:fill="D9D9D9" w:themeFill="background1" w:themeFillShade="D9"/>
            <w:vAlign w:val="center"/>
          </w:tcPr>
          <w:p w:rsidR="00F728B5" w:rsidRPr="00BA6B10" w:rsidRDefault="00F728B5" w:rsidP="00AF6841">
            <w:pPr>
              <w:pStyle w:val="Default"/>
              <w:jc w:val="center"/>
              <w:rPr>
                <w:rFonts w:asciiTheme="majorEastAsia" w:eastAsiaTheme="majorEastAsia" w:hAnsiTheme="majorEastAsia" w:cs="ＭＳ 明朝"/>
                <w:color w:val="auto"/>
                <w:sz w:val="20"/>
                <w:szCs w:val="20"/>
              </w:rPr>
            </w:pPr>
            <w:r w:rsidRPr="00BA6B10">
              <w:rPr>
                <w:rFonts w:asciiTheme="majorEastAsia" w:eastAsiaTheme="majorEastAsia" w:hAnsiTheme="majorEastAsia" w:cs="ＭＳ 明朝" w:hint="eastAsia"/>
                <w:color w:val="auto"/>
                <w:sz w:val="20"/>
                <w:szCs w:val="20"/>
              </w:rPr>
              <w:t>区分</w:t>
            </w:r>
          </w:p>
        </w:tc>
        <w:tc>
          <w:tcPr>
            <w:tcW w:w="3021" w:type="dxa"/>
            <w:shd w:val="clear" w:color="auto" w:fill="D9D9D9" w:themeFill="background1" w:themeFillShade="D9"/>
            <w:vAlign w:val="center"/>
          </w:tcPr>
          <w:p w:rsidR="00F728B5" w:rsidRPr="00BA6B10" w:rsidRDefault="00F728B5" w:rsidP="00AF6841">
            <w:pPr>
              <w:pStyle w:val="Default"/>
              <w:jc w:val="center"/>
              <w:rPr>
                <w:rFonts w:asciiTheme="majorEastAsia" w:eastAsiaTheme="majorEastAsia" w:hAnsiTheme="majorEastAsia" w:cs="ＭＳ 明朝"/>
                <w:color w:val="auto"/>
                <w:sz w:val="20"/>
                <w:szCs w:val="20"/>
              </w:rPr>
            </w:pPr>
            <w:r w:rsidRPr="00BA6B10">
              <w:rPr>
                <w:rFonts w:asciiTheme="majorEastAsia" w:eastAsiaTheme="majorEastAsia" w:hAnsiTheme="majorEastAsia" w:cs="ＭＳ 明朝" w:hint="eastAsia"/>
                <w:color w:val="auto"/>
                <w:sz w:val="20"/>
                <w:szCs w:val="20"/>
              </w:rPr>
              <w:t>情報収集項目</w:t>
            </w:r>
          </w:p>
        </w:tc>
        <w:tc>
          <w:tcPr>
            <w:tcW w:w="3021" w:type="dxa"/>
            <w:shd w:val="clear" w:color="auto" w:fill="D9D9D9" w:themeFill="background1" w:themeFillShade="D9"/>
            <w:vAlign w:val="center"/>
          </w:tcPr>
          <w:p w:rsidR="00F728B5" w:rsidRPr="00BA6B10" w:rsidRDefault="00F728B5" w:rsidP="00AF6841">
            <w:pPr>
              <w:pStyle w:val="Default"/>
              <w:jc w:val="center"/>
              <w:rPr>
                <w:rFonts w:asciiTheme="majorEastAsia" w:eastAsiaTheme="majorEastAsia" w:hAnsiTheme="majorEastAsia" w:cs="ＭＳ 明朝"/>
                <w:color w:val="auto"/>
                <w:sz w:val="20"/>
                <w:szCs w:val="20"/>
              </w:rPr>
            </w:pPr>
            <w:r w:rsidRPr="00BA6B10">
              <w:rPr>
                <w:rFonts w:asciiTheme="majorEastAsia" w:eastAsiaTheme="majorEastAsia" w:hAnsiTheme="majorEastAsia" w:cs="ＭＳ 明朝" w:hint="eastAsia"/>
                <w:color w:val="auto"/>
                <w:sz w:val="20"/>
                <w:szCs w:val="20"/>
              </w:rPr>
              <w:t>目的</w:t>
            </w:r>
          </w:p>
        </w:tc>
      </w:tr>
      <w:tr w:rsidR="00F728B5" w:rsidTr="00AF6841">
        <w:tc>
          <w:tcPr>
            <w:tcW w:w="3020" w:type="dxa"/>
          </w:tcPr>
          <w:p w:rsidR="00F728B5" w:rsidRPr="00BA6B10" w:rsidRDefault="00F728B5" w:rsidP="00AF6841">
            <w:pPr>
              <w:pStyle w:val="Default"/>
              <w:rPr>
                <w:rFonts w:asciiTheme="majorEastAsia" w:eastAsiaTheme="majorEastAsia" w:hAnsiTheme="majorEastAsia" w:cs="ＭＳ 明朝"/>
                <w:color w:val="auto"/>
                <w:sz w:val="20"/>
                <w:szCs w:val="20"/>
              </w:rPr>
            </w:pPr>
            <w:r w:rsidRPr="00BA6B10">
              <w:rPr>
                <w:rFonts w:hint="eastAsia"/>
                <w:sz w:val="20"/>
                <w:szCs w:val="20"/>
              </w:rPr>
              <w:t>指定避難所と避難者数の把握</w:t>
            </w:r>
            <w:r w:rsidRPr="00BA6B10">
              <w:rPr>
                <w:sz w:val="20"/>
                <w:szCs w:val="20"/>
              </w:rPr>
              <w:t xml:space="preserve"> </w:t>
            </w:r>
          </w:p>
        </w:tc>
        <w:tc>
          <w:tcPr>
            <w:tcW w:w="3021" w:type="dxa"/>
          </w:tcPr>
          <w:p w:rsidR="00F728B5" w:rsidRPr="00BA6B10" w:rsidRDefault="00F728B5" w:rsidP="00AF6841">
            <w:pPr>
              <w:pStyle w:val="Default"/>
              <w:rPr>
                <w:sz w:val="20"/>
                <w:szCs w:val="20"/>
              </w:rPr>
            </w:pPr>
            <w:r w:rsidRPr="00BA6B10">
              <w:rPr>
                <w:rFonts w:hint="eastAsia"/>
                <w:sz w:val="20"/>
                <w:szCs w:val="20"/>
              </w:rPr>
              <w:t>・指定避難所名</w:t>
            </w:r>
            <w:r w:rsidRPr="00BA6B10">
              <w:rPr>
                <w:sz w:val="20"/>
                <w:szCs w:val="20"/>
              </w:rPr>
              <w:t xml:space="preserve"> </w:t>
            </w:r>
          </w:p>
          <w:p w:rsidR="00F728B5" w:rsidRPr="00BA6B10" w:rsidRDefault="00F728B5" w:rsidP="00AF6841">
            <w:pPr>
              <w:pStyle w:val="Default"/>
              <w:rPr>
                <w:sz w:val="20"/>
                <w:szCs w:val="20"/>
              </w:rPr>
            </w:pPr>
            <w:r w:rsidRPr="00BA6B10">
              <w:rPr>
                <w:rFonts w:hint="eastAsia"/>
                <w:sz w:val="20"/>
                <w:szCs w:val="20"/>
              </w:rPr>
              <w:t>・各指定避難所の避難者数</w:t>
            </w:r>
            <w:r w:rsidRPr="00BA6B10">
              <w:rPr>
                <w:sz w:val="20"/>
                <w:szCs w:val="20"/>
              </w:rPr>
              <w:t xml:space="preserve"> </w:t>
            </w:r>
          </w:p>
          <w:p w:rsidR="00F728B5" w:rsidRPr="00BA6B10" w:rsidRDefault="00F728B5" w:rsidP="00AF6841">
            <w:pPr>
              <w:pStyle w:val="Default"/>
              <w:rPr>
                <w:rFonts w:asciiTheme="majorEastAsia" w:eastAsiaTheme="majorEastAsia" w:hAnsiTheme="majorEastAsia" w:cs="ＭＳ 明朝"/>
                <w:color w:val="auto"/>
                <w:sz w:val="20"/>
                <w:szCs w:val="20"/>
              </w:rPr>
            </w:pPr>
            <w:r w:rsidRPr="00BA6B10">
              <w:rPr>
                <w:rFonts w:hint="eastAsia"/>
                <w:sz w:val="20"/>
                <w:szCs w:val="20"/>
              </w:rPr>
              <w:t>・各指定避難所の仮設トイレ数</w:t>
            </w:r>
            <w:r w:rsidRPr="00BA6B10">
              <w:rPr>
                <w:sz w:val="20"/>
                <w:szCs w:val="20"/>
              </w:rPr>
              <w:t xml:space="preserve"> </w:t>
            </w:r>
          </w:p>
        </w:tc>
        <w:tc>
          <w:tcPr>
            <w:tcW w:w="3021" w:type="dxa"/>
          </w:tcPr>
          <w:p w:rsidR="00F728B5" w:rsidRPr="00BA6B10" w:rsidRDefault="00F728B5" w:rsidP="00AF6841">
            <w:pPr>
              <w:pStyle w:val="Default"/>
              <w:rPr>
                <w:sz w:val="20"/>
                <w:szCs w:val="20"/>
              </w:rPr>
            </w:pPr>
            <w:r w:rsidRPr="00BA6B10">
              <w:rPr>
                <w:rFonts w:hint="eastAsia"/>
                <w:sz w:val="20"/>
                <w:szCs w:val="20"/>
              </w:rPr>
              <w:t>・トイレ不足数把握</w:t>
            </w:r>
            <w:r w:rsidRPr="00BA6B10">
              <w:rPr>
                <w:sz w:val="20"/>
                <w:szCs w:val="20"/>
              </w:rPr>
              <w:t xml:space="preserve"> </w:t>
            </w:r>
          </w:p>
          <w:p w:rsidR="00F728B5" w:rsidRPr="00BA6B10" w:rsidRDefault="00F728B5" w:rsidP="00AF6841">
            <w:pPr>
              <w:pStyle w:val="Default"/>
              <w:rPr>
                <w:rFonts w:asciiTheme="majorEastAsia" w:eastAsiaTheme="majorEastAsia" w:hAnsiTheme="majorEastAsia" w:cs="ＭＳ 明朝"/>
                <w:color w:val="auto"/>
                <w:sz w:val="20"/>
                <w:szCs w:val="20"/>
              </w:rPr>
            </w:pPr>
            <w:r w:rsidRPr="00BA6B10">
              <w:rPr>
                <w:rFonts w:hint="eastAsia"/>
                <w:sz w:val="20"/>
                <w:szCs w:val="20"/>
              </w:rPr>
              <w:t>・生活ごみ、し尿の発生量把握</w:t>
            </w:r>
            <w:r w:rsidRPr="00BA6B10">
              <w:rPr>
                <w:sz w:val="20"/>
                <w:szCs w:val="20"/>
              </w:rPr>
              <w:t xml:space="preserve"> </w:t>
            </w:r>
          </w:p>
        </w:tc>
      </w:tr>
      <w:tr w:rsidR="00F728B5" w:rsidTr="00AF6841">
        <w:tc>
          <w:tcPr>
            <w:tcW w:w="3020" w:type="dxa"/>
          </w:tcPr>
          <w:p w:rsidR="00F728B5" w:rsidRPr="00BA6B10" w:rsidRDefault="00F728B5" w:rsidP="00AF6841">
            <w:pPr>
              <w:pStyle w:val="Default"/>
              <w:rPr>
                <w:rFonts w:asciiTheme="majorEastAsia" w:eastAsiaTheme="majorEastAsia" w:hAnsiTheme="majorEastAsia" w:cs="ＭＳ 明朝"/>
                <w:color w:val="auto"/>
                <w:sz w:val="20"/>
                <w:szCs w:val="20"/>
              </w:rPr>
            </w:pPr>
            <w:r w:rsidRPr="00BA6B10">
              <w:rPr>
                <w:rFonts w:hint="eastAsia"/>
                <w:sz w:val="20"/>
                <w:szCs w:val="20"/>
              </w:rPr>
              <w:t>建物の被害状況の把握</w:t>
            </w:r>
            <w:r w:rsidRPr="00BA6B10">
              <w:rPr>
                <w:sz w:val="20"/>
                <w:szCs w:val="20"/>
              </w:rPr>
              <w:t xml:space="preserve"> </w:t>
            </w:r>
          </w:p>
        </w:tc>
        <w:tc>
          <w:tcPr>
            <w:tcW w:w="3021" w:type="dxa"/>
          </w:tcPr>
          <w:p w:rsidR="00F728B5" w:rsidRPr="00BA6B10" w:rsidRDefault="00F728B5" w:rsidP="00AF6841">
            <w:pPr>
              <w:pStyle w:val="Default"/>
              <w:ind w:left="200" w:hangingChars="100" w:hanging="200"/>
              <w:rPr>
                <w:sz w:val="20"/>
                <w:szCs w:val="20"/>
              </w:rPr>
            </w:pPr>
            <w:r w:rsidRPr="00BA6B10">
              <w:rPr>
                <w:rFonts w:hint="eastAsia"/>
                <w:sz w:val="20"/>
                <w:szCs w:val="20"/>
              </w:rPr>
              <w:t>・建物の全壊及び半壊棟数</w:t>
            </w:r>
            <w:r w:rsidRPr="00BA6B10">
              <w:rPr>
                <w:sz w:val="20"/>
                <w:szCs w:val="20"/>
              </w:rPr>
              <w:t xml:space="preserve"> </w:t>
            </w:r>
          </w:p>
          <w:p w:rsidR="00F728B5" w:rsidRPr="00BA6B10" w:rsidRDefault="00F728B5" w:rsidP="00AF6841">
            <w:pPr>
              <w:pStyle w:val="Default"/>
              <w:rPr>
                <w:rFonts w:asciiTheme="majorEastAsia" w:eastAsiaTheme="majorEastAsia" w:hAnsiTheme="majorEastAsia" w:cs="ＭＳ 明朝"/>
                <w:color w:val="auto"/>
                <w:sz w:val="20"/>
                <w:szCs w:val="20"/>
              </w:rPr>
            </w:pPr>
            <w:r>
              <w:rPr>
                <w:rFonts w:hint="eastAsia"/>
                <w:sz w:val="20"/>
                <w:szCs w:val="20"/>
              </w:rPr>
              <w:t>・</w:t>
            </w:r>
            <w:r w:rsidRPr="00BA6B10">
              <w:rPr>
                <w:rFonts w:hint="eastAsia"/>
                <w:sz w:val="20"/>
                <w:szCs w:val="20"/>
              </w:rPr>
              <w:t>建物の焼失棟数</w:t>
            </w:r>
            <w:r w:rsidRPr="00BA6B10">
              <w:rPr>
                <w:sz w:val="20"/>
                <w:szCs w:val="20"/>
              </w:rPr>
              <w:t xml:space="preserve"> </w:t>
            </w:r>
          </w:p>
        </w:tc>
        <w:tc>
          <w:tcPr>
            <w:tcW w:w="3021" w:type="dxa"/>
          </w:tcPr>
          <w:p w:rsidR="00F728B5" w:rsidRPr="00BA6B10" w:rsidRDefault="00F728B5" w:rsidP="00AF6841">
            <w:pPr>
              <w:pStyle w:val="Default"/>
              <w:ind w:left="200" w:hangingChars="100" w:hanging="200"/>
              <w:rPr>
                <w:rFonts w:asciiTheme="majorEastAsia" w:eastAsiaTheme="majorEastAsia" w:hAnsiTheme="majorEastAsia" w:cs="ＭＳ 明朝"/>
                <w:color w:val="auto"/>
                <w:sz w:val="20"/>
                <w:szCs w:val="20"/>
              </w:rPr>
            </w:pPr>
            <w:r w:rsidRPr="00BA6B10">
              <w:rPr>
                <w:rFonts w:hint="eastAsia"/>
                <w:sz w:val="20"/>
                <w:szCs w:val="20"/>
              </w:rPr>
              <w:t>・要処理廃棄物量及び種類等の把握</w:t>
            </w:r>
            <w:r w:rsidRPr="00BA6B10">
              <w:rPr>
                <w:sz w:val="20"/>
                <w:szCs w:val="20"/>
              </w:rPr>
              <w:t xml:space="preserve"> </w:t>
            </w:r>
          </w:p>
        </w:tc>
      </w:tr>
      <w:tr w:rsidR="00F728B5" w:rsidTr="00AF6841">
        <w:tc>
          <w:tcPr>
            <w:tcW w:w="3020" w:type="dxa"/>
          </w:tcPr>
          <w:p w:rsidR="00F728B5" w:rsidRPr="00BA6B10" w:rsidRDefault="00F728B5" w:rsidP="00AF6841">
            <w:pPr>
              <w:pStyle w:val="Default"/>
              <w:rPr>
                <w:rFonts w:asciiTheme="majorEastAsia" w:eastAsiaTheme="majorEastAsia" w:hAnsiTheme="majorEastAsia" w:cs="ＭＳ 明朝"/>
                <w:color w:val="auto"/>
                <w:sz w:val="20"/>
                <w:szCs w:val="20"/>
              </w:rPr>
            </w:pPr>
            <w:r w:rsidRPr="00BA6B10">
              <w:rPr>
                <w:rFonts w:hint="eastAsia"/>
                <w:sz w:val="20"/>
                <w:szCs w:val="20"/>
              </w:rPr>
              <w:t>上下水道の被害及び復旧状況の把握</w:t>
            </w:r>
            <w:r w:rsidRPr="00BA6B10">
              <w:rPr>
                <w:sz w:val="20"/>
                <w:szCs w:val="20"/>
              </w:rPr>
              <w:t xml:space="preserve"> </w:t>
            </w:r>
          </w:p>
        </w:tc>
        <w:tc>
          <w:tcPr>
            <w:tcW w:w="3021" w:type="dxa"/>
          </w:tcPr>
          <w:p w:rsidR="00F728B5" w:rsidRPr="00BA6B10" w:rsidRDefault="00F728B5" w:rsidP="00AF6841">
            <w:pPr>
              <w:pStyle w:val="Default"/>
              <w:rPr>
                <w:sz w:val="20"/>
                <w:szCs w:val="20"/>
              </w:rPr>
            </w:pPr>
            <w:r w:rsidRPr="00BA6B10">
              <w:rPr>
                <w:rFonts w:hint="eastAsia"/>
                <w:sz w:val="20"/>
                <w:szCs w:val="20"/>
              </w:rPr>
              <w:t>・水道施設の被害状況</w:t>
            </w:r>
            <w:r w:rsidRPr="00BA6B10">
              <w:rPr>
                <w:sz w:val="20"/>
                <w:szCs w:val="20"/>
              </w:rPr>
              <w:t xml:space="preserve"> </w:t>
            </w:r>
          </w:p>
          <w:p w:rsidR="00F728B5" w:rsidRPr="00BA6B10" w:rsidRDefault="00F728B5" w:rsidP="00AF6841">
            <w:pPr>
              <w:pStyle w:val="Default"/>
              <w:ind w:left="200" w:hangingChars="100" w:hanging="200"/>
              <w:rPr>
                <w:sz w:val="20"/>
                <w:szCs w:val="20"/>
              </w:rPr>
            </w:pPr>
            <w:r w:rsidRPr="00BA6B10">
              <w:rPr>
                <w:rFonts w:hint="eastAsia"/>
                <w:sz w:val="20"/>
                <w:szCs w:val="20"/>
              </w:rPr>
              <w:t>・断水（水道被害）の状況と復旧の見通し</w:t>
            </w:r>
            <w:r w:rsidRPr="00BA6B10">
              <w:rPr>
                <w:sz w:val="20"/>
                <w:szCs w:val="20"/>
              </w:rPr>
              <w:t xml:space="preserve"> </w:t>
            </w:r>
          </w:p>
          <w:p w:rsidR="00F728B5" w:rsidRPr="00BA6B10" w:rsidRDefault="00F728B5" w:rsidP="00AF6841">
            <w:pPr>
              <w:pStyle w:val="Default"/>
              <w:rPr>
                <w:rFonts w:asciiTheme="majorEastAsia" w:eastAsiaTheme="majorEastAsia" w:hAnsiTheme="majorEastAsia" w:cs="ＭＳ 明朝"/>
                <w:color w:val="auto"/>
                <w:sz w:val="20"/>
                <w:szCs w:val="20"/>
              </w:rPr>
            </w:pPr>
            <w:r w:rsidRPr="00BA6B10">
              <w:rPr>
                <w:rFonts w:hint="eastAsia"/>
                <w:sz w:val="20"/>
                <w:szCs w:val="20"/>
              </w:rPr>
              <w:t>・下水処理施設の被災状況</w:t>
            </w:r>
            <w:r w:rsidRPr="00BA6B10">
              <w:rPr>
                <w:sz w:val="20"/>
                <w:szCs w:val="20"/>
              </w:rPr>
              <w:t xml:space="preserve"> </w:t>
            </w:r>
          </w:p>
        </w:tc>
        <w:tc>
          <w:tcPr>
            <w:tcW w:w="3021" w:type="dxa"/>
          </w:tcPr>
          <w:p w:rsidR="00F728B5" w:rsidRPr="00BA6B10" w:rsidRDefault="00F728B5" w:rsidP="00AF6841">
            <w:pPr>
              <w:pStyle w:val="Default"/>
              <w:rPr>
                <w:sz w:val="20"/>
                <w:szCs w:val="20"/>
              </w:rPr>
            </w:pPr>
            <w:r w:rsidRPr="00BA6B10">
              <w:rPr>
                <w:rFonts w:hint="eastAsia"/>
                <w:sz w:val="20"/>
                <w:szCs w:val="20"/>
              </w:rPr>
              <w:t>・インフラの状況把握</w:t>
            </w:r>
            <w:r w:rsidRPr="00BA6B10">
              <w:rPr>
                <w:sz w:val="20"/>
                <w:szCs w:val="20"/>
              </w:rPr>
              <w:t xml:space="preserve"> </w:t>
            </w:r>
          </w:p>
          <w:p w:rsidR="00F728B5" w:rsidRPr="00BA6B10" w:rsidRDefault="00F728B5" w:rsidP="00AF6841">
            <w:pPr>
              <w:pStyle w:val="Default"/>
              <w:rPr>
                <w:rFonts w:asciiTheme="majorEastAsia" w:eastAsiaTheme="majorEastAsia" w:hAnsiTheme="majorEastAsia" w:cs="ＭＳ 明朝"/>
                <w:color w:val="auto"/>
                <w:sz w:val="20"/>
                <w:szCs w:val="20"/>
              </w:rPr>
            </w:pPr>
            <w:r w:rsidRPr="00BA6B10">
              <w:rPr>
                <w:rFonts w:hint="eastAsia"/>
                <w:sz w:val="20"/>
                <w:szCs w:val="20"/>
              </w:rPr>
              <w:t>・し尿処理施設の活用</w:t>
            </w:r>
            <w:r w:rsidRPr="00BA6B10">
              <w:rPr>
                <w:sz w:val="20"/>
                <w:szCs w:val="20"/>
              </w:rPr>
              <w:t xml:space="preserve"> </w:t>
            </w:r>
          </w:p>
        </w:tc>
      </w:tr>
      <w:tr w:rsidR="00F728B5" w:rsidTr="00AF6841">
        <w:tc>
          <w:tcPr>
            <w:tcW w:w="3020" w:type="dxa"/>
          </w:tcPr>
          <w:p w:rsidR="00F728B5" w:rsidRPr="00BA6B10" w:rsidRDefault="00F728B5" w:rsidP="00AF6841">
            <w:pPr>
              <w:pStyle w:val="Default"/>
              <w:rPr>
                <w:rFonts w:asciiTheme="majorEastAsia" w:eastAsiaTheme="majorEastAsia" w:hAnsiTheme="majorEastAsia" w:cs="ＭＳ 明朝"/>
                <w:color w:val="auto"/>
                <w:sz w:val="20"/>
                <w:szCs w:val="20"/>
              </w:rPr>
            </w:pPr>
            <w:r w:rsidRPr="00BA6B10">
              <w:rPr>
                <w:rFonts w:hint="eastAsia"/>
                <w:sz w:val="20"/>
                <w:szCs w:val="20"/>
              </w:rPr>
              <w:t>道路・橋梁の被害の把握</w:t>
            </w:r>
            <w:r w:rsidRPr="00BA6B10">
              <w:rPr>
                <w:sz w:val="20"/>
                <w:szCs w:val="20"/>
              </w:rPr>
              <w:t xml:space="preserve"> </w:t>
            </w:r>
          </w:p>
        </w:tc>
        <w:tc>
          <w:tcPr>
            <w:tcW w:w="3021" w:type="dxa"/>
          </w:tcPr>
          <w:p w:rsidR="00F728B5" w:rsidRPr="00BA6B10" w:rsidRDefault="00F728B5" w:rsidP="00AF6841">
            <w:pPr>
              <w:pStyle w:val="Default"/>
              <w:rPr>
                <w:rFonts w:asciiTheme="majorEastAsia" w:eastAsiaTheme="majorEastAsia" w:hAnsiTheme="majorEastAsia" w:cs="ＭＳ 明朝"/>
                <w:color w:val="auto"/>
                <w:sz w:val="20"/>
                <w:szCs w:val="20"/>
              </w:rPr>
            </w:pPr>
            <w:r w:rsidRPr="00BA6B10">
              <w:rPr>
                <w:rFonts w:hint="eastAsia"/>
                <w:sz w:val="20"/>
                <w:szCs w:val="20"/>
              </w:rPr>
              <w:t>・被害状況と開通見通し</w:t>
            </w:r>
            <w:r w:rsidRPr="00BA6B10">
              <w:rPr>
                <w:sz w:val="20"/>
                <w:szCs w:val="20"/>
              </w:rPr>
              <w:t xml:space="preserve"> </w:t>
            </w:r>
          </w:p>
        </w:tc>
        <w:tc>
          <w:tcPr>
            <w:tcW w:w="3021" w:type="dxa"/>
          </w:tcPr>
          <w:p w:rsidR="00F728B5" w:rsidRPr="00BA6B10" w:rsidRDefault="00F728B5" w:rsidP="00AF6841">
            <w:pPr>
              <w:pStyle w:val="Default"/>
              <w:rPr>
                <w:sz w:val="20"/>
                <w:szCs w:val="20"/>
              </w:rPr>
            </w:pPr>
            <w:r w:rsidRPr="00BA6B10">
              <w:rPr>
                <w:rFonts w:hint="eastAsia"/>
                <w:sz w:val="20"/>
                <w:szCs w:val="20"/>
              </w:rPr>
              <w:t>・廃棄物の収集運搬</w:t>
            </w:r>
            <w:r w:rsidRPr="00BA6B10">
              <w:rPr>
                <w:sz w:val="20"/>
                <w:szCs w:val="20"/>
              </w:rPr>
              <w:t xml:space="preserve"> </w:t>
            </w:r>
          </w:p>
          <w:p w:rsidR="00F728B5" w:rsidRPr="00BA6B10" w:rsidRDefault="00F728B5" w:rsidP="00AF6841">
            <w:pPr>
              <w:pStyle w:val="Default"/>
              <w:rPr>
                <w:sz w:val="20"/>
                <w:szCs w:val="20"/>
              </w:rPr>
            </w:pPr>
            <w:r>
              <w:rPr>
                <w:rFonts w:hint="eastAsia"/>
                <w:sz w:val="20"/>
                <w:szCs w:val="20"/>
              </w:rPr>
              <w:t>・</w:t>
            </w:r>
            <w:r w:rsidRPr="00BA6B10">
              <w:rPr>
                <w:rFonts w:hint="eastAsia"/>
                <w:sz w:val="20"/>
                <w:szCs w:val="20"/>
              </w:rPr>
              <w:t>体制への影響把握</w:t>
            </w:r>
            <w:r w:rsidRPr="00BA6B10">
              <w:rPr>
                <w:sz w:val="20"/>
                <w:szCs w:val="20"/>
              </w:rPr>
              <w:t xml:space="preserve"> </w:t>
            </w:r>
          </w:p>
          <w:p w:rsidR="00F728B5" w:rsidRPr="00BA6B10" w:rsidRDefault="00F728B5" w:rsidP="00AF6841">
            <w:pPr>
              <w:pStyle w:val="Default"/>
              <w:rPr>
                <w:rFonts w:asciiTheme="majorEastAsia" w:eastAsiaTheme="majorEastAsia" w:hAnsiTheme="majorEastAsia" w:cs="ＭＳ 明朝"/>
                <w:color w:val="auto"/>
                <w:sz w:val="20"/>
                <w:szCs w:val="20"/>
              </w:rPr>
            </w:pPr>
            <w:r w:rsidRPr="00BA6B10">
              <w:rPr>
                <w:rFonts w:hint="eastAsia"/>
                <w:sz w:val="20"/>
                <w:szCs w:val="20"/>
              </w:rPr>
              <w:t>・仮置場、運搬ルートの把握</w:t>
            </w:r>
            <w:r w:rsidRPr="00BA6B10">
              <w:rPr>
                <w:sz w:val="20"/>
                <w:szCs w:val="20"/>
              </w:rPr>
              <w:t xml:space="preserve"> </w:t>
            </w:r>
          </w:p>
        </w:tc>
      </w:tr>
      <w:bookmarkEnd w:id="32"/>
    </w:tbl>
    <w:p w:rsidR="0002010D" w:rsidRDefault="0002010D" w:rsidP="0002010D">
      <w:pPr>
        <w:rPr>
          <w:rFonts w:asciiTheme="majorEastAsia" w:eastAsiaTheme="majorEastAsia" w:hAnsiTheme="majorEastAsia" w:cstheme="majorBidi"/>
          <w:b/>
          <w:sz w:val="22"/>
        </w:rPr>
      </w:pPr>
    </w:p>
    <w:p w:rsidR="00F728B5" w:rsidRDefault="00F728B5">
      <w:pPr>
        <w:widowControl/>
        <w:jc w:val="left"/>
        <w:rPr>
          <w:rFonts w:asciiTheme="majorEastAsia" w:eastAsiaTheme="majorEastAsia" w:hAnsiTheme="majorEastAsia" w:cstheme="majorBidi"/>
          <w:b/>
          <w:sz w:val="22"/>
        </w:rPr>
      </w:pPr>
      <w:r>
        <w:rPr>
          <w:rFonts w:asciiTheme="majorEastAsia" w:eastAsiaTheme="majorEastAsia" w:hAnsiTheme="majorEastAsia" w:cstheme="majorBidi"/>
          <w:b/>
          <w:sz w:val="22"/>
        </w:rPr>
        <w:br w:type="page"/>
      </w:r>
    </w:p>
    <w:p w:rsidR="0002010D" w:rsidRPr="00AB361A" w:rsidRDefault="0002010D" w:rsidP="0002010D">
      <w:pPr>
        <w:pStyle w:val="3"/>
        <w:ind w:leftChars="0" w:left="0"/>
        <w:jc w:val="left"/>
        <w:rPr>
          <w:rFonts w:asciiTheme="majorEastAsia" w:hAnsiTheme="majorEastAsia"/>
          <w:b/>
          <w:sz w:val="22"/>
        </w:rPr>
      </w:pPr>
      <w:bookmarkStart w:id="35" w:name="_Toc512188927"/>
      <w:r w:rsidRPr="00AC3FFA">
        <w:rPr>
          <w:rFonts w:asciiTheme="majorEastAsia" w:hAnsiTheme="majorEastAsia" w:hint="eastAsia"/>
          <w:b/>
          <w:color w:val="0070C0"/>
          <w:sz w:val="22"/>
        </w:rPr>
        <w:lastRenderedPageBreak/>
        <w:t>（２）他部局との連携事項</w:t>
      </w:r>
      <w:bookmarkEnd w:id="35"/>
    </w:p>
    <w:p w:rsidR="0002010D" w:rsidRPr="0002010D" w:rsidRDefault="0002010D" w:rsidP="0002010D">
      <w:pPr>
        <w:pStyle w:val="Default"/>
        <w:numPr>
          <w:ilvl w:val="0"/>
          <w:numId w:val="6"/>
        </w:numPr>
        <w:rPr>
          <w:rFonts w:asciiTheme="majorEastAsia" w:eastAsiaTheme="majorEastAsia" w:hAnsiTheme="majorEastAsia" w:cs="ＭＳ 明朝"/>
          <w:color w:val="0070C0"/>
          <w:sz w:val="22"/>
          <w:szCs w:val="22"/>
        </w:rPr>
      </w:pPr>
      <w:r w:rsidRPr="0002010D">
        <w:rPr>
          <w:rFonts w:asciiTheme="majorEastAsia" w:eastAsiaTheme="majorEastAsia" w:hAnsiTheme="majorEastAsia" w:cs="ＭＳ 明朝" w:hint="eastAsia"/>
          <w:color w:val="0070C0"/>
          <w:sz w:val="22"/>
          <w:szCs w:val="22"/>
        </w:rPr>
        <w:t>本計画で想定する災害においては、災害廃棄物の撤去・運搬・仮置き・処理に際して、道路障害物や被災家屋の解体撤去、指定避難所におけるし尿処理、運搬における道路状況の把握等の対応が必要となり、他部局との連絡・調整が必要となる。</w:t>
      </w:r>
    </w:p>
    <w:p w:rsidR="0002010D" w:rsidRPr="0002010D" w:rsidRDefault="0002010D" w:rsidP="007C63E0">
      <w:pPr>
        <w:pStyle w:val="Default"/>
        <w:numPr>
          <w:ilvl w:val="0"/>
          <w:numId w:val="6"/>
        </w:numPr>
        <w:rPr>
          <w:rFonts w:asciiTheme="majorEastAsia" w:eastAsiaTheme="majorEastAsia" w:hAnsiTheme="majorEastAsia" w:cs="ＭＳ 明朝"/>
          <w:color w:val="0070C0"/>
          <w:sz w:val="22"/>
          <w:szCs w:val="22"/>
        </w:rPr>
      </w:pPr>
      <w:r>
        <w:rPr>
          <w:rFonts w:asciiTheme="majorEastAsia" w:eastAsiaTheme="majorEastAsia" w:hAnsiTheme="majorEastAsia" w:cs="ＭＳ 明朝" w:hint="eastAsia"/>
          <w:color w:val="0070C0"/>
          <w:sz w:val="22"/>
          <w:szCs w:val="22"/>
        </w:rPr>
        <w:t>災害廃棄物処理に必要となる関連部局との連絡・調整事項を</w:t>
      </w:r>
      <w:r w:rsidR="007C63E0">
        <w:rPr>
          <w:rFonts w:asciiTheme="majorEastAsia" w:eastAsiaTheme="majorEastAsia" w:hAnsiTheme="majorEastAsia" w:cs="ＭＳ 明朝" w:hint="eastAsia"/>
          <w:color w:val="0070C0"/>
          <w:sz w:val="22"/>
          <w:szCs w:val="22"/>
        </w:rPr>
        <w:t>以下の</w:t>
      </w:r>
      <w:r w:rsidRPr="0002010D">
        <w:rPr>
          <w:rFonts w:asciiTheme="majorEastAsia" w:eastAsiaTheme="majorEastAsia" w:hAnsiTheme="majorEastAsia" w:cs="ＭＳ 明朝" w:hint="eastAsia"/>
          <w:color w:val="0070C0"/>
          <w:sz w:val="22"/>
          <w:szCs w:val="22"/>
        </w:rPr>
        <w:t>表</w:t>
      </w:r>
      <w:r w:rsidR="00F038DA">
        <w:rPr>
          <w:rFonts w:asciiTheme="majorEastAsia" w:eastAsiaTheme="majorEastAsia" w:hAnsiTheme="majorEastAsia" w:cs="ＭＳ 明朝" w:hint="eastAsia"/>
          <w:color w:val="0070C0"/>
          <w:sz w:val="22"/>
          <w:szCs w:val="22"/>
        </w:rPr>
        <w:t>■■</w:t>
      </w:r>
      <w:r w:rsidRPr="0002010D">
        <w:rPr>
          <w:rFonts w:asciiTheme="majorEastAsia" w:eastAsiaTheme="majorEastAsia" w:hAnsiTheme="majorEastAsia" w:cs="ＭＳ 明朝" w:hint="eastAsia"/>
          <w:color w:val="0070C0"/>
          <w:sz w:val="22"/>
          <w:szCs w:val="22"/>
        </w:rPr>
        <w:t>に示す。</w:t>
      </w:r>
    </w:p>
    <w:p w:rsidR="0002010D" w:rsidRPr="005843D6" w:rsidRDefault="0002010D" w:rsidP="0002010D">
      <w:pPr>
        <w:pStyle w:val="Default"/>
        <w:spacing w:afterLines="20" w:after="72"/>
        <w:jc w:val="center"/>
        <w:rPr>
          <w:rFonts w:asciiTheme="majorEastAsia" w:eastAsiaTheme="majorEastAsia" w:hAnsiTheme="majorEastAsia" w:cs="ＭＳ 明朝"/>
          <w:b/>
          <w:color w:val="00B050"/>
          <w:sz w:val="22"/>
          <w:szCs w:val="22"/>
        </w:rPr>
      </w:pPr>
      <w:r w:rsidRPr="005843D6">
        <w:rPr>
          <w:rFonts w:asciiTheme="majorEastAsia" w:eastAsiaTheme="majorEastAsia" w:hAnsiTheme="majorEastAsia" w:cs="ＭＳ 明朝" w:hint="eastAsia"/>
          <w:b/>
          <w:color w:val="00B050"/>
          <w:sz w:val="22"/>
          <w:szCs w:val="22"/>
        </w:rPr>
        <w:t>表</w:t>
      </w:r>
      <w:r w:rsidR="007C63E0">
        <w:rPr>
          <w:rFonts w:asciiTheme="majorEastAsia" w:eastAsiaTheme="majorEastAsia" w:hAnsiTheme="majorEastAsia" w:cs="ＭＳ 明朝" w:hint="eastAsia"/>
          <w:b/>
          <w:color w:val="00B050"/>
          <w:sz w:val="22"/>
          <w:szCs w:val="22"/>
        </w:rPr>
        <w:t>■</w:t>
      </w:r>
      <w:r w:rsidR="00F728B5">
        <w:rPr>
          <w:rFonts w:asciiTheme="majorEastAsia" w:eastAsiaTheme="majorEastAsia" w:hAnsiTheme="majorEastAsia" w:cs="ＭＳ 明朝" w:hint="eastAsia"/>
          <w:b/>
          <w:color w:val="00B050"/>
          <w:sz w:val="22"/>
          <w:szCs w:val="22"/>
        </w:rPr>
        <w:t>■</w:t>
      </w:r>
      <w:r>
        <w:rPr>
          <w:rFonts w:asciiTheme="majorEastAsia" w:eastAsiaTheme="majorEastAsia" w:hAnsiTheme="majorEastAsia" w:cs="ＭＳ 明朝" w:hint="eastAsia"/>
          <w:b/>
          <w:color w:val="00B050"/>
          <w:sz w:val="22"/>
          <w:szCs w:val="22"/>
        </w:rPr>
        <w:t xml:space="preserve">　</w:t>
      </w:r>
      <w:r w:rsidRPr="007E3FA5">
        <w:rPr>
          <w:rFonts w:asciiTheme="majorEastAsia" w:eastAsiaTheme="majorEastAsia" w:hAnsiTheme="majorEastAsia" w:cs="ＭＳ 明朝" w:hint="eastAsia"/>
          <w:b/>
          <w:color w:val="00B050"/>
          <w:sz w:val="22"/>
          <w:szCs w:val="22"/>
        </w:rPr>
        <w:t>対策部内の連携事項</w:t>
      </w:r>
      <w:r>
        <w:rPr>
          <w:rFonts w:asciiTheme="majorEastAsia" w:eastAsiaTheme="majorEastAsia" w:hAnsiTheme="majorEastAsia" w:cs="ＭＳ 明朝" w:hint="eastAsia"/>
          <w:b/>
          <w:color w:val="00B050"/>
          <w:sz w:val="22"/>
          <w:szCs w:val="22"/>
        </w:rPr>
        <w:t>（記載例）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5992"/>
      </w:tblGrid>
      <w:tr w:rsidR="0002010D" w:rsidTr="00D818D0">
        <w:tc>
          <w:tcPr>
            <w:tcW w:w="2994" w:type="dxa"/>
            <w:shd w:val="clear" w:color="auto" w:fill="D9D9D9" w:themeFill="background1" w:themeFillShade="D9"/>
            <w:vAlign w:val="center"/>
          </w:tcPr>
          <w:p w:rsidR="0002010D" w:rsidRPr="00BA6B10" w:rsidRDefault="0002010D" w:rsidP="00D818D0">
            <w:pPr>
              <w:pStyle w:val="Default"/>
              <w:jc w:val="center"/>
              <w:rPr>
                <w:rFonts w:asciiTheme="majorEastAsia" w:eastAsiaTheme="majorEastAsia" w:hAnsiTheme="majorEastAsia" w:cs="ＭＳ 明朝"/>
                <w:color w:val="auto"/>
                <w:sz w:val="20"/>
                <w:szCs w:val="20"/>
              </w:rPr>
            </w:pPr>
            <w:r>
              <w:rPr>
                <w:rFonts w:hint="eastAsia"/>
                <w:sz w:val="21"/>
                <w:szCs w:val="21"/>
              </w:rPr>
              <w:t>対策部局※</w:t>
            </w:r>
            <w:r>
              <w:rPr>
                <w:sz w:val="21"/>
                <w:szCs w:val="21"/>
              </w:rPr>
              <w:t xml:space="preserve"> </w:t>
            </w:r>
          </w:p>
        </w:tc>
        <w:tc>
          <w:tcPr>
            <w:tcW w:w="5992" w:type="dxa"/>
            <w:shd w:val="clear" w:color="auto" w:fill="D9D9D9" w:themeFill="background1" w:themeFillShade="D9"/>
            <w:vAlign w:val="center"/>
          </w:tcPr>
          <w:p w:rsidR="0002010D" w:rsidRPr="00BA6B10" w:rsidRDefault="0002010D" w:rsidP="00D818D0">
            <w:pPr>
              <w:pStyle w:val="Default"/>
              <w:jc w:val="center"/>
              <w:rPr>
                <w:rFonts w:asciiTheme="majorEastAsia" w:eastAsiaTheme="majorEastAsia" w:hAnsiTheme="majorEastAsia" w:cs="ＭＳ 明朝"/>
                <w:color w:val="auto"/>
                <w:sz w:val="20"/>
                <w:szCs w:val="20"/>
              </w:rPr>
            </w:pPr>
            <w:r w:rsidRPr="0002010D">
              <w:rPr>
                <w:rFonts w:asciiTheme="majorEastAsia" w:eastAsiaTheme="majorEastAsia" w:hAnsiTheme="majorEastAsia" w:cs="ＭＳ 明朝" w:hint="eastAsia"/>
                <w:color w:val="auto"/>
                <w:sz w:val="20"/>
                <w:szCs w:val="20"/>
              </w:rPr>
              <w:t>連絡・調整事項</w:t>
            </w:r>
          </w:p>
        </w:tc>
      </w:tr>
      <w:tr w:rsidR="0002010D" w:rsidTr="00D818D0">
        <w:tc>
          <w:tcPr>
            <w:tcW w:w="2994" w:type="dxa"/>
          </w:tcPr>
          <w:p w:rsidR="0002010D" w:rsidRDefault="0002010D" w:rsidP="00D818D0">
            <w:pPr>
              <w:pStyle w:val="Default"/>
              <w:rPr>
                <w:sz w:val="20"/>
                <w:szCs w:val="20"/>
              </w:rPr>
            </w:pPr>
            <w:r>
              <w:rPr>
                <w:rFonts w:hint="eastAsia"/>
                <w:sz w:val="20"/>
                <w:szCs w:val="20"/>
              </w:rPr>
              <w:t>災害対策本部事務局</w:t>
            </w:r>
            <w:r>
              <w:rPr>
                <w:sz w:val="20"/>
                <w:szCs w:val="20"/>
              </w:rPr>
              <w:t xml:space="preserve"> </w:t>
            </w:r>
          </w:p>
        </w:tc>
        <w:tc>
          <w:tcPr>
            <w:tcW w:w="5992" w:type="dxa"/>
          </w:tcPr>
          <w:p w:rsidR="0002010D" w:rsidRDefault="0002010D" w:rsidP="00D818D0">
            <w:pPr>
              <w:pStyle w:val="Default"/>
              <w:rPr>
                <w:sz w:val="20"/>
                <w:szCs w:val="20"/>
              </w:rPr>
            </w:pPr>
            <w:r>
              <w:rPr>
                <w:rFonts w:hint="eastAsia"/>
                <w:sz w:val="20"/>
                <w:szCs w:val="20"/>
              </w:rPr>
              <w:t>指定避難所、仮設トイレ手配・運搬、仮置場用地調整（消防、自衛隊、仮設住宅等）、総合調整</w:t>
            </w:r>
            <w:r>
              <w:rPr>
                <w:sz w:val="20"/>
                <w:szCs w:val="20"/>
              </w:rPr>
              <w:t xml:space="preserve"> </w:t>
            </w:r>
          </w:p>
        </w:tc>
      </w:tr>
      <w:tr w:rsidR="0002010D" w:rsidTr="00D818D0">
        <w:tc>
          <w:tcPr>
            <w:tcW w:w="2994" w:type="dxa"/>
          </w:tcPr>
          <w:p w:rsidR="0002010D" w:rsidRDefault="0002010D" w:rsidP="00D818D0">
            <w:pPr>
              <w:pStyle w:val="Default"/>
              <w:rPr>
                <w:sz w:val="20"/>
                <w:szCs w:val="20"/>
              </w:rPr>
            </w:pPr>
            <w:r>
              <w:rPr>
                <w:rFonts w:hint="eastAsia"/>
                <w:sz w:val="20"/>
                <w:szCs w:val="20"/>
              </w:rPr>
              <w:t>総務・情報部局</w:t>
            </w:r>
            <w:r>
              <w:rPr>
                <w:sz w:val="20"/>
                <w:szCs w:val="20"/>
              </w:rPr>
              <w:t xml:space="preserve"> </w:t>
            </w:r>
          </w:p>
        </w:tc>
        <w:tc>
          <w:tcPr>
            <w:tcW w:w="5992" w:type="dxa"/>
          </w:tcPr>
          <w:p w:rsidR="0002010D" w:rsidRDefault="0002010D" w:rsidP="00D818D0">
            <w:pPr>
              <w:pStyle w:val="Default"/>
              <w:rPr>
                <w:sz w:val="20"/>
                <w:szCs w:val="20"/>
              </w:rPr>
            </w:pPr>
            <w:r>
              <w:rPr>
                <w:rFonts w:hint="eastAsia"/>
                <w:sz w:val="20"/>
                <w:szCs w:val="20"/>
              </w:rPr>
              <w:t>再生材の利用方法</w:t>
            </w:r>
            <w:r>
              <w:rPr>
                <w:sz w:val="20"/>
                <w:szCs w:val="20"/>
              </w:rPr>
              <w:t xml:space="preserve"> </w:t>
            </w:r>
          </w:p>
        </w:tc>
      </w:tr>
      <w:tr w:rsidR="0002010D" w:rsidTr="00D818D0">
        <w:tc>
          <w:tcPr>
            <w:tcW w:w="2994" w:type="dxa"/>
          </w:tcPr>
          <w:p w:rsidR="0002010D" w:rsidRDefault="0002010D" w:rsidP="00D818D0">
            <w:pPr>
              <w:pStyle w:val="Default"/>
              <w:rPr>
                <w:sz w:val="20"/>
                <w:szCs w:val="20"/>
              </w:rPr>
            </w:pPr>
            <w:r>
              <w:rPr>
                <w:rFonts w:hint="eastAsia"/>
                <w:sz w:val="20"/>
                <w:szCs w:val="20"/>
              </w:rPr>
              <w:t>ボランティア対応部局</w:t>
            </w:r>
            <w:r>
              <w:rPr>
                <w:sz w:val="20"/>
                <w:szCs w:val="20"/>
              </w:rPr>
              <w:t xml:space="preserve"> </w:t>
            </w:r>
          </w:p>
        </w:tc>
        <w:tc>
          <w:tcPr>
            <w:tcW w:w="5992" w:type="dxa"/>
          </w:tcPr>
          <w:p w:rsidR="0002010D" w:rsidRDefault="0002010D" w:rsidP="00D818D0">
            <w:pPr>
              <w:pStyle w:val="Default"/>
              <w:rPr>
                <w:sz w:val="20"/>
                <w:szCs w:val="20"/>
              </w:rPr>
            </w:pPr>
            <w:r>
              <w:rPr>
                <w:rFonts w:hint="eastAsia"/>
                <w:sz w:val="20"/>
                <w:szCs w:val="20"/>
              </w:rPr>
              <w:t>ボランティア対応（ごみの分別、清掃等）</w:t>
            </w:r>
            <w:r>
              <w:rPr>
                <w:sz w:val="20"/>
                <w:szCs w:val="20"/>
              </w:rPr>
              <w:t xml:space="preserve"> </w:t>
            </w:r>
          </w:p>
        </w:tc>
      </w:tr>
      <w:tr w:rsidR="0002010D" w:rsidTr="00D818D0">
        <w:tc>
          <w:tcPr>
            <w:tcW w:w="2994" w:type="dxa"/>
          </w:tcPr>
          <w:p w:rsidR="0002010D" w:rsidRDefault="0002010D" w:rsidP="00D818D0">
            <w:pPr>
              <w:pStyle w:val="Default"/>
              <w:rPr>
                <w:sz w:val="20"/>
                <w:szCs w:val="20"/>
              </w:rPr>
            </w:pPr>
            <w:r>
              <w:rPr>
                <w:rFonts w:hint="eastAsia"/>
                <w:sz w:val="20"/>
                <w:szCs w:val="20"/>
              </w:rPr>
              <w:t>土木・都市整備部局</w:t>
            </w:r>
            <w:r>
              <w:rPr>
                <w:sz w:val="20"/>
                <w:szCs w:val="20"/>
              </w:rPr>
              <w:t xml:space="preserve"> </w:t>
            </w:r>
          </w:p>
        </w:tc>
        <w:tc>
          <w:tcPr>
            <w:tcW w:w="5992" w:type="dxa"/>
          </w:tcPr>
          <w:p w:rsidR="0002010D" w:rsidRDefault="0002010D" w:rsidP="00D818D0">
            <w:pPr>
              <w:pStyle w:val="Default"/>
              <w:rPr>
                <w:sz w:val="20"/>
                <w:szCs w:val="20"/>
              </w:rPr>
            </w:pPr>
            <w:r>
              <w:rPr>
                <w:rFonts w:hint="eastAsia"/>
                <w:sz w:val="20"/>
                <w:szCs w:val="20"/>
              </w:rPr>
              <w:t>損壊家屋、公共施設等の解体・撤去の流れ</w:t>
            </w:r>
            <w:r>
              <w:rPr>
                <w:sz w:val="20"/>
                <w:szCs w:val="20"/>
              </w:rPr>
              <w:t xml:space="preserve"> </w:t>
            </w:r>
          </w:p>
        </w:tc>
      </w:tr>
      <w:tr w:rsidR="0002010D" w:rsidTr="00D818D0">
        <w:tc>
          <w:tcPr>
            <w:tcW w:w="2994" w:type="dxa"/>
          </w:tcPr>
          <w:p w:rsidR="0002010D" w:rsidRDefault="0002010D" w:rsidP="00D818D0">
            <w:pPr>
              <w:pStyle w:val="Default"/>
              <w:rPr>
                <w:sz w:val="20"/>
                <w:szCs w:val="20"/>
              </w:rPr>
            </w:pPr>
            <w:r>
              <w:rPr>
                <w:rFonts w:hint="eastAsia"/>
                <w:sz w:val="20"/>
                <w:szCs w:val="20"/>
              </w:rPr>
              <w:t>土木・道路部局</w:t>
            </w:r>
            <w:r>
              <w:rPr>
                <w:sz w:val="20"/>
                <w:szCs w:val="20"/>
              </w:rPr>
              <w:t xml:space="preserve"> </w:t>
            </w:r>
          </w:p>
        </w:tc>
        <w:tc>
          <w:tcPr>
            <w:tcW w:w="5992" w:type="dxa"/>
          </w:tcPr>
          <w:p w:rsidR="0002010D" w:rsidRDefault="0002010D" w:rsidP="00D818D0">
            <w:pPr>
              <w:pStyle w:val="Default"/>
              <w:rPr>
                <w:sz w:val="20"/>
                <w:szCs w:val="20"/>
              </w:rPr>
            </w:pPr>
            <w:r>
              <w:rPr>
                <w:rFonts w:hint="eastAsia"/>
                <w:sz w:val="20"/>
                <w:szCs w:val="20"/>
              </w:rPr>
              <w:t>道路障害物撤去、運搬道路情報</w:t>
            </w:r>
            <w:r>
              <w:rPr>
                <w:sz w:val="20"/>
                <w:szCs w:val="20"/>
              </w:rPr>
              <w:t xml:space="preserve"> </w:t>
            </w:r>
          </w:p>
        </w:tc>
      </w:tr>
      <w:tr w:rsidR="0002010D" w:rsidTr="00D818D0">
        <w:tc>
          <w:tcPr>
            <w:tcW w:w="2994" w:type="dxa"/>
          </w:tcPr>
          <w:p w:rsidR="0002010D" w:rsidRDefault="0002010D" w:rsidP="00D818D0">
            <w:pPr>
              <w:pStyle w:val="Default"/>
              <w:rPr>
                <w:sz w:val="20"/>
                <w:szCs w:val="20"/>
              </w:rPr>
            </w:pPr>
            <w:r>
              <w:rPr>
                <w:rFonts w:hint="eastAsia"/>
                <w:sz w:val="20"/>
                <w:szCs w:val="20"/>
              </w:rPr>
              <w:t>上下水道部局</w:t>
            </w:r>
            <w:r>
              <w:rPr>
                <w:sz w:val="20"/>
                <w:szCs w:val="20"/>
              </w:rPr>
              <w:t xml:space="preserve"> </w:t>
            </w:r>
          </w:p>
        </w:tc>
        <w:tc>
          <w:tcPr>
            <w:tcW w:w="5992" w:type="dxa"/>
          </w:tcPr>
          <w:p w:rsidR="0002010D" w:rsidRDefault="0002010D" w:rsidP="00D818D0">
            <w:pPr>
              <w:pStyle w:val="Default"/>
              <w:rPr>
                <w:sz w:val="20"/>
                <w:szCs w:val="20"/>
              </w:rPr>
            </w:pPr>
            <w:r>
              <w:rPr>
                <w:rFonts w:hint="eastAsia"/>
                <w:sz w:val="20"/>
                <w:szCs w:val="20"/>
              </w:rPr>
              <w:t>し尿、生活排水対策</w:t>
            </w:r>
            <w:r>
              <w:rPr>
                <w:sz w:val="20"/>
                <w:szCs w:val="20"/>
              </w:rPr>
              <w:t xml:space="preserve"> </w:t>
            </w:r>
          </w:p>
        </w:tc>
      </w:tr>
      <w:tr w:rsidR="0002010D" w:rsidTr="00D818D0">
        <w:tc>
          <w:tcPr>
            <w:tcW w:w="2994" w:type="dxa"/>
          </w:tcPr>
          <w:p w:rsidR="0002010D" w:rsidRDefault="0002010D" w:rsidP="00D818D0">
            <w:pPr>
              <w:pStyle w:val="Default"/>
              <w:rPr>
                <w:sz w:val="20"/>
                <w:szCs w:val="20"/>
              </w:rPr>
            </w:pPr>
            <w:r>
              <w:rPr>
                <w:rFonts w:hint="eastAsia"/>
                <w:sz w:val="20"/>
                <w:szCs w:val="20"/>
              </w:rPr>
              <w:t>公園・学校管理部局</w:t>
            </w:r>
            <w:r>
              <w:rPr>
                <w:sz w:val="20"/>
                <w:szCs w:val="20"/>
              </w:rPr>
              <w:t xml:space="preserve"> </w:t>
            </w:r>
          </w:p>
        </w:tc>
        <w:tc>
          <w:tcPr>
            <w:tcW w:w="5992" w:type="dxa"/>
          </w:tcPr>
          <w:p w:rsidR="0002010D" w:rsidRDefault="0002010D" w:rsidP="00D818D0">
            <w:pPr>
              <w:pStyle w:val="Default"/>
              <w:rPr>
                <w:sz w:val="20"/>
                <w:szCs w:val="20"/>
              </w:rPr>
            </w:pPr>
            <w:r>
              <w:rPr>
                <w:rFonts w:hint="eastAsia"/>
                <w:sz w:val="20"/>
                <w:szCs w:val="20"/>
              </w:rPr>
              <w:t>公園、地域広場等の仮置場使用</w:t>
            </w:r>
            <w:r>
              <w:rPr>
                <w:sz w:val="20"/>
                <w:szCs w:val="20"/>
              </w:rPr>
              <w:t xml:space="preserve"> </w:t>
            </w:r>
          </w:p>
        </w:tc>
      </w:tr>
    </w:tbl>
    <w:p w:rsidR="0002010D" w:rsidRPr="0002010D" w:rsidRDefault="0002010D" w:rsidP="0002010D">
      <w:pPr>
        <w:rPr>
          <w:rFonts w:asciiTheme="majorEastAsia" w:eastAsiaTheme="majorEastAsia" w:hAnsiTheme="majorEastAsia" w:cstheme="majorBidi"/>
          <w:sz w:val="18"/>
          <w:szCs w:val="18"/>
        </w:rPr>
      </w:pPr>
      <w:r w:rsidRPr="0002010D">
        <w:rPr>
          <w:rFonts w:asciiTheme="majorEastAsia" w:eastAsiaTheme="majorEastAsia" w:hAnsiTheme="majorEastAsia" w:cstheme="majorBidi" w:hint="eastAsia"/>
          <w:sz w:val="18"/>
          <w:szCs w:val="18"/>
        </w:rPr>
        <w:t>※各市町での対応部局名（対策班、対策課、対策チーム等）に変更する。</w:t>
      </w:r>
    </w:p>
    <w:p w:rsidR="0002010D" w:rsidRPr="0002010D" w:rsidRDefault="0002010D" w:rsidP="00863146"/>
    <w:p w:rsidR="009A6023" w:rsidRPr="00AF0614" w:rsidRDefault="0002010D" w:rsidP="009A6023">
      <w:pPr>
        <w:pStyle w:val="3"/>
        <w:ind w:leftChars="0" w:left="0"/>
        <w:jc w:val="left"/>
        <w:rPr>
          <w:rFonts w:asciiTheme="majorEastAsia" w:hAnsiTheme="majorEastAsia"/>
          <w:b/>
          <w:sz w:val="22"/>
        </w:rPr>
      </w:pPr>
      <w:bookmarkStart w:id="36" w:name="_Toc507142976"/>
      <w:bookmarkStart w:id="37" w:name="_Toc512188928"/>
      <w:r w:rsidRPr="00AC3FFA">
        <w:rPr>
          <w:rFonts w:asciiTheme="majorEastAsia" w:hAnsiTheme="majorEastAsia" w:hint="eastAsia"/>
          <w:b/>
          <w:color w:val="0070C0"/>
          <w:sz w:val="22"/>
        </w:rPr>
        <w:t>（３）県及び他</w:t>
      </w:r>
      <w:r w:rsidR="009B2B77" w:rsidRPr="00AC3FFA">
        <w:rPr>
          <w:rFonts w:asciiTheme="majorEastAsia" w:hAnsiTheme="majorEastAsia" w:hint="eastAsia"/>
          <w:b/>
          <w:color w:val="0070C0"/>
          <w:sz w:val="22"/>
        </w:rPr>
        <w:t>自治体</w:t>
      </w:r>
      <w:r w:rsidRPr="00AC3FFA">
        <w:rPr>
          <w:rFonts w:asciiTheme="majorEastAsia" w:hAnsiTheme="majorEastAsia" w:hint="eastAsia"/>
          <w:b/>
          <w:color w:val="0070C0"/>
          <w:sz w:val="22"/>
        </w:rPr>
        <w:t>等との連携</w:t>
      </w:r>
      <w:bookmarkEnd w:id="36"/>
      <w:bookmarkEnd w:id="37"/>
    </w:p>
    <w:p w:rsidR="009A6023" w:rsidRPr="00EE62C2" w:rsidRDefault="00DD5E8B" w:rsidP="00C15DE0">
      <w:pPr>
        <w:pStyle w:val="Default"/>
        <w:numPr>
          <w:ilvl w:val="0"/>
          <w:numId w:val="6"/>
        </w:numPr>
        <w:rPr>
          <w:rFonts w:asciiTheme="majorEastAsia" w:eastAsiaTheme="majorEastAsia" w:hAnsiTheme="majorEastAsia" w:cs="ＭＳ 明朝"/>
          <w:color w:val="0070C0"/>
          <w:spacing w:val="-2"/>
          <w:sz w:val="22"/>
          <w:szCs w:val="22"/>
        </w:rPr>
      </w:pPr>
      <w:r w:rsidRPr="00A5013B">
        <w:rPr>
          <w:rFonts w:asciiTheme="majorEastAsia" w:eastAsiaTheme="majorEastAsia" w:hAnsiTheme="majorEastAsia" w:cs="ＭＳ 明朝" w:hint="eastAsia"/>
          <w:color w:val="0070C0"/>
          <w:spacing w:val="-2"/>
          <w:sz w:val="22"/>
          <w:szCs w:val="22"/>
        </w:rPr>
        <w:t>災害廃棄物対策における市（町）</w:t>
      </w:r>
      <w:r w:rsidR="009A6023" w:rsidRPr="00A5013B">
        <w:rPr>
          <w:rFonts w:asciiTheme="majorEastAsia" w:eastAsiaTheme="majorEastAsia" w:hAnsiTheme="majorEastAsia" w:cs="ＭＳ 明朝" w:hint="eastAsia"/>
          <w:color w:val="0070C0"/>
          <w:spacing w:val="-2"/>
          <w:sz w:val="22"/>
          <w:szCs w:val="22"/>
        </w:rPr>
        <w:t>組織は</w:t>
      </w:r>
      <w:r w:rsidR="00881725" w:rsidRPr="00A5013B">
        <w:rPr>
          <w:rFonts w:asciiTheme="majorEastAsia" w:eastAsiaTheme="majorEastAsia" w:hAnsiTheme="majorEastAsia" w:cs="ＭＳ 明朝" w:hint="eastAsia"/>
          <w:color w:val="0070C0"/>
          <w:spacing w:val="-2"/>
          <w:sz w:val="22"/>
          <w:szCs w:val="22"/>
        </w:rPr>
        <w:t>、</w:t>
      </w:r>
      <w:r w:rsidRPr="00A5013B">
        <w:rPr>
          <w:rFonts w:asciiTheme="majorEastAsia" w:eastAsiaTheme="majorEastAsia" w:hAnsiTheme="majorEastAsia" w:cs="ＭＳ 明朝" w:hint="eastAsia"/>
          <w:color w:val="0070C0"/>
          <w:spacing w:val="-2"/>
          <w:sz w:val="22"/>
          <w:szCs w:val="22"/>
        </w:rPr>
        <w:t>県</w:t>
      </w:r>
      <w:r w:rsidR="009A6023" w:rsidRPr="00A5013B">
        <w:rPr>
          <w:rFonts w:asciiTheme="majorEastAsia" w:eastAsiaTheme="majorEastAsia" w:hAnsiTheme="majorEastAsia" w:cs="ＭＳ 明朝" w:hint="eastAsia"/>
          <w:color w:val="0070C0"/>
          <w:spacing w:val="-2"/>
          <w:sz w:val="22"/>
          <w:szCs w:val="22"/>
        </w:rPr>
        <w:t>と平時から定期的に連絡をとるとともに</w:t>
      </w:r>
      <w:r w:rsidR="00881725" w:rsidRPr="00A5013B">
        <w:rPr>
          <w:rFonts w:asciiTheme="majorEastAsia" w:eastAsiaTheme="majorEastAsia" w:hAnsiTheme="majorEastAsia" w:cs="ＭＳ 明朝" w:hint="eastAsia"/>
          <w:color w:val="0070C0"/>
          <w:spacing w:val="-2"/>
          <w:sz w:val="22"/>
          <w:szCs w:val="22"/>
        </w:rPr>
        <w:t>、</w:t>
      </w:r>
      <w:r w:rsidR="009A6023" w:rsidRPr="00A5013B">
        <w:rPr>
          <w:rFonts w:asciiTheme="majorEastAsia" w:eastAsiaTheme="majorEastAsia" w:hAnsiTheme="majorEastAsia" w:cs="ＭＳ 明朝" w:hint="eastAsia"/>
          <w:color w:val="0070C0"/>
          <w:spacing w:val="-2"/>
          <w:sz w:val="22"/>
          <w:szCs w:val="22"/>
        </w:rPr>
        <w:t>災害発生時</w:t>
      </w:r>
      <w:r w:rsidR="009B2B77" w:rsidRPr="00A5013B">
        <w:rPr>
          <w:rFonts w:asciiTheme="majorEastAsia" w:eastAsiaTheme="majorEastAsia" w:hAnsiTheme="majorEastAsia" w:cs="ＭＳ 明朝" w:hint="eastAsia"/>
          <w:color w:val="0070C0"/>
          <w:spacing w:val="-2"/>
          <w:sz w:val="22"/>
          <w:szCs w:val="22"/>
        </w:rPr>
        <w:t>には、</w:t>
      </w:r>
      <w:r w:rsidR="009B2B77" w:rsidRPr="00EE62C2">
        <w:rPr>
          <w:rFonts w:hint="eastAsia"/>
          <w:color w:val="0070C0"/>
          <w:spacing w:val="-2"/>
          <w:sz w:val="22"/>
          <w:szCs w:val="22"/>
        </w:rPr>
        <w:t>災害廃棄物の発生状況や廃棄物処理施設の被災状況、仮置場整備状況など、収集した情報を県と共有する。</w:t>
      </w:r>
    </w:p>
    <w:p w:rsidR="009A6023" w:rsidRPr="00A5013B" w:rsidRDefault="009B2B77" w:rsidP="00D818D0">
      <w:pPr>
        <w:pStyle w:val="Default"/>
        <w:numPr>
          <w:ilvl w:val="0"/>
          <w:numId w:val="6"/>
        </w:numPr>
        <w:rPr>
          <w:rFonts w:asciiTheme="majorEastAsia" w:eastAsiaTheme="majorEastAsia" w:hAnsiTheme="majorEastAsia" w:cs="ＭＳ 明朝"/>
          <w:color w:val="auto"/>
          <w:sz w:val="22"/>
          <w:szCs w:val="22"/>
        </w:rPr>
      </w:pPr>
      <w:r w:rsidRPr="00A5013B">
        <w:rPr>
          <w:rFonts w:asciiTheme="majorEastAsia" w:eastAsiaTheme="majorEastAsia" w:hAnsiTheme="majorEastAsia" w:cs="ＭＳ 明朝" w:hint="eastAsia"/>
          <w:color w:val="0070C0"/>
          <w:sz w:val="22"/>
          <w:szCs w:val="22"/>
        </w:rPr>
        <w:t>また、被災規模に応じて、県に対し他自治体等による支援を要請し、必要に応じて民間事業者団体にも協力を要請する</w:t>
      </w:r>
      <w:r w:rsidR="00A5013B" w:rsidRPr="00A5013B">
        <w:rPr>
          <w:rFonts w:asciiTheme="majorEastAsia" w:eastAsiaTheme="majorEastAsia" w:hAnsiTheme="majorEastAsia" w:cs="ＭＳ 明朝" w:hint="eastAsia"/>
          <w:color w:val="0070C0"/>
          <w:sz w:val="22"/>
          <w:szCs w:val="22"/>
        </w:rPr>
        <w:t>ほか、</w:t>
      </w:r>
      <w:r w:rsidRPr="00A5013B">
        <w:rPr>
          <w:rFonts w:asciiTheme="majorEastAsia" w:eastAsiaTheme="majorEastAsia" w:hAnsiTheme="majorEastAsia" w:cs="ＭＳ 明朝" w:hint="eastAsia"/>
          <w:color w:val="0070C0"/>
          <w:sz w:val="22"/>
          <w:szCs w:val="22"/>
        </w:rPr>
        <w:t>他自治体が被災した場合には、他自治体からの要請に応じて必要な人員、物資、資機材等の支援を行うとともに、広域処理による災害廃棄物の受入れについても調整及び検討を行う。</w:t>
      </w:r>
    </w:p>
    <w:p w:rsidR="00DD5E8B" w:rsidRPr="005843D6" w:rsidRDefault="00DD5E8B" w:rsidP="00DD5E8B">
      <w:pPr>
        <w:pStyle w:val="Default"/>
        <w:spacing w:afterLines="20" w:after="72"/>
        <w:jc w:val="center"/>
        <w:rPr>
          <w:rFonts w:asciiTheme="majorEastAsia" w:eastAsiaTheme="majorEastAsia" w:hAnsiTheme="majorEastAsia" w:cs="ＭＳ 明朝"/>
          <w:b/>
          <w:color w:val="00B050"/>
          <w:sz w:val="22"/>
          <w:szCs w:val="22"/>
        </w:rPr>
      </w:pPr>
      <w:r w:rsidRPr="005843D6">
        <w:rPr>
          <w:rFonts w:asciiTheme="majorEastAsia" w:eastAsiaTheme="majorEastAsia" w:hAnsiTheme="majorEastAsia" w:cs="ＭＳ 明朝" w:hint="eastAsia"/>
          <w:b/>
          <w:color w:val="00B050"/>
          <w:sz w:val="22"/>
          <w:szCs w:val="22"/>
        </w:rPr>
        <w:t>表</w:t>
      </w:r>
      <w:r w:rsidR="007C63E0">
        <w:rPr>
          <w:rFonts w:asciiTheme="majorEastAsia" w:eastAsiaTheme="majorEastAsia" w:hAnsiTheme="majorEastAsia" w:cs="ＭＳ 明朝" w:hint="eastAsia"/>
          <w:b/>
          <w:color w:val="00B050"/>
          <w:sz w:val="22"/>
          <w:szCs w:val="22"/>
        </w:rPr>
        <w:t>■</w:t>
      </w:r>
      <w:r w:rsidR="00F728B5">
        <w:rPr>
          <w:rFonts w:asciiTheme="majorEastAsia" w:eastAsiaTheme="majorEastAsia" w:hAnsiTheme="majorEastAsia" w:cs="ＭＳ 明朝" w:hint="eastAsia"/>
          <w:b/>
          <w:color w:val="00B050"/>
          <w:sz w:val="22"/>
          <w:szCs w:val="22"/>
        </w:rPr>
        <w:t>■</w:t>
      </w:r>
      <w:r>
        <w:rPr>
          <w:rFonts w:asciiTheme="majorEastAsia" w:eastAsiaTheme="majorEastAsia" w:hAnsiTheme="majorEastAsia" w:cs="ＭＳ 明朝" w:hint="eastAsia"/>
          <w:b/>
          <w:color w:val="00B050"/>
          <w:sz w:val="22"/>
          <w:szCs w:val="22"/>
        </w:rPr>
        <w:t xml:space="preserve">　</w:t>
      </w:r>
      <w:r w:rsidRPr="00DD5E8B">
        <w:rPr>
          <w:rFonts w:asciiTheme="majorEastAsia" w:eastAsiaTheme="majorEastAsia" w:hAnsiTheme="majorEastAsia" w:cs="ＭＳ 明朝" w:hint="eastAsia"/>
          <w:b/>
          <w:color w:val="00B050"/>
          <w:sz w:val="22"/>
          <w:szCs w:val="22"/>
        </w:rPr>
        <w:t>県と共有する情報の内容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111"/>
        <w:gridCol w:w="2121"/>
      </w:tblGrid>
      <w:tr w:rsidR="00DD5E8B" w:rsidTr="00DD5E8B">
        <w:tc>
          <w:tcPr>
            <w:tcW w:w="2830" w:type="dxa"/>
            <w:shd w:val="clear" w:color="auto" w:fill="D9D9D9" w:themeFill="background1" w:themeFillShade="D9"/>
            <w:vAlign w:val="center"/>
          </w:tcPr>
          <w:p w:rsidR="00DD5E8B" w:rsidRPr="00BA6B10" w:rsidRDefault="00DD5E8B" w:rsidP="00D818D0">
            <w:pPr>
              <w:pStyle w:val="Default"/>
              <w:jc w:val="center"/>
              <w:rPr>
                <w:rFonts w:asciiTheme="majorEastAsia" w:eastAsiaTheme="majorEastAsia" w:hAnsiTheme="majorEastAsia" w:cs="ＭＳ 明朝"/>
                <w:color w:val="auto"/>
                <w:sz w:val="20"/>
                <w:szCs w:val="20"/>
              </w:rPr>
            </w:pPr>
            <w:r w:rsidRPr="00BA6B10">
              <w:rPr>
                <w:rFonts w:asciiTheme="majorEastAsia" w:eastAsiaTheme="majorEastAsia" w:hAnsiTheme="majorEastAsia" w:cs="ＭＳ 明朝" w:hint="eastAsia"/>
                <w:color w:val="auto"/>
                <w:sz w:val="20"/>
                <w:szCs w:val="20"/>
              </w:rPr>
              <w:t>区分</w:t>
            </w:r>
          </w:p>
        </w:tc>
        <w:tc>
          <w:tcPr>
            <w:tcW w:w="4111" w:type="dxa"/>
            <w:shd w:val="clear" w:color="auto" w:fill="D9D9D9" w:themeFill="background1" w:themeFillShade="D9"/>
            <w:vAlign w:val="center"/>
          </w:tcPr>
          <w:p w:rsidR="00DD5E8B" w:rsidRPr="00BA6B10" w:rsidRDefault="00DD5E8B" w:rsidP="00D818D0">
            <w:pPr>
              <w:pStyle w:val="Default"/>
              <w:jc w:val="center"/>
              <w:rPr>
                <w:rFonts w:asciiTheme="majorEastAsia" w:eastAsiaTheme="majorEastAsia" w:hAnsiTheme="majorEastAsia" w:cs="ＭＳ 明朝"/>
                <w:color w:val="auto"/>
                <w:sz w:val="20"/>
                <w:szCs w:val="20"/>
              </w:rPr>
            </w:pPr>
            <w:r w:rsidRPr="00BA6B10">
              <w:rPr>
                <w:rFonts w:asciiTheme="majorEastAsia" w:eastAsiaTheme="majorEastAsia" w:hAnsiTheme="majorEastAsia" w:cs="ＭＳ 明朝" w:hint="eastAsia"/>
                <w:color w:val="auto"/>
                <w:sz w:val="20"/>
                <w:szCs w:val="20"/>
              </w:rPr>
              <w:t>情報収集項目</w:t>
            </w:r>
          </w:p>
        </w:tc>
        <w:tc>
          <w:tcPr>
            <w:tcW w:w="2121" w:type="dxa"/>
            <w:shd w:val="clear" w:color="auto" w:fill="D9D9D9" w:themeFill="background1" w:themeFillShade="D9"/>
            <w:vAlign w:val="center"/>
          </w:tcPr>
          <w:p w:rsidR="00DD5E8B" w:rsidRPr="00BA6B10" w:rsidRDefault="00DD5E8B" w:rsidP="00D818D0">
            <w:pPr>
              <w:pStyle w:val="Default"/>
              <w:jc w:val="center"/>
              <w:rPr>
                <w:rFonts w:asciiTheme="majorEastAsia" w:eastAsiaTheme="majorEastAsia" w:hAnsiTheme="majorEastAsia" w:cs="ＭＳ 明朝"/>
                <w:color w:val="auto"/>
                <w:sz w:val="20"/>
                <w:szCs w:val="20"/>
              </w:rPr>
            </w:pPr>
            <w:r w:rsidRPr="00BA6B10">
              <w:rPr>
                <w:rFonts w:asciiTheme="majorEastAsia" w:eastAsiaTheme="majorEastAsia" w:hAnsiTheme="majorEastAsia" w:cs="ＭＳ 明朝" w:hint="eastAsia"/>
                <w:color w:val="auto"/>
                <w:sz w:val="20"/>
                <w:szCs w:val="20"/>
              </w:rPr>
              <w:t>目的</w:t>
            </w:r>
          </w:p>
        </w:tc>
      </w:tr>
      <w:tr w:rsidR="00DD5E8B" w:rsidTr="00DD5E8B">
        <w:tc>
          <w:tcPr>
            <w:tcW w:w="2830" w:type="dxa"/>
          </w:tcPr>
          <w:p w:rsidR="00DD5E8B" w:rsidRPr="00DD5E8B" w:rsidRDefault="00DD5E8B" w:rsidP="00DD5E8B">
            <w:pPr>
              <w:pStyle w:val="Default"/>
              <w:rPr>
                <w:sz w:val="20"/>
                <w:szCs w:val="20"/>
              </w:rPr>
            </w:pPr>
            <w:r w:rsidRPr="00DD5E8B">
              <w:rPr>
                <w:rFonts w:hint="eastAsia"/>
                <w:sz w:val="20"/>
                <w:szCs w:val="20"/>
              </w:rPr>
              <w:t>災害廃棄物の発生状況</w:t>
            </w:r>
            <w:r w:rsidRPr="00DD5E8B">
              <w:rPr>
                <w:sz w:val="20"/>
                <w:szCs w:val="20"/>
              </w:rPr>
              <w:t xml:space="preserve"> </w:t>
            </w:r>
          </w:p>
        </w:tc>
        <w:tc>
          <w:tcPr>
            <w:tcW w:w="4111" w:type="dxa"/>
          </w:tcPr>
          <w:p w:rsidR="00DD5E8B" w:rsidRPr="00DD5E8B" w:rsidRDefault="00DD5E8B" w:rsidP="00DD5E8B">
            <w:pPr>
              <w:pStyle w:val="Default"/>
              <w:rPr>
                <w:sz w:val="20"/>
                <w:szCs w:val="20"/>
              </w:rPr>
            </w:pPr>
            <w:r w:rsidRPr="00DD5E8B">
              <w:rPr>
                <w:rFonts w:hint="eastAsia"/>
                <w:sz w:val="20"/>
                <w:szCs w:val="20"/>
              </w:rPr>
              <w:t>・災害廃棄物の種類と量</w:t>
            </w:r>
            <w:r w:rsidRPr="00DD5E8B">
              <w:rPr>
                <w:sz w:val="20"/>
                <w:szCs w:val="20"/>
              </w:rPr>
              <w:t xml:space="preserve"> </w:t>
            </w:r>
          </w:p>
          <w:p w:rsidR="00DD5E8B" w:rsidRPr="00DD5E8B" w:rsidRDefault="00DD5E8B" w:rsidP="00DD5E8B">
            <w:pPr>
              <w:pStyle w:val="Default"/>
              <w:rPr>
                <w:sz w:val="20"/>
                <w:szCs w:val="20"/>
              </w:rPr>
            </w:pPr>
            <w:r w:rsidRPr="00DD5E8B">
              <w:rPr>
                <w:rFonts w:hint="eastAsia"/>
                <w:sz w:val="20"/>
                <w:szCs w:val="20"/>
              </w:rPr>
              <w:t>・必要な支援</w:t>
            </w:r>
            <w:r w:rsidRPr="00DD5E8B">
              <w:rPr>
                <w:sz w:val="20"/>
                <w:szCs w:val="20"/>
              </w:rPr>
              <w:t xml:space="preserve"> </w:t>
            </w:r>
          </w:p>
        </w:tc>
        <w:tc>
          <w:tcPr>
            <w:tcW w:w="2121" w:type="dxa"/>
            <w:vMerge w:val="restart"/>
          </w:tcPr>
          <w:p w:rsidR="00DD5E8B" w:rsidRPr="00DD5E8B" w:rsidRDefault="00DD5E8B" w:rsidP="00DD5E8B">
            <w:pPr>
              <w:pStyle w:val="Default"/>
              <w:rPr>
                <w:sz w:val="20"/>
                <w:szCs w:val="20"/>
              </w:rPr>
            </w:pPr>
            <w:r w:rsidRPr="00DD5E8B">
              <w:rPr>
                <w:rFonts w:hint="eastAsia"/>
                <w:sz w:val="20"/>
                <w:szCs w:val="20"/>
              </w:rPr>
              <w:t>迅速な処理体制の構築支援</w:t>
            </w:r>
            <w:r w:rsidRPr="00DD5E8B">
              <w:rPr>
                <w:sz w:val="20"/>
                <w:szCs w:val="20"/>
              </w:rPr>
              <w:t xml:space="preserve"> </w:t>
            </w:r>
          </w:p>
          <w:p w:rsidR="00DD5E8B" w:rsidRPr="00DD5E8B" w:rsidRDefault="00DD5E8B" w:rsidP="00DD5E8B">
            <w:pPr>
              <w:pStyle w:val="Default"/>
              <w:rPr>
                <w:sz w:val="20"/>
                <w:szCs w:val="20"/>
              </w:rPr>
            </w:pPr>
          </w:p>
          <w:p w:rsidR="00DD5E8B" w:rsidRPr="00DD5E8B" w:rsidRDefault="00DD5E8B" w:rsidP="00DD5E8B">
            <w:pPr>
              <w:pStyle w:val="Default"/>
              <w:rPr>
                <w:rFonts w:asciiTheme="majorEastAsia" w:eastAsiaTheme="majorEastAsia" w:hAnsiTheme="majorEastAsia" w:cs="ＭＳ 明朝"/>
                <w:color w:val="auto"/>
                <w:sz w:val="20"/>
                <w:szCs w:val="20"/>
              </w:rPr>
            </w:pPr>
            <w:r w:rsidRPr="00DD5E8B">
              <w:rPr>
                <w:sz w:val="20"/>
                <w:szCs w:val="20"/>
              </w:rPr>
              <w:t xml:space="preserve"> </w:t>
            </w:r>
          </w:p>
        </w:tc>
      </w:tr>
      <w:tr w:rsidR="00DD5E8B" w:rsidTr="00DD5E8B">
        <w:tc>
          <w:tcPr>
            <w:tcW w:w="2830" w:type="dxa"/>
          </w:tcPr>
          <w:p w:rsidR="00DD5E8B" w:rsidRPr="00DD5E8B" w:rsidRDefault="00DD5E8B" w:rsidP="00DD5E8B">
            <w:pPr>
              <w:pStyle w:val="Default"/>
              <w:rPr>
                <w:sz w:val="20"/>
                <w:szCs w:val="20"/>
              </w:rPr>
            </w:pPr>
            <w:r w:rsidRPr="00DD5E8B">
              <w:rPr>
                <w:rFonts w:hint="eastAsia"/>
                <w:sz w:val="20"/>
                <w:szCs w:val="20"/>
              </w:rPr>
              <w:t>廃棄物処理施設の被災状況</w:t>
            </w:r>
            <w:r w:rsidRPr="00DD5E8B">
              <w:rPr>
                <w:sz w:val="20"/>
                <w:szCs w:val="20"/>
              </w:rPr>
              <w:t xml:space="preserve"> </w:t>
            </w:r>
          </w:p>
        </w:tc>
        <w:tc>
          <w:tcPr>
            <w:tcW w:w="4111" w:type="dxa"/>
          </w:tcPr>
          <w:p w:rsidR="00DD5E8B" w:rsidRPr="00DD5E8B" w:rsidRDefault="00DD5E8B" w:rsidP="00DD5E8B">
            <w:pPr>
              <w:pStyle w:val="Default"/>
              <w:rPr>
                <w:sz w:val="20"/>
                <w:szCs w:val="20"/>
              </w:rPr>
            </w:pPr>
            <w:r w:rsidRPr="00DD5E8B">
              <w:rPr>
                <w:rFonts w:hint="eastAsia"/>
                <w:sz w:val="20"/>
                <w:szCs w:val="20"/>
              </w:rPr>
              <w:t>・被災状況</w:t>
            </w:r>
            <w:r w:rsidRPr="00DD5E8B">
              <w:rPr>
                <w:sz w:val="20"/>
                <w:szCs w:val="20"/>
              </w:rPr>
              <w:t xml:space="preserve"> </w:t>
            </w:r>
          </w:p>
          <w:p w:rsidR="00DD5E8B" w:rsidRPr="00DD5E8B" w:rsidRDefault="00DD5E8B" w:rsidP="00DD5E8B">
            <w:pPr>
              <w:pStyle w:val="Default"/>
              <w:rPr>
                <w:sz w:val="20"/>
                <w:szCs w:val="20"/>
              </w:rPr>
            </w:pPr>
            <w:r w:rsidRPr="00DD5E8B">
              <w:rPr>
                <w:rFonts w:hint="eastAsia"/>
                <w:sz w:val="20"/>
                <w:szCs w:val="20"/>
              </w:rPr>
              <w:t>・復旧見通し</w:t>
            </w:r>
            <w:r w:rsidRPr="00DD5E8B">
              <w:rPr>
                <w:sz w:val="20"/>
                <w:szCs w:val="20"/>
              </w:rPr>
              <w:t xml:space="preserve"> </w:t>
            </w:r>
          </w:p>
          <w:p w:rsidR="00DD5E8B" w:rsidRPr="00DD5E8B" w:rsidRDefault="00DD5E8B" w:rsidP="00DD5E8B">
            <w:pPr>
              <w:pStyle w:val="Default"/>
              <w:rPr>
                <w:sz w:val="20"/>
                <w:szCs w:val="20"/>
              </w:rPr>
            </w:pPr>
            <w:r w:rsidRPr="00DD5E8B">
              <w:rPr>
                <w:rFonts w:hint="eastAsia"/>
                <w:sz w:val="20"/>
                <w:szCs w:val="20"/>
              </w:rPr>
              <w:t>・必要な支援</w:t>
            </w:r>
            <w:r w:rsidRPr="00DD5E8B">
              <w:rPr>
                <w:sz w:val="20"/>
                <w:szCs w:val="20"/>
              </w:rPr>
              <w:t xml:space="preserve"> </w:t>
            </w:r>
          </w:p>
        </w:tc>
        <w:tc>
          <w:tcPr>
            <w:tcW w:w="2121" w:type="dxa"/>
            <w:vMerge/>
          </w:tcPr>
          <w:p w:rsidR="00DD5E8B" w:rsidRPr="00DD5E8B" w:rsidRDefault="00DD5E8B" w:rsidP="00DD5E8B">
            <w:pPr>
              <w:pStyle w:val="Default"/>
              <w:rPr>
                <w:rFonts w:asciiTheme="majorEastAsia" w:eastAsiaTheme="majorEastAsia" w:hAnsiTheme="majorEastAsia" w:cs="ＭＳ 明朝"/>
                <w:color w:val="auto"/>
                <w:sz w:val="20"/>
                <w:szCs w:val="20"/>
              </w:rPr>
            </w:pPr>
          </w:p>
        </w:tc>
      </w:tr>
      <w:tr w:rsidR="00DD5E8B" w:rsidTr="00DD5E8B">
        <w:tc>
          <w:tcPr>
            <w:tcW w:w="2830" w:type="dxa"/>
          </w:tcPr>
          <w:p w:rsidR="00DD5E8B" w:rsidRPr="00DD5E8B" w:rsidRDefault="00DD5E8B" w:rsidP="00DD5E8B">
            <w:pPr>
              <w:pStyle w:val="Default"/>
              <w:rPr>
                <w:sz w:val="20"/>
                <w:szCs w:val="20"/>
              </w:rPr>
            </w:pPr>
            <w:r w:rsidRPr="00DD5E8B">
              <w:rPr>
                <w:rFonts w:hint="eastAsia"/>
                <w:sz w:val="20"/>
                <w:szCs w:val="20"/>
              </w:rPr>
              <w:t>仮置場整備状況</w:t>
            </w:r>
            <w:r w:rsidRPr="00DD5E8B">
              <w:rPr>
                <w:sz w:val="20"/>
                <w:szCs w:val="20"/>
              </w:rPr>
              <w:t xml:space="preserve"> </w:t>
            </w:r>
          </w:p>
        </w:tc>
        <w:tc>
          <w:tcPr>
            <w:tcW w:w="4111" w:type="dxa"/>
          </w:tcPr>
          <w:p w:rsidR="00DD5E8B" w:rsidRPr="00DD5E8B" w:rsidRDefault="00DD5E8B" w:rsidP="00DD5E8B">
            <w:pPr>
              <w:pStyle w:val="Default"/>
              <w:rPr>
                <w:sz w:val="20"/>
                <w:szCs w:val="20"/>
              </w:rPr>
            </w:pPr>
            <w:r w:rsidRPr="00DD5E8B">
              <w:rPr>
                <w:rFonts w:hint="eastAsia"/>
                <w:sz w:val="20"/>
                <w:szCs w:val="20"/>
              </w:rPr>
              <w:t>・仮置場の位置と規模</w:t>
            </w:r>
            <w:r w:rsidRPr="00DD5E8B">
              <w:rPr>
                <w:sz w:val="20"/>
                <w:szCs w:val="20"/>
              </w:rPr>
              <w:t xml:space="preserve"> </w:t>
            </w:r>
          </w:p>
          <w:p w:rsidR="00DD5E8B" w:rsidRPr="00DD5E8B" w:rsidRDefault="00DD5E8B" w:rsidP="00DD5E8B">
            <w:pPr>
              <w:pStyle w:val="Default"/>
              <w:rPr>
                <w:sz w:val="20"/>
                <w:szCs w:val="20"/>
              </w:rPr>
            </w:pPr>
            <w:r w:rsidRPr="00DD5E8B">
              <w:rPr>
                <w:rFonts w:hint="eastAsia"/>
                <w:sz w:val="20"/>
                <w:szCs w:val="20"/>
              </w:rPr>
              <w:t>・必要資材の調達状況</w:t>
            </w:r>
            <w:r w:rsidRPr="00DD5E8B">
              <w:rPr>
                <w:sz w:val="20"/>
                <w:szCs w:val="20"/>
              </w:rPr>
              <w:t xml:space="preserve"> </w:t>
            </w:r>
          </w:p>
          <w:p w:rsidR="00DD5E8B" w:rsidRPr="00DD5E8B" w:rsidRDefault="00DD5E8B" w:rsidP="00DD5E8B">
            <w:pPr>
              <w:pStyle w:val="Default"/>
              <w:rPr>
                <w:sz w:val="20"/>
                <w:szCs w:val="20"/>
              </w:rPr>
            </w:pPr>
            <w:r w:rsidRPr="00DD5E8B">
              <w:rPr>
                <w:rFonts w:hint="eastAsia"/>
                <w:sz w:val="20"/>
                <w:szCs w:val="20"/>
              </w:rPr>
              <w:t>・運営体制の確保に必要な支援</w:t>
            </w:r>
            <w:r w:rsidRPr="00DD5E8B">
              <w:rPr>
                <w:sz w:val="20"/>
                <w:szCs w:val="20"/>
              </w:rPr>
              <w:t xml:space="preserve"> </w:t>
            </w:r>
          </w:p>
        </w:tc>
        <w:tc>
          <w:tcPr>
            <w:tcW w:w="2121" w:type="dxa"/>
            <w:vMerge/>
          </w:tcPr>
          <w:p w:rsidR="00DD5E8B" w:rsidRPr="00DD5E8B" w:rsidRDefault="00DD5E8B" w:rsidP="00DD5E8B">
            <w:pPr>
              <w:pStyle w:val="Default"/>
              <w:rPr>
                <w:rFonts w:asciiTheme="majorEastAsia" w:eastAsiaTheme="majorEastAsia" w:hAnsiTheme="majorEastAsia" w:cs="ＭＳ 明朝"/>
                <w:color w:val="auto"/>
                <w:sz w:val="20"/>
                <w:szCs w:val="20"/>
              </w:rPr>
            </w:pPr>
          </w:p>
        </w:tc>
      </w:tr>
      <w:tr w:rsidR="00DD5E8B" w:rsidTr="00DD5E8B">
        <w:tc>
          <w:tcPr>
            <w:tcW w:w="2830" w:type="dxa"/>
          </w:tcPr>
          <w:p w:rsidR="00DD5E8B" w:rsidRPr="00DD5E8B" w:rsidRDefault="00DD5E8B" w:rsidP="00DD5E8B">
            <w:pPr>
              <w:pStyle w:val="Default"/>
              <w:rPr>
                <w:sz w:val="20"/>
                <w:szCs w:val="20"/>
              </w:rPr>
            </w:pPr>
            <w:r w:rsidRPr="00DD5E8B">
              <w:rPr>
                <w:rFonts w:hint="eastAsia"/>
                <w:sz w:val="20"/>
                <w:szCs w:val="20"/>
              </w:rPr>
              <w:t>腐敗性廃棄物・有害廃棄物の発生状況</w:t>
            </w:r>
            <w:r w:rsidRPr="00DD5E8B">
              <w:rPr>
                <w:sz w:val="20"/>
                <w:szCs w:val="20"/>
              </w:rPr>
              <w:t xml:space="preserve"> </w:t>
            </w:r>
          </w:p>
        </w:tc>
        <w:tc>
          <w:tcPr>
            <w:tcW w:w="4111" w:type="dxa"/>
          </w:tcPr>
          <w:p w:rsidR="00DD5E8B" w:rsidRPr="00DD5E8B" w:rsidRDefault="00DD5E8B" w:rsidP="00DD5E8B">
            <w:pPr>
              <w:pStyle w:val="Default"/>
              <w:rPr>
                <w:sz w:val="20"/>
                <w:szCs w:val="20"/>
              </w:rPr>
            </w:pPr>
            <w:r w:rsidRPr="00DD5E8B">
              <w:rPr>
                <w:rFonts w:hint="eastAsia"/>
                <w:sz w:val="20"/>
                <w:szCs w:val="20"/>
              </w:rPr>
              <w:t>・腐敗性廃棄物の種類と量及び処理状況</w:t>
            </w:r>
            <w:r w:rsidRPr="00DD5E8B">
              <w:rPr>
                <w:sz w:val="20"/>
                <w:szCs w:val="20"/>
              </w:rPr>
              <w:t xml:space="preserve"> </w:t>
            </w:r>
          </w:p>
          <w:p w:rsidR="00DD5E8B" w:rsidRPr="00DD5E8B" w:rsidRDefault="00DD5E8B" w:rsidP="00DD5E8B">
            <w:pPr>
              <w:pStyle w:val="Default"/>
              <w:rPr>
                <w:sz w:val="20"/>
                <w:szCs w:val="20"/>
              </w:rPr>
            </w:pPr>
            <w:r w:rsidRPr="00DD5E8B">
              <w:rPr>
                <w:rFonts w:hint="eastAsia"/>
                <w:sz w:val="20"/>
                <w:szCs w:val="20"/>
              </w:rPr>
              <w:t>・有害廃棄物の種類と量及び拡散状況</w:t>
            </w:r>
            <w:r w:rsidRPr="00DD5E8B">
              <w:rPr>
                <w:sz w:val="20"/>
                <w:szCs w:val="20"/>
              </w:rPr>
              <w:t xml:space="preserve"> </w:t>
            </w:r>
          </w:p>
        </w:tc>
        <w:tc>
          <w:tcPr>
            <w:tcW w:w="2121" w:type="dxa"/>
          </w:tcPr>
          <w:p w:rsidR="00DD5E8B" w:rsidRPr="00DD5E8B" w:rsidRDefault="00DD5E8B" w:rsidP="00DD5E8B">
            <w:pPr>
              <w:pStyle w:val="Default"/>
              <w:rPr>
                <w:sz w:val="20"/>
                <w:szCs w:val="20"/>
              </w:rPr>
            </w:pPr>
            <w:r w:rsidRPr="00DD5E8B">
              <w:rPr>
                <w:rFonts w:hint="eastAsia"/>
                <w:sz w:val="20"/>
                <w:szCs w:val="20"/>
              </w:rPr>
              <w:t>迅速な生活環境の保全に向けた支援</w:t>
            </w:r>
            <w:r w:rsidRPr="00DD5E8B">
              <w:rPr>
                <w:sz w:val="20"/>
                <w:szCs w:val="20"/>
              </w:rPr>
              <w:t xml:space="preserve"> </w:t>
            </w:r>
          </w:p>
        </w:tc>
      </w:tr>
    </w:tbl>
    <w:p w:rsidR="00252D95" w:rsidRDefault="00252D95" w:rsidP="00F728B5">
      <w:pPr>
        <w:widowControl/>
        <w:spacing w:line="120" w:lineRule="exact"/>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DE7399" w:rsidRDefault="00DE7399" w:rsidP="00DE7399">
      <w:pPr>
        <w:pStyle w:val="2"/>
        <w:rPr>
          <w:rFonts w:asciiTheme="majorEastAsia" w:hAnsiTheme="majorEastAsia"/>
          <w:b/>
          <w:sz w:val="24"/>
        </w:rPr>
      </w:pPr>
      <w:bookmarkStart w:id="38" w:name="_Toc512188929"/>
      <w:r w:rsidRPr="00B66035">
        <w:rPr>
          <w:rFonts w:asciiTheme="majorEastAsia" w:hAnsiTheme="majorEastAsia" w:hint="eastAsia"/>
          <w:b/>
          <w:sz w:val="24"/>
        </w:rPr>
        <w:lastRenderedPageBreak/>
        <w:t>３　協力・支援体制</w:t>
      </w:r>
      <w:bookmarkEnd w:id="38"/>
    </w:p>
    <w:p w:rsidR="00DE7399" w:rsidRDefault="00DE7399" w:rsidP="00DE7399"/>
    <w:tbl>
      <w:tblPr>
        <w:tblStyle w:val="a9"/>
        <w:tblW w:w="0" w:type="auto"/>
        <w:tblLook w:val="04A0" w:firstRow="1" w:lastRow="0" w:firstColumn="1" w:lastColumn="0" w:noHBand="0" w:noVBand="1"/>
      </w:tblPr>
      <w:tblGrid>
        <w:gridCol w:w="9062"/>
      </w:tblGrid>
      <w:tr w:rsidR="00DE7399" w:rsidRPr="00B31259" w:rsidTr="00D818D0">
        <w:tc>
          <w:tcPr>
            <w:tcW w:w="9062" w:type="dxa"/>
            <w:tcMar>
              <w:left w:w="28" w:type="dxa"/>
              <w:right w:w="28" w:type="dxa"/>
            </w:tcMar>
          </w:tcPr>
          <w:p w:rsidR="00393133" w:rsidRDefault="00393133" w:rsidP="00393133">
            <w:pPr>
              <w:pStyle w:val="ac"/>
              <w:numPr>
                <w:ilvl w:val="0"/>
                <w:numId w:val="27"/>
              </w:numPr>
              <w:spacing w:beforeLines="20" w:before="72"/>
              <w:ind w:leftChars="0"/>
              <w:rPr>
                <w:rFonts w:asciiTheme="majorEastAsia" w:eastAsiaTheme="majorEastAsia" w:hAnsiTheme="majorEastAsia"/>
                <w:sz w:val="22"/>
              </w:rPr>
            </w:pPr>
            <w:r w:rsidRPr="00393133">
              <w:rPr>
                <w:rFonts w:asciiTheme="majorEastAsia" w:eastAsiaTheme="majorEastAsia" w:hAnsiTheme="majorEastAsia" w:hint="eastAsia"/>
                <w:color w:val="0070C0"/>
                <w:sz w:val="22"/>
              </w:rPr>
              <w:t>自衛隊・警察・消防への協力内容について記載します。</w:t>
            </w:r>
          </w:p>
          <w:p w:rsidR="00DE7399" w:rsidRPr="00B31259" w:rsidRDefault="00C72D89" w:rsidP="00D0038B">
            <w:pPr>
              <w:pStyle w:val="ac"/>
              <w:numPr>
                <w:ilvl w:val="0"/>
                <w:numId w:val="27"/>
              </w:numPr>
              <w:spacing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市町</w:t>
            </w:r>
            <w:r w:rsidRPr="00C72D89">
              <w:rPr>
                <w:rFonts w:asciiTheme="majorEastAsia" w:eastAsiaTheme="majorEastAsia" w:hAnsiTheme="majorEastAsia" w:hint="eastAsia"/>
                <w:color w:val="0070C0"/>
                <w:sz w:val="22"/>
              </w:rPr>
              <w:t>間や県</w:t>
            </w:r>
            <w:r w:rsidR="00D0038B">
              <w:rPr>
                <w:rFonts w:asciiTheme="majorEastAsia" w:eastAsiaTheme="majorEastAsia" w:hAnsiTheme="majorEastAsia" w:hint="eastAsia"/>
                <w:color w:val="0070C0"/>
                <w:sz w:val="22"/>
              </w:rPr>
              <w:t>、</w:t>
            </w:r>
            <w:r w:rsidR="00D0038B" w:rsidRPr="00D0038B">
              <w:rPr>
                <w:rFonts w:asciiTheme="majorEastAsia" w:eastAsiaTheme="majorEastAsia" w:hAnsiTheme="majorEastAsia" w:hint="eastAsia"/>
                <w:color w:val="0070C0"/>
                <w:sz w:val="22"/>
              </w:rPr>
              <w:t>民間事業者との</w:t>
            </w:r>
            <w:r w:rsidRPr="00C72D89">
              <w:rPr>
                <w:rFonts w:asciiTheme="majorEastAsia" w:eastAsiaTheme="majorEastAsia" w:hAnsiTheme="majorEastAsia" w:hint="eastAsia"/>
                <w:color w:val="0070C0"/>
                <w:sz w:val="22"/>
              </w:rPr>
              <w:t>協力支援体制等について記載します。</w:t>
            </w:r>
          </w:p>
        </w:tc>
      </w:tr>
    </w:tbl>
    <w:p w:rsidR="00DE7399" w:rsidRPr="00B31259" w:rsidRDefault="00DE7399" w:rsidP="00DE7399">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DE7399" w:rsidRPr="00441376" w:rsidTr="00F728B5">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DE7399" w:rsidRPr="00441376" w:rsidRDefault="00DE7399" w:rsidP="00D818D0">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DE7399" w:rsidRPr="00E72ACD" w:rsidTr="00F728B5">
        <w:tc>
          <w:tcPr>
            <w:tcW w:w="9052" w:type="dxa"/>
            <w:gridSpan w:val="2"/>
            <w:tcBorders>
              <w:top w:val="nil"/>
              <w:left w:val="nil"/>
              <w:bottom w:val="nil"/>
              <w:right w:val="nil"/>
            </w:tcBorders>
            <w:tcMar>
              <w:left w:w="28" w:type="dxa"/>
              <w:right w:w="28" w:type="dxa"/>
            </w:tcMar>
          </w:tcPr>
          <w:p w:rsidR="00F038DA" w:rsidRPr="00F038DA" w:rsidRDefault="00E72ACD" w:rsidP="00F038DA">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Cs w:val="21"/>
              </w:rPr>
            </w:pPr>
            <w:r w:rsidRPr="009556DC">
              <w:rPr>
                <w:rFonts w:asciiTheme="majorEastAsia" w:eastAsiaTheme="majorEastAsia" w:hAnsiTheme="majorEastAsia" w:cs="ＭＳ 明朝" w:hint="eastAsia"/>
                <w:color w:val="0070C0"/>
                <w:kern w:val="0"/>
                <w:sz w:val="22"/>
              </w:rPr>
              <w:t>発災時には、自衛隊・警察・消防が人命救助活動のために災害廃棄物を撤去することを想定</w:t>
            </w:r>
            <w:r w:rsidR="00AC3FFA">
              <w:rPr>
                <w:rFonts w:asciiTheme="majorEastAsia" w:eastAsiaTheme="majorEastAsia" w:hAnsiTheme="majorEastAsia" w:cs="ＭＳ 明朝" w:hint="eastAsia"/>
                <w:color w:val="0070C0"/>
                <w:kern w:val="0"/>
                <w:sz w:val="22"/>
              </w:rPr>
              <w:t>した記載</w:t>
            </w:r>
            <w:r w:rsidRPr="009556DC">
              <w:rPr>
                <w:rFonts w:asciiTheme="majorEastAsia" w:eastAsiaTheme="majorEastAsia" w:hAnsiTheme="majorEastAsia" w:cs="ＭＳ 明朝" w:hint="eastAsia"/>
                <w:color w:val="0070C0"/>
                <w:kern w:val="0"/>
                <w:sz w:val="22"/>
              </w:rPr>
              <w:t>が</w:t>
            </w:r>
            <w:r w:rsidR="00AC3FFA">
              <w:rPr>
                <w:rFonts w:asciiTheme="majorEastAsia" w:eastAsiaTheme="majorEastAsia" w:hAnsiTheme="majorEastAsia" w:cs="ＭＳ 明朝" w:hint="eastAsia"/>
                <w:color w:val="0070C0"/>
                <w:kern w:val="0"/>
                <w:sz w:val="22"/>
              </w:rPr>
              <w:t>必要です</w:t>
            </w:r>
            <w:r w:rsidRPr="009556DC">
              <w:rPr>
                <w:rFonts w:asciiTheme="majorEastAsia" w:eastAsiaTheme="majorEastAsia" w:hAnsiTheme="majorEastAsia" w:cs="ＭＳ 明朝" w:hint="eastAsia"/>
                <w:color w:val="0070C0"/>
                <w:kern w:val="0"/>
                <w:sz w:val="22"/>
              </w:rPr>
              <w:t>。</w:t>
            </w:r>
          </w:p>
          <w:p w:rsidR="00DE7399" w:rsidRPr="00B31259" w:rsidRDefault="00E72ACD" w:rsidP="00F038DA">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Cs w:val="21"/>
              </w:rPr>
            </w:pPr>
            <w:r w:rsidRPr="009556DC">
              <w:rPr>
                <w:rFonts w:asciiTheme="majorEastAsia" w:eastAsiaTheme="majorEastAsia" w:hAnsiTheme="majorEastAsia" w:cs="ＭＳ 明朝" w:hint="eastAsia"/>
                <w:color w:val="0070C0"/>
                <w:kern w:val="0"/>
                <w:sz w:val="22"/>
              </w:rPr>
              <w:t>市（町）</w:t>
            </w:r>
            <w:r w:rsidR="0064064B">
              <w:rPr>
                <w:rFonts w:asciiTheme="majorEastAsia" w:eastAsiaTheme="majorEastAsia" w:hAnsiTheme="majorEastAsia" w:cs="ＭＳ 明朝" w:hint="eastAsia"/>
                <w:color w:val="0070C0"/>
                <w:kern w:val="0"/>
                <w:sz w:val="22"/>
              </w:rPr>
              <w:t>のみ</w:t>
            </w:r>
            <w:r w:rsidR="00F038DA">
              <w:rPr>
                <w:rFonts w:asciiTheme="majorEastAsia" w:eastAsiaTheme="majorEastAsia" w:hAnsiTheme="majorEastAsia" w:cs="ＭＳ 明朝" w:hint="eastAsia"/>
                <w:color w:val="0070C0"/>
                <w:kern w:val="0"/>
                <w:sz w:val="22"/>
              </w:rPr>
              <w:t>での処理が困難</w:t>
            </w:r>
            <w:r w:rsidRPr="009556DC">
              <w:rPr>
                <w:rFonts w:asciiTheme="majorEastAsia" w:eastAsiaTheme="majorEastAsia" w:hAnsiTheme="majorEastAsia" w:cs="ＭＳ 明朝" w:hint="eastAsia"/>
                <w:color w:val="0070C0"/>
                <w:kern w:val="0"/>
                <w:sz w:val="22"/>
              </w:rPr>
              <w:t>な場合を想定し、市町間、県、民間事業者との協力支援体制等の構築を検討する必要があります。</w:t>
            </w:r>
          </w:p>
        </w:tc>
      </w:tr>
    </w:tbl>
    <w:p w:rsidR="00F728B5" w:rsidRPr="00B31259" w:rsidRDefault="00F728B5" w:rsidP="00F728B5">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F728B5"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F728B5" w:rsidRPr="00441376" w:rsidRDefault="00F728B5"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F728B5"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F728B5" w:rsidRPr="00441376" w:rsidRDefault="00F728B5" w:rsidP="00AF6841">
            <w:pPr>
              <w:spacing w:line="40" w:lineRule="exact"/>
              <w:rPr>
                <w:rFonts w:asciiTheme="majorEastAsia" w:eastAsiaTheme="majorEastAsia" w:hAnsiTheme="majorEastAsia"/>
                <w:b/>
                <w:color w:val="FFFFFF" w:themeColor="background1"/>
                <w:sz w:val="24"/>
                <w:szCs w:val="24"/>
              </w:rPr>
            </w:pPr>
          </w:p>
        </w:tc>
      </w:tr>
      <w:tr w:rsidR="00F728B5" w:rsidRPr="00B31259" w:rsidTr="00AF6841">
        <w:tc>
          <w:tcPr>
            <w:tcW w:w="9052" w:type="dxa"/>
            <w:gridSpan w:val="2"/>
            <w:tcBorders>
              <w:left w:val="nil"/>
              <w:bottom w:val="nil"/>
              <w:right w:val="nil"/>
            </w:tcBorders>
            <w:tcMar>
              <w:left w:w="28" w:type="dxa"/>
              <w:right w:w="28" w:type="dxa"/>
            </w:tcMar>
          </w:tcPr>
          <w:p w:rsidR="00F728B5" w:rsidRPr="00B31259" w:rsidRDefault="00F728B5" w:rsidP="00AF6841">
            <w:pPr>
              <w:spacing w:line="120" w:lineRule="exact"/>
              <w:rPr>
                <w:rFonts w:asciiTheme="majorEastAsia" w:eastAsiaTheme="majorEastAsia" w:hAnsiTheme="majorEastAsia"/>
              </w:rPr>
            </w:pPr>
          </w:p>
        </w:tc>
      </w:tr>
    </w:tbl>
    <w:p w:rsidR="00F728B5" w:rsidRPr="009C6637" w:rsidRDefault="00F728B5" w:rsidP="00F728B5">
      <w:pPr>
        <w:pStyle w:val="3"/>
        <w:ind w:leftChars="0" w:left="0"/>
        <w:jc w:val="left"/>
        <w:rPr>
          <w:rFonts w:asciiTheme="majorEastAsia" w:hAnsiTheme="majorEastAsia"/>
          <w:b/>
          <w:sz w:val="22"/>
        </w:rPr>
      </w:pPr>
      <w:bookmarkStart w:id="39" w:name="_Toc512188930"/>
      <w:r w:rsidRPr="00A33CCF">
        <w:rPr>
          <w:rFonts w:asciiTheme="majorEastAsia" w:hAnsiTheme="majorEastAsia" w:hint="eastAsia"/>
          <w:b/>
          <w:sz w:val="22"/>
        </w:rPr>
        <w:t>（１）</w:t>
      </w:r>
      <w:r w:rsidRPr="004E001A">
        <w:rPr>
          <w:rFonts w:asciiTheme="majorEastAsia" w:hAnsiTheme="majorEastAsia" w:hint="eastAsia"/>
          <w:b/>
          <w:sz w:val="22"/>
        </w:rPr>
        <w:t>自衛隊・警察・消防との連携</w:t>
      </w:r>
      <w:bookmarkEnd w:id="39"/>
    </w:p>
    <w:p w:rsidR="00F728B5" w:rsidRPr="005D3E8F" w:rsidRDefault="00F728B5" w:rsidP="00F728B5">
      <w:pPr>
        <w:pStyle w:val="Default"/>
        <w:numPr>
          <w:ilvl w:val="0"/>
          <w:numId w:val="6"/>
        </w:numPr>
        <w:rPr>
          <w:rFonts w:asciiTheme="majorEastAsia" w:eastAsiaTheme="majorEastAsia" w:hAnsiTheme="majorEastAsia" w:cs="ＭＳ 明朝"/>
          <w:color w:val="auto"/>
          <w:sz w:val="22"/>
          <w:szCs w:val="22"/>
        </w:rPr>
      </w:pPr>
      <w:r w:rsidRPr="009C6637">
        <w:rPr>
          <w:rFonts w:asciiTheme="majorEastAsia" w:eastAsiaTheme="majorEastAsia" w:hAnsiTheme="majorEastAsia" w:cs="ＭＳ 明朝" w:hint="eastAsia"/>
          <w:color w:val="auto"/>
          <w:sz w:val="22"/>
          <w:szCs w:val="22"/>
        </w:rPr>
        <w:t>市</w:t>
      </w:r>
      <w:r>
        <w:rPr>
          <w:rFonts w:asciiTheme="majorEastAsia" w:eastAsiaTheme="majorEastAsia" w:hAnsiTheme="majorEastAsia" w:cs="ＭＳ 明朝" w:hint="eastAsia"/>
          <w:color w:val="auto"/>
          <w:sz w:val="22"/>
          <w:szCs w:val="22"/>
        </w:rPr>
        <w:t>（</w:t>
      </w:r>
      <w:r w:rsidRPr="009C6637">
        <w:rPr>
          <w:rFonts w:asciiTheme="majorEastAsia" w:eastAsiaTheme="majorEastAsia" w:hAnsiTheme="majorEastAsia" w:cs="ＭＳ 明朝" w:hint="eastAsia"/>
          <w:color w:val="auto"/>
          <w:sz w:val="22"/>
          <w:szCs w:val="22"/>
        </w:rPr>
        <w:t>町</w:t>
      </w:r>
      <w:r>
        <w:rPr>
          <w:rFonts w:asciiTheme="majorEastAsia" w:eastAsiaTheme="majorEastAsia" w:hAnsiTheme="majorEastAsia" w:cs="ＭＳ 明朝" w:hint="eastAsia"/>
          <w:color w:val="auto"/>
          <w:sz w:val="22"/>
          <w:szCs w:val="22"/>
        </w:rPr>
        <w:t>）及び県</w:t>
      </w:r>
      <w:r w:rsidRPr="009C6637">
        <w:rPr>
          <w:rFonts w:asciiTheme="majorEastAsia" w:eastAsiaTheme="majorEastAsia" w:hAnsiTheme="majorEastAsia" w:cs="ＭＳ 明朝" w:hint="eastAsia"/>
          <w:color w:val="auto"/>
          <w:sz w:val="22"/>
          <w:szCs w:val="22"/>
        </w:rPr>
        <w:t>は、発災初動期における迅速な人命救助のため、道路上の災害廃棄物の撤去等に係る自衛隊や警察、消防との連携方法等について検討する。</w:t>
      </w:r>
    </w:p>
    <w:p w:rsidR="00F728B5" w:rsidRPr="00BD30E7" w:rsidRDefault="00F728B5" w:rsidP="00F728B5">
      <w:pPr>
        <w:pStyle w:val="Default"/>
        <w:numPr>
          <w:ilvl w:val="0"/>
          <w:numId w:val="6"/>
        </w:numPr>
        <w:rPr>
          <w:rFonts w:asciiTheme="majorEastAsia" w:eastAsiaTheme="majorEastAsia" w:hAnsiTheme="majorEastAsia" w:cs="ＭＳ 明朝"/>
          <w:color w:val="auto"/>
          <w:sz w:val="22"/>
          <w:szCs w:val="22"/>
        </w:rPr>
      </w:pPr>
      <w:r w:rsidRPr="009C6637">
        <w:rPr>
          <w:rFonts w:asciiTheme="majorEastAsia" w:eastAsiaTheme="majorEastAsia" w:hAnsiTheme="majorEastAsia" w:cs="ＭＳ 明朝" w:hint="eastAsia"/>
          <w:color w:val="auto"/>
          <w:sz w:val="22"/>
          <w:szCs w:val="22"/>
        </w:rPr>
        <w:t>自衛隊・警察・消防との連携に当たっては、人命救助やライフライン確保のための災害廃棄物の撤去対策、思い出の品の保管対策、貴重品等の搬送・保管対策、不法投棄の防止対策、二次災害の防止対策等に留意する。</w:t>
      </w:r>
    </w:p>
    <w:p w:rsidR="00F728B5" w:rsidRDefault="00F728B5" w:rsidP="00F728B5">
      <w:pPr>
        <w:ind w:left="284"/>
        <w:rPr>
          <w:rFonts w:asciiTheme="majorEastAsia" w:eastAsiaTheme="majorEastAsia" w:hAnsiTheme="majorEastAsia" w:cstheme="majorBidi"/>
          <w:b/>
          <w:sz w:val="22"/>
        </w:rPr>
      </w:pPr>
    </w:p>
    <w:p w:rsidR="00F728B5" w:rsidRPr="00AB361A" w:rsidRDefault="00F728B5" w:rsidP="00F728B5">
      <w:pPr>
        <w:pStyle w:val="3"/>
        <w:ind w:leftChars="0" w:left="0"/>
        <w:jc w:val="left"/>
        <w:rPr>
          <w:rFonts w:asciiTheme="majorEastAsia" w:hAnsiTheme="majorEastAsia"/>
          <w:b/>
          <w:sz w:val="22"/>
        </w:rPr>
      </w:pPr>
      <w:bookmarkStart w:id="40" w:name="_Toc512188931"/>
      <w:r>
        <w:rPr>
          <w:rFonts w:asciiTheme="majorEastAsia" w:hAnsiTheme="majorEastAsia" w:hint="eastAsia"/>
          <w:b/>
          <w:sz w:val="22"/>
        </w:rPr>
        <w:t>（２）</w:t>
      </w:r>
      <w:r w:rsidRPr="009C6637">
        <w:rPr>
          <w:rFonts w:asciiTheme="majorEastAsia" w:hAnsiTheme="majorEastAsia" w:hint="eastAsia"/>
          <w:b/>
          <w:sz w:val="22"/>
        </w:rPr>
        <w:t>市町</w:t>
      </w:r>
      <w:r>
        <w:rPr>
          <w:rFonts w:asciiTheme="majorEastAsia" w:hAnsiTheme="majorEastAsia" w:hint="eastAsia"/>
          <w:b/>
          <w:sz w:val="22"/>
        </w:rPr>
        <w:t>間</w:t>
      </w:r>
      <w:r w:rsidRPr="009C6637">
        <w:rPr>
          <w:rFonts w:asciiTheme="majorEastAsia" w:hAnsiTheme="majorEastAsia" w:hint="eastAsia"/>
          <w:b/>
          <w:sz w:val="22"/>
        </w:rPr>
        <w:t>、</w:t>
      </w:r>
      <w:r>
        <w:rPr>
          <w:rFonts w:asciiTheme="majorEastAsia" w:hAnsiTheme="majorEastAsia" w:hint="eastAsia"/>
          <w:b/>
          <w:sz w:val="22"/>
        </w:rPr>
        <w:t>県</w:t>
      </w:r>
      <w:r w:rsidRPr="009C6637">
        <w:rPr>
          <w:rFonts w:asciiTheme="majorEastAsia" w:hAnsiTheme="majorEastAsia" w:hint="eastAsia"/>
          <w:b/>
          <w:sz w:val="22"/>
        </w:rPr>
        <w:t>との協力・支援</w:t>
      </w:r>
      <w:bookmarkEnd w:id="40"/>
    </w:p>
    <w:p w:rsidR="00F728B5" w:rsidRPr="00C72D89" w:rsidRDefault="00F728B5" w:rsidP="00F728B5">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w:t>
      </w:r>
      <w:r w:rsidRPr="00C72D89">
        <w:rPr>
          <w:rFonts w:asciiTheme="majorEastAsia" w:eastAsiaTheme="majorEastAsia" w:hAnsiTheme="majorEastAsia" w:cs="ＭＳ 明朝" w:hint="eastAsia"/>
          <w:color w:val="auto"/>
          <w:sz w:val="22"/>
          <w:szCs w:val="22"/>
        </w:rPr>
        <w:t>）は</w:t>
      </w:r>
      <w:r>
        <w:rPr>
          <w:rFonts w:asciiTheme="majorEastAsia" w:eastAsiaTheme="majorEastAsia" w:hAnsiTheme="majorEastAsia" w:cs="ＭＳ 明朝" w:hint="eastAsia"/>
          <w:color w:val="auto"/>
          <w:sz w:val="22"/>
          <w:szCs w:val="22"/>
        </w:rPr>
        <w:t>、</w:t>
      </w:r>
      <w:r w:rsidRPr="00C72D89">
        <w:rPr>
          <w:rFonts w:asciiTheme="majorEastAsia" w:eastAsiaTheme="majorEastAsia" w:hAnsiTheme="majorEastAsia" w:cs="ＭＳ 明朝" w:hint="eastAsia"/>
          <w:color w:val="auto"/>
          <w:sz w:val="22"/>
          <w:szCs w:val="22"/>
        </w:rPr>
        <w:t>大規模な災害が発生した場合等において</w:t>
      </w:r>
      <w:r>
        <w:rPr>
          <w:rFonts w:asciiTheme="majorEastAsia" w:eastAsiaTheme="majorEastAsia" w:hAnsiTheme="majorEastAsia" w:cs="ＭＳ 明朝" w:hint="eastAsia"/>
          <w:color w:val="auto"/>
          <w:sz w:val="22"/>
          <w:szCs w:val="22"/>
        </w:rPr>
        <w:t>、県内市町等との災害支援協定締結など、相互に連携・協力できる体制の構築を検討する。</w:t>
      </w:r>
    </w:p>
    <w:p w:rsidR="00F728B5" w:rsidRDefault="00F728B5" w:rsidP="00F728B5">
      <w:pPr>
        <w:pStyle w:val="Default"/>
        <w:numPr>
          <w:ilvl w:val="0"/>
          <w:numId w:val="6"/>
        </w:numPr>
        <w:rPr>
          <w:rFonts w:asciiTheme="majorEastAsia" w:eastAsiaTheme="majorEastAsia" w:hAnsiTheme="majorEastAsia" w:cs="ＭＳ 明朝"/>
          <w:color w:val="auto"/>
          <w:sz w:val="22"/>
          <w:szCs w:val="22"/>
        </w:rPr>
      </w:pPr>
      <w:r w:rsidRPr="00080E60">
        <w:rPr>
          <w:rFonts w:asciiTheme="majorEastAsia" w:eastAsiaTheme="majorEastAsia" w:hAnsiTheme="majorEastAsia" w:cs="ＭＳ 明朝" w:hint="eastAsia"/>
          <w:color w:val="auto"/>
          <w:sz w:val="22"/>
          <w:szCs w:val="22"/>
        </w:rPr>
        <w:t>市</w:t>
      </w:r>
      <w:r>
        <w:rPr>
          <w:rFonts w:asciiTheme="majorEastAsia" w:eastAsiaTheme="majorEastAsia" w:hAnsiTheme="majorEastAsia" w:cs="ＭＳ 明朝" w:hint="eastAsia"/>
          <w:color w:val="auto"/>
          <w:sz w:val="22"/>
          <w:szCs w:val="22"/>
        </w:rPr>
        <w:t>（</w:t>
      </w:r>
      <w:r w:rsidRPr="00080E60">
        <w:rPr>
          <w:rFonts w:asciiTheme="majorEastAsia" w:eastAsiaTheme="majorEastAsia" w:hAnsiTheme="majorEastAsia" w:cs="ＭＳ 明朝" w:hint="eastAsia"/>
          <w:color w:val="auto"/>
          <w:sz w:val="22"/>
          <w:szCs w:val="22"/>
        </w:rPr>
        <w:t>町</w:t>
      </w:r>
      <w:r>
        <w:rPr>
          <w:rFonts w:asciiTheme="majorEastAsia" w:eastAsiaTheme="majorEastAsia" w:hAnsiTheme="majorEastAsia" w:cs="ＭＳ 明朝" w:hint="eastAsia"/>
          <w:color w:val="auto"/>
          <w:sz w:val="22"/>
          <w:szCs w:val="22"/>
        </w:rPr>
        <w:t>）</w:t>
      </w:r>
      <w:r w:rsidRPr="00080E60">
        <w:rPr>
          <w:rFonts w:asciiTheme="majorEastAsia" w:eastAsiaTheme="majorEastAsia" w:hAnsiTheme="majorEastAsia" w:cs="ＭＳ 明朝" w:hint="eastAsia"/>
          <w:color w:val="auto"/>
          <w:sz w:val="22"/>
          <w:szCs w:val="22"/>
        </w:rPr>
        <w:t>での処理が不可能な場合、県内の被災していない、又は被災の程度の軽い市町</w:t>
      </w:r>
      <w:r>
        <w:rPr>
          <w:rFonts w:asciiTheme="majorEastAsia" w:eastAsiaTheme="majorEastAsia" w:hAnsiTheme="majorEastAsia" w:cs="ＭＳ 明朝" w:hint="eastAsia"/>
          <w:color w:val="auto"/>
          <w:sz w:val="22"/>
          <w:szCs w:val="22"/>
        </w:rPr>
        <w:t>や県</w:t>
      </w:r>
      <w:r w:rsidRPr="00080E60">
        <w:rPr>
          <w:rFonts w:asciiTheme="majorEastAsia" w:eastAsiaTheme="majorEastAsia" w:hAnsiTheme="majorEastAsia" w:cs="ＭＳ 明朝" w:hint="eastAsia"/>
          <w:color w:val="auto"/>
          <w:sz w:val="22"/>
          <w:szCs w:val="22"/>
        </w:rPr>
        <w:t>への応援要請を行う。</w:t>
      </w:r>
    </w:p>
    <w:p w:rsidR="00F038DA" w:rsidRDefault="00F038DA" w:rsidP="00F038DA">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市（町）は、</w:t>
      </w:r>
      <w:r w:rsidRPr="005D3E8F">
        <w:rPr>
          <w:rFonts w:asciiTheme="majorEastAsia" w:eastAsiaTheme="majorEastAsia" w:hAnsiTheme="majorEastAsia" w:cs="ＭＳ 明朝" w:hint="eastAsia"/>
          <w:color w:val="auto"/>
          <w:sz w:val="22"/>
          <w:szCs w:val="22"/>
        </w:rPr>
        <w:t>災害の状況によっては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環境省の専門家チームであるＤ．Ｗ</w:t>
      </w:r>
      <w:r>
        <w:rPr>
          <w:rFonts w:asciiTheme="majorEastAsia" w:eastAsiaTheme="majorEastAsia" w:hAnsiTheme="majorEastAsia" w:cs="ＭＳ 明朝" w:hint="eastAsia"/>
          <w:color w:val="auto"/>
          <w:sz w:val="22"/>
          <w:szCs w:val="22"/>
        </w:rPr>
        <w:t>ａ</w:t>
      </w:r>
      <w:r w:rsidRPr="005D3E8F">
        <w:rPr>
          <w:rFonts w:asciiTheme="majorEastAsia" w:eastAsiaTheme="majorEastAsia" w:hAnsiTheme="majorEastAsia" w:cs="ＭＳ 明朝" w:hint="eastAsia"/>
          <w:color w:val="auto"/>
          <w:sz w:val="22"/>
          <w:szCs w:val="22"/>
        </w:rPr>
        <w:t>ｓｔｅ－Ｎｅｔ（災害廃棄物処理支援ネットワーク）も活用する。</w:t>
      </w:r>
    </w:p>
    <w:p w:rsidR="00F728B5" w:rsidRDefault="0064064B" w:rsidP="00F728B5">
      <w:pPr>
        <w:pStyle w:val="Default"/>
        <w:ind w:left="210"/>
        <w:rPr>
          <w:rFonts w:asciiTheme="majorEastAsia" w:eastAsiaTheme="majorEastAsia" w:hAnsiTheme="majorEastAsia" w:cs="ＭＳ 明朝"/>
          <w:color w:val="auto"/>
          <w:sz w:val="22"/>
          <w:szCs w:val="22"/>
        </w:rPr>
      </w:pPr>
      <w:r w:rsidRPr="00B66035">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833344" behindDoc="0" locked="0" layoutInCell="1" allowOverlap="1" wp14:anchorId="138C1306" wp14:editId="7FC283A6">
                <wp:simplePos x="0" y="0"/>
                <wp:positionH relativeFrom="column">
                  <wp:posOffset>-2853</wp:posOffset>
                </wp:positionH>
                <wp:positionV relativeFrom="paragraph">
                  <wp:posOffset>76835</wp:posOffset>
                </wp:positionV>
                <wp:extent cx="5715000" cy="1019175"/>
                <wp:effectExtent l="76200" t="76200" r="133350" b="1428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19175"/>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Pr="00C74B45" w:rsidRDefault="00A51FE3" w:rsidP="00F038DA">
                            <w:pPr>
                              <w:pStyle w:val="Default"/>
                              <w:rPr>
                                <w:rFonts w:asciiTheme="majorEastAsia" w:eastAsiaTheme="majorEastAsia" w:hAnsiTheme="majorEastAsia" w:cs="ＭＳ 明朝"/>
                                <w:b/>
                                <w:color w:val="auto"/>
                                <w:sz w:val="22"/>
                                <w:szCs w:val="22"/>
                              </w:rPr>
                            </w:pPr>
                            <w:r w:rsidRPr="00C74B45">
                              <w:rPr>
                                <w:rFonts w:asciiTheme="majorEastAsia" w:eastAsiaTheme="majorEastAsia" w:hAnsiTheme="majorEastAsia" w:cs="ＭＳ 明朝" w:hint="eastAsia"/>
                                <w:b/>
                                <w:color w:val="auto"/>
                                <w:sz w:val="22"/>
                                <w:szCs w:val="22"/>
                              </w:rPr>
                              <w:t>※Ｄ．Ｗａｓｔｅ－Ｎｅｔ（災害廃棄物処理支援ネットワーク）</w:t>
                            </w:r>
                          </w:p>
                          <w:p w:rsidR="00A51FE3" w:rsidRPr="005D3E8F" w:rsidRDefault="00A51FE3" w:rsidP="00F038DA">
                            <w:pPr>
                              <w:pStyle w:val="Default"/>
                              <w:ind w:firstLineChars="100" w:firstLine="22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Ｄ．Ｗ</w:t>
                            </w:r>
                            <w:r>
                              <w:rPr>
                                <w:rFonts w:asciiTheme="majorEastAsia" w:eastAsiaTheme="majorEastAsia" w:hAnsiTheme="majorEastAsia" w:cs="ＭＳ 明朝" w:hint="eastAsia"/>
                                <w:color w:val="auto"/>
                                <w:sz w:val="22"/>
                                <w:szCs w:val="22"/>
                              </w:rPr>
                              <w:t>ａｓｔｅ－Ｎｅｔとは、災害廃棄物対策を行う自治体を支援するため、</w:t>
                            </w:r>
                            <w:r w:rsidRPr="005D3E8F">
                              <w:rPr>
                                <w:rFonts w:asciiTheme="majorEastAsia" w:eastAsiaTheme="majorEastAsia" w:hAnsiTheme="majorEastAsia" w:cs="ＭＳ 明朝" w:hint="eastAsia"/>
                                <w:color w:val="auto"/>
                                <w:sz w:val="22"/>
                                <w:szCs w:val="22"/>
                              </w:rPr>
                              <w:t>環境省が平成</w:t>
                            </w:r>
                            <w:r>
                              <w:rPr>
                                <w:rFonts w:asciiTheme="majorEastAsia" w:eastAsiaTheme="majorEastAsia" w:hAnsiTheme="majorEastAsia" w:cs="ＭＳ 明朝" w:hint="eastAsia"/>
                                <w:color w:val="auto"/>
                                <w:sz w:val="22"/>
                                <w:szCs w:val="22"/>
                              </w:rPr>
                              <w:t>２７</w:t>
                            </w:r>
                            <w:r w:rsidRPr="005D3E8F">
                              <w:rPr>
                                <w:rFonts w:asciiTheme="majorEastAsia" w:eastAsiaTheme="majorEastAsia" w:hAnsiTheme="majorEastAsia" w:cs="ＭＳ 明朝" w:hint="eastAsia"/>
                                <w:color w:val="auto"/>
                                <w:sz w:val="22"/>
                                <w:szCs w:val="22"/>
                              </w:rPr>
                              <w:t>年９月に発足させたネットワーク組織であり</w:t>
                            </w:r>
                            <w:r>
                              <w:rPr>
                                <w:rFonts w:asciiTheme="majorEastAsia" w:eastAsiaTheme="majorEastAsia" w:hAnsiTheme="majorEastAsia" w:cs="ＭＳ 明朝" w:hint="eastAsia"/>
                                <w:color w:val="auto"/>
                                <w:sz w:val="22"/>
                                <w:szCs w:val="22"/>
                              </w:rPr>
                              <w:t>、有識者、</w:t>
                            </w:r>
                            <w:r w:rsidRPr="005D3E8F">
                              <w:rPr>
                                <w:rFonts w:asciiTheme="majorEastAsia" w:eastAsiaTheme="majorEastAsia" w:hAnsiTheme="majorEastAsia" w:cs="ＭＳ 明朝" w:hint="eastAsia"/>
                                <w:color w:val="auto"/>
                                <w:sz w:val="22"/>
                                <w:szCs w:val="22"/>
                              </w:rPr>
                              <w:t>地方自治体関係者</w:t>
                            </w:r>
                            <w:r>
                              <w:rPr>
                                <w:rFonts w:asciiTheme="majorEastAsia" w:eastAsiaTheme="majorEastAsia" w:hAnsiTheme="majorEastAsia" w:cs="ＭＳ 明朝" w:hint="eastAsia"/>
                                <w:color w:val="auto"/>
                                <w:sz w:val="22"/>
                                <w:szCs w:val="22"/>
                              </w:rPr>
                              <w:t>、関係機関の技術者、</w:t>
                            </w:r>
                            <w:r w:rsidRPr="005D3E8F">
                              <w:rPr>
                                <w:rFonts w:asciiTheme="majorEastAsia" w:eastAsiaTheme="majorEastAsia" w:hAnsiTheme="majorEastAsia" w:cs="ＭＳ 明朝" w:hint="eastAsia"/>
                                <w:color w:val="auto"/>
                                <w:sz w:val="22"/>
                                <w:szCs w:val="22"/>
                              </w:rPr>
                              <w:t>関係業界団体等が構成メンバーとなっている。</w:t>
                            </w:r>
                          </w:p>
                          <w:p w:rsidR="00A51FE3" w:rsidRDefault="00A51FE3" w:rsidP="00F038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C1306" id="テキスト ボックス 2" o:spid="_x0000_s1152" type="#_x0000_t202" style="position:absolute;left:0;text-align:left;margin-left:-.2pt;margin-top:6.05pt;width:450pt;height:80.2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">
                <v:shadow on="t" color="black" opacity="26214f" origin="-.5,-.5" offset=".74836mm,.74836mm"/>
                <v:textbox>
                  <w:txbxContent>
                    <w:p w:rsidR="00A51FE3" w:rsidRPr="00C74B45" w:rsidRDefault="00A51FE3" w:rsidP="00F038DA">
                      <w:pPr>
                        <w:pStyle w:val="Default"/>
                        <w:rPr>
                          <w:rFonts w:asciiTheme="majorEastAsia" w:eastAsiaTheme="majorEastAsia" w:hAnsiTheme="majorEastAsia" w:cs="ＭＳ 明朝"/>
                          <w:b/>
                          <w:color w:val="auto"/>
                          <w:sz w:val="22"/>
                          <w:szCs w:val="22"/>
                        </w:rPr>
                      </w:pPr>
                      <w:r w:rsidRPr="00C74B45">
                        <w:rPr>
                          <w:rFonts w:asciiTheme="majorEastAsia" w:eastAsiaTheme="majorEastAsia" w:hAnsiTheme="majorEastAsia" w:cs="ＭＳ 明朝" w:hint="eastAsia"/>
                          <w:b/>
                          <w:color w:val="auto"/>
                          <w:sz w:val="22"/>
                          <w:szCs w:val="22"/>
                        </w:rPr>
                        <w:t>※Ｄ．Ｗａｓｔｅ－Ｎｅｔ（災害廃棄物処理支援ネットワーク）</w:t>
                      </w:r>
                    </w:p>
                    <w:p w:rsidR="00A51FE3" w:rsidRPr="005D3E8F" w:rsidRDefault="00A51FE3" w:rsidP="00F038DA">
                      <w:pPr>
                        <w:pStyle w:val="Default"/>
                        <w:ind w:firstLineChars="100" w:firstLine="22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Ｄ．Ｗ</w:t>
                      </w:r>
                      <w:r>
                        <w:rPr>
                          <w:rFonts w:asciiTheme="majorEastAsia" w:eastAsiaTheme="majorEastAsia" w:hAnsiTheme="majorEastAsia" w:cs="ＭＳ 明朝" w:hint="eastAsia"/>
                          <w:color w:val="auto"/>
                          <w:sz w:val="22"/>
                          <w:szCs w:val="22"/>
                        </w:rPr>
                        <w:t>ａｓｔｅ－Ｎｅｔとは、災害廃棄物対策を行う自治体を支援するため、</w:t>
                      </w:r>
                      <w:r w:rsidRPr="005D3E8F">
                        <w:rPr>
                          <w:rFonts w:asciiTheme="majorEastAsia" w:eastAsiaTheme="majorEastAsia" w:hAnsiTheme="majorEastAsia" w:cs="ＭＳ 明朝" w:hint="eastAsia"/>
                          <w:color w:val="auto"/>
                          <w:sz w:val="22"/>
                          <w:szCs w:val="22"/>
                        </w:rPr>
                        <w:t>環境省が平成</w:t>
                      </w:r>
                      <w:r>
                        <w:rPr>
                          <w:rFonts w:asciiTheme="majorEastAsia" w:eastAsiaTheme="majorEastAsia" w:hAnsiTheme="majorEastAsia" w:cs="ＭＳ 明朝" w:hint="eastAsia"/>
                          <w:color w:val="auto"/>
                          <w:sz w:val="22"/>
                          <w:szCs w:val="22"/>
                        </w:rPr>
                        <w:t>２７</w:t>
                      </w:r>
                      <w:r w:rsidRPr="005D3E8F">
                        <w:rPr>
                          <w:rFonts w:asciiTheme="majorEastAsia" w:eastAsiaTheme="majorEastAsia" w:hAnsiTheme="majorEastAsia" w:cs="ＭＳ 明朝" w:hint="eastAsia"/>
                          <w:color w:val="auto"/>
                          <w:sz w:val="22"/>
                          <w:szCs w:val="22"/>
                        </w:rPr>
                        <w:t>年９月に発足させたネットワーク組織であり</w:t>
                      </w:r>
                      <w:r>
                        <w:rPr>
                          <w:rFonts w:asciiTheme="majorEastAsia" w:eastAsiaTheme="majorEastAsia" w:hAnsiTheme="majorEastAsia" w:cs="ＭＳ 明朝" w:hint="eastAsia"/>
                          <w:color w:val="auto"/>
                          <w:sz w:val="22"/>
                          <w:szCs w:val="22"/>
                        </w:rPr>
                        <w:t>、有識者、</w:t>
                      </w:r>
                      <w:r w:rsidRPr="005D3E8F">
                        <w:rPr>
                          <w:rFonts w:asciiTheme="majorEastAsia" w:eastAsiaTheme="majorEastAsia" w:hAnsiTheme="majorEastAsia" w:cs="ＭＳ 明朝" w:hint="eastAsia"/>
                          <w:color w:val="auto"/>
                          <w:sz w:val="22"/>
                          <w:szCs w:val="22"/>
                        </w:rPr>
                        <w:t>地方自治体関係者</w:t>
                      </w:r>
                      <w:r>
                        <w:rPr>
                          <w:rFonts w:asciiTheme="majorEastAsia" w:eastAsiaTheme="majorEastAsia" w:hAnsiTheme="majorEastAsia" w:cs="ＭＳ 明朝" w:hint="eastAsia"/>
                          <w:color w:val="auto"/>
                          <w:sz w:val="22"/>
                          <w:szCs w:val="22"/>
                        </w:rPr>
                        <w:t>、関係機関の技術者、</w:t>
                      </w:r>
                      <w:r w:rsidRPr="005D3E8F">
                        <w:rPr>
                          <w:rFonts w:asciiTheme="majorEastAsia" w:eastAsiaTheme="majorEastAsia" w:hAnsiTheme="majorEastAsia" w:cs="ＭＳ 明朝" w:hint="eastAsia"/>
                          <w:color w:val="auto"/>
                          <w:sz w:val="22"/>
                          <w:szCs w:val="22"/>
                        </w:rPr>
                        <w:t>関係業界団体等が構成メンバーとなっている。</w:t>
                      </w:r>
                    </w:p>
                    <w:p w:rsidR="00A51FE3" w:rsidRDefault="00A51FE3" w:rsidP="00F038DA"/>
                  </w:txbxContent>
                </v:textbox>
              </v:shape>
            </w:pict>
          </mc:Fallback>
        </mc:AlternateContent>
      </w:r>
    </w:p>
    <w:p w:rsidR="00F038DA" w:rsidRDefault="00F038DA" w:rsidP="00F728B5">
      <w:pPr>
        <w:pStyle w:val="Default"/>
        <w:ind w:left="210"/>
        <w:rPr>
          <w:rFonts w:asciiTheme="majorEastAsia" w:eastAsiaTheme="majorEastAsia" w:hAnsiTheme="majorEastAsia" w:cs="ＭＳ 明朝"/>
          <w:color w:val="auto"/>
          <w:sz w:val="22"/>
          <w:szCs w:val="22"/>
        </w:rPr>
      </w:pPr>
    </w:p>
    <w:p w:rsidR="00F038DA" w:rsidRDefault="00F038DA" w:rsidP="00F728B5">
      <w:pPr>
        <w:pStyle w:val="Default"/>
        <w:ind w:left="210"/>
        <w:rPr>
          <w:rFonts w:asciiTheme="majorEastAsia" w:eastAsiaTheme="majorEastAsia" w:hAnsiTheme="majorEastAsia" w:cs="ＭＳ 明朝"/>
          <w:color w:val="auto"/>
          <w:sz w:val="22"/>
          <w:szCs w:val="22"/>
        </w:rPr>
      </w:pPr>
    </w:p>
    <w:p w:rsidR="00F038DA" w:rsidRDefault="00F038DA" w:rsidP="00F728B5">
      <w:pPr>
        <w:pStyle w:val="Default"/>
        <w:ind w:left="210"/>
        <w:rPr>
          <w:rFonts w:asciiTheme="majorEastAsia" w:eastAsiaTheme="majorEastAsia" w:hAnsiTheme="majorEastAsia" w:cs="ＭＳ 明朝"/>
          <w:color w:val="auto"/>
          <w:sz w:val="22"/>
          <w:szCs w:val="22"/>
        </w:rPr>
      </w:pPr>
    </w:p>
    <w:p w:rsidR="00F038DA" w:rsidRDefault="00F038DA" w:rsidP="00F728B5">
      <w:pPr>
        <w:pStyle w:val="Default"/>
        <w:ind w:left="210"/>
        <w:rPr>
          <w:rFonts w:asciiTheme="majorEastAsia" w:eastAsiaTheme="majorEastAsia" w:hAnsiTheme="majorEastAsia" w:cs="ＭＳ 明朝"/>
          <w:color w:val="auto"/>
          <w:sz w:val="22"/>
          <w:szCs w:val="22"/>
        </w:rPr>
      </w:pPr>
    </w:p>
    <w:p w:rsidR="0064064B" w:rsidRPr="00F038DA" w:rsidRDefault="0064064B" w:rsidP="00F728B5">
      <w:pPr>
        <w:pStyle w:val="Default"/>
        <w:ind w:left="210"/>
        <w:rPr>
          <w:rFonts w:asciiTheme="majorEastAsia" w:eastAsiaTheme="majorEastAsia" w:hAnsiTheme="majorEastAsia" w:cs="ＭＳ 明朝"/>
          <w:color w:val="auto"/>
          <w:sz w:val="22"/>
          <w:szCs w:val="22"/>
        </w:rPr>
      </w:pPr>
    </w:p>
    <w:p w:rsidR="00F728B5" w:rsidRDefault="00F728B5" w:rsidP="00F728B5">
      <w:pPr>
        <w:pStyle w:val="3"/>
        <w:ind w:leftChars="0" w:left="0"/>
        <w:jc w:val="left"/>
        <w:rPr>
          <w:rFonts w:asciiTheme="majorEastAsia" w:hAnsiTheme="majorEastAsia"/>
          <w:b/>
          <w:sz w:val="22"/>
        </w:rPr>
      </w:pPr>
      <w:bookmarkStart w:id="41" w:name="_Toc512188932"/>
      <w:r>
        <w:rPr>
          <w:rFonts w:asciiTheme="majorEastAsia" w:hAnsiTheme="majorEastAsia" w:hint="eastAsia"/>
          <w:b/>
          <w:sz w:val="22"/>
        </w:rPr>
        <w:t>（３）</w:t>
      </w:r>
      <w:r w:rsidRPr="00F129C1">
        <w:rPr>
          <w:rFonts w:asciiTheme="majorEastAsia" w:hAnsiTheme="majorEastAsia" w:hint="eastAsia"/>
          <w:b/>
          <w:sz w:val="22"/>
        </w:rPr>
        <w:t>民間事業者の協力</w:t>
      </w:r>
      <w:bookmarkEnd w:id="41"/>
    </w:p>
    <w:p w:rsidR="00D311A5" w:rsidRDefault="00F038DA" w:rsidP="0064064B">
      <w:pPr>
        <w:pStyle w:val="Default"/>
        <w:numPr>
          <w:ilvl w:val="0"/>
          <w:numId w:val="6"/>
        </w:numPr>
        <w:rPr>
          <w:rFonts w:asciiTheme="majorEastAsia" w:eastAsiaTheme="majorEastAsia" w:hAnsiTheme="majorEastAsia" w:cs="ＭＳ 明朝"/>
          <w:color w:val="auto"/>
          <w:sz w:val="22"/>
          <w:szCs w:val="22"/>
        </w:rPr>
      </w:pPr>
      <w:r w:rsidRPr="0064064B">
        <w:rPr>
          <w:rFonts w:asciiTheme="majorEastAsia" w:eastAsiaTheme="majorEastAsia" w:hAnsiTheme="majorEastAsia" w:cs="ＭＳ 明朝" w:hint="eastAsia"/>
          <w:color w:val="auto"/>
          <w:sz w:val="22"/>
          <w:szCs w:val="22"/>
        </w:rPr>
        <w:t>市（町）は、</w:t>
      </w:r>
      <w:r w:rsidR="0064064B">
        <w:rPr>
          <w:rFonts w:asciiTheme="majorEastAsia" w:eastAsiaTheme="majorEastAsia" w:hAnsiTheme="majorEastAsia" w:cs="ＭＳ 明朝" w:hint="eastAsia"/>
          <w:color w:val="auto"/>
          <w:sz w:val="22"/>
          <w:szCs w:val="22"/>
        </w:rPr>
        <w:t>○○</w:t>
      </w:r>
      <w:r w:rsidRPr="0064064B">
        <w:rPr>
          <w:rFonts w:asciiTheme="majorEastAsia" w:eastAsiaTheme="majorEastAsia" w:hAnsiTheme="majorEastAsia" w:cs="ＭＳ 明朝" w:hint="eastAsia"/>
          <w:color w:val="auto"/>
          <w:sz w:val="22"/>
          <w:szCs w:val="22"/>
        </w:rPr>
        <w:t>と「□□に関する協定書」を締結しているが、災害発生に備え万全を期すため、他の建設事業者団体、廃棄物事業者団体等と災害支援協定を締結することを検討する。</w:t>
      </w:r>
    </w:p>
    <w:p w:rsidR="009C6637" w:rsidRDefault="009C6637">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D818D0" w:rsidRDefault="009A6023" w:rsidP="00D818D0">
      <w:pPr>
        <w:pStyle w:val="2"/>
        <w:rPr>
          <w:rFonts w:asciiTheme="majorEastAsia" w:hAnsiTheme="majorEastAsia"/>
          <w:b/>
          <w:sz w:val="24"/>
        </w:rPr>
      </w:pPr>
      <w:bookmarkStart w:id="42" w:name="_Toc507142982"/>
      <w:bookmarkStart w:id="43" w:name="_Toc512188933"/>
      <w:r w:rsidRPr="00007582">
        <w:rPr>
          <w:rFonts w:asciiTheme="majorEastAsia" w:hAnsiTheme="majorEastAsia" w:hint="eastAsia"/>
          <w:b/>
          <w:sz w:val="24"/>
        </w:rPr>
        <w:lastRenderedPageBreak/>
        <w:t>４　人材育成及び教育訓練</w:t>
      </w:r>
      <w:bookmarkEnd w:id="42"/>
      <w:bookmarkEnd w:id="43"/>
    </w:p>
    <w:p w:rsidR="00D818D0" w:rsidRDefault="00D818D0" w:rsidP="00D818D0"/>
    <w:tbl>
      <w:tblPr>
        <w:tblStyle w:val="a9"/>
        <w:tblW w:w="0" w:type="auto"/>
        <w:tblLook w:val="04A0" w:firstRow="1" w:lastRow="0" w:firstColumn="1" w:lastColumn="0" w:noHBand="0" w:noVBand="1"/>
      </w:tblPr>
      <w:tblGrid>
        <w:gridCol w:w="9062"/>
      </w:tblGrid>
      <w:tr w:rsidR="00D818D0" w:rsidRPr="00B31259" w:rsidTr="00D818D0">
        <w:tc>
          <w:tcPr>
            <w:tcW w:w="9062" w:type="dxa"/>
            <w:tcMar>
              <w:left w:w="28" w:type="dxa"/>
              <w:right w:w="28" w:type="dxa"/>
            </w:tcMar>
          </w:tcPr>
          <w:p w:rsidR="00D818D0" w:rsidRPr="00B31259" w:rsidRDefault="00D64CEA" w:rsidP="00D64CEA">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市（</w:t>
            </w:r>
            <w:r w:rsidRPr="00D64CEA">
              <w:rPr>
                <w:rFonts w:asciiTheme="majorEastAsia" w:eastAsiaTheme="majorEastAsia" w:hAnsiTheme="majorEastAsia" w:hint="eastAsia"/>
                <w:color w:val="0070C0"/>
                <w:sz w:val="22"/>
              </w:rPr>
              <w:t>町</w:t>
            </w:r>
            <w:r>
              <w:rPr>
                <w:rFonts w:asciiTheme="majorEastAsia" w:eastAsiaTheme="majorEastAsia" w:hAnsiTheme="majorEastAsia" w:hint="eastAsia"/>
                <w:color w:val="0070C0"/>
                <w:sz w:val="22"/>
              </w:rPr>
              <w:t>）</w:t>
            </w:r>
            <w:r w:rsidRPr="00D64CEA">
              <w:rPr>
                <w:rFonts w:asciiTheme="majorEastAsia" w:eastAsiaTheme="majorEastAsia" w:hAnsiTheme="majorEastAsia" w:hint="eastAsia"/>
                <w:color w:val="0070C0"/>
                <w:sz w:val="22"/>
              </w:rPr>
              <w:t>の</w:t>
            </w:r>
            <w:r>
              <w:rPr>
                <w:rFonts w:asciiTheme="majorEastAsia" w:eastAsiaTheme="majorEastAsia" w:hAnsiTheme="majorEastAsia" w:hint="eastAsia"/>
                <w:color w:val="0070C0"/>
                <w:sz w:val="22"/>
              </w:rPr>
              <w:t>人材育成及び</w:t>
            </w:r>
            <w:r w:rsidRPr="00D64CEA">
              <w:rPr>
                <w:rFonts w:asciiTheme="majorEastAsia" w:eastAsiaTheme="majorEastAsia" w:hAnsiTheme="majorEastAsia" w:hint="eastAsia"/>
                <w:color w:val="0070C0"/>
                <w:sz w:val="22"/>
              </w:rPr>
              <w:t>教育訓練について</w:t>
            </w:r>
            <w:r w:rsidR="00D818D0" w:rsidRPr="00D64CEA">
              <w:rPr>
                <w:rFonts w:asciiTheme="majorEastAsia" w:eastAsiaTheme="majorEastAsia" w:hAnsiTheme="majorEastAsia" w:hint="eastAsia"/>
                <w:color w:val="0070C0"/>
                <w:sz w:val="22"/>
              </w:rPr>
              <w:t>記載します。</w:t>
            </w:r>
          </w:p>
        </w:tc>
      </w:tr>
    </w:tbl>
    <w:p w:rsidR="00D818D0" w:rsidRPr="00B31259" w:rsidRDefault="00D818D0" w:rsidP="00D818D0">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D818D0" w:rsidRPr="00441376" w:rsidTr="006F250D">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D818D0" w:rsidRPr="00441376" w:rsidRDefault="00D818D0" w:rsidP="00D818D0">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D818D0" w:rsidRPr="00E72ACD" w:rsidTr="006F250D">
        <w:tc>
          <w:tcPr>
            <w:tcW w:w="9052" w:type="dxa"/>
            <w:gridSpan w:val="2"/>
            <w:tcBorders>
              <w:top w:val="nil"/>
              <w:left w:val="nil"/>
              <w:bottom w:val="nil"/>
              <w:right w:val="nil"/>
            </w:tcBorders>
            <w:tcMar>
              <w:left w:w="28" w:type="dxa"/>
              <w:right w:w="28" w:type="dxa"/>
            </w:tcMar>
          </w:tcPr>
          <w:p w:rsidR="00D818D0" w:rsidRPr="009556DC" w:rsidRDefault="000A5BFC" w:rsidP="000A5BFC">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9556DC">
              <w:rPr>
                <w:rFonts w:asciiTheme="majorEastAsia" w:eastAsiaTheme="majorEastAsia" w:hAnsiTheme="majorEastAsia" w:cs="ＭＳ 明朝" w:hint="eastAsia"/>
                <w:color w:val="0070C0"/>
                <w:kern w:val="0"/>
                <w:sz w:val="22"/>
              </w:rPr>
              <w:t>被災時に情報を的確に分析し処理方針を立案するためには、平常時からの人材育成が重要であり、被災時に専門家を活用できるしくみを整備する必要があります。</w:t>
            </w:r>
          </w:p>
        </w:tc>
      </w:tr>
    </w:tbl>
    <w:p w:rsidR="006F250D" w:rsidRPr="00B31259" w:rsidRDefault="006F250D" w:rsidP="006F250D">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6F250D"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6F250D" w:rsidRPr="00441376" w:rsidRDefault="006F250D"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6F250D"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6F250D" w:rsidRPr="00441376" w:rsidRDefault="006F250D" w:rsidP="00AF6841">
            <w:pPr>
              <w:spacing w:line="40" w:lineRule="exact"/>
              <w:rPr>
                <w:rFonts w:asciiTheme="majorEastAsia" w:eastAsiaTheme="majorEastAsia" w:hAnsiTheme="majorEastAsia"/>
                <w:b/>
                <w:color w:val="FFFFFF" w:themeColor="background1"/>
                <w:sz w:val="24"/>
                <w:szCs w:val="24"/>
              </w:rPr>
            </w:pPr>
          </w:p>
        </w:tc>
      </w:tr>
      <w:tr w:rsidR="006F250D" w:rsidRPr="00B31259" w:rsidTr="00AF6841">
        <w:tc>
          <w:tcPr>
            <w:tcW w:w="9052" w:type="dxa"/>
            <w:gridSpan w:val="2"/>
            <w:tcBorders>
              <w:left w:val="nil"/>
              <w:bottom w:val="nil"/>
              <w:right w:val="nil"/>
            </w:tcBorders>
            <w:tcMar>
              <w:left w:w="28" w:type="dxa"/>
              <w:right w:w="28" w:type="dxa"/>
            </w:tcMar>
          </w:tcPr>
          <w:p w:rsidR="006F250D" w:rsidRPr="00B31259" w:rsidRDefault="006F250D" w:rsidP="00AF6841">
            <w:pPr>
              <w:spacing w:line="120" w:lineRule="exact"/>
              <w:rPr>
                <w:rFonts w:asciiTheme="majorEastAsia" w:eastAsiaTheme="majorEastAsia" w:hAnsiTheme="majorEastAsia"/>
              </w:rPr>
            </w:pPr>
          </w:p>
        </w:tc>
      </w:tr>
    </w:tbl>
    <w:p w:rsidR="006F250D" w:rsidRPr="00AA2083"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AA2083">
        <w:rPr>
          <w:rFonts w:asciiTheme="majorEastAsia" w:eastAsiaTheme="majorEastAsia" w:hAnsiTheme="majorEastAsia" w:cs="ＭＳ 明朝" w:hint="eastAsia"/>
          <w:color w:val="auto"/>
          <w:spacing w:val="-2"/>
          <w:sz w:val="22"/>
          <w:szCs w:val="22"/>
        </w:rPr>
        <w:t>発災後速やかに災害廃棄物を処理するためには、災害廃棄物に精通し、かつ柔軟な発想と決断力を有する人材が求められることから、平常時から災害マネジメント能力の維持・向上を図ることが望ましい。</w:t>
      </w:r>
    </w:p>
    <w:p w:rsidR="006F250D" w:rsidRDefault="006F250D" w:rsidP="006F250D">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具体的には、市（町）は、県が</w:t>
      </w:r>
      <w:r w:rsidRPr="005D3E8F">
        <w:rPr>
          <w:rFonts w:asciiTheme="majorEastAsia" w:eastAsiaTheme="majorEastAsia" w:hAnsiTheme="majorEastAsia" w:cs="ＭＳ 明朝" w:hint="eastAsia"/>
          <w:color w:val="auto"/>
          <w:sz w:val="22"/>
          <w:szCs w:val="22"/>
        </w:rPr>
        <w:t>定期的に</w:t>
      </w:r>
      <w:r>
        <w:rPr>
          <w:rFonts w:asciiTheme="majorEastAsia" w:eastAsiaTheme="majorEastAsia" w:hAnsiTheme="majorEastAsia" w:cs="ＭＳ 明朝" w:hint="eastAsia"/>
          <w:color w:val="auto"/>
          <w:sz w:val="22"/>
          <w:szCs w:val="22"/>
        </w:rPr>
        <w:t>情報発信を行う</w:t>
      </w:r>
      <w:r w:rsidRPr="005D3E8F">
        <w:rPr>
          <w:rFonts w:asciiTheme="majorEastAsia" w:eastAsiaTheme="majorEastAsia" w:hAnsiTheme="majorEastAsia" w:cs="ＭＳ 明朝" w:hint="eastAsia"/>
          <w:color w:val="auto"/>
          <w:sz w:val="22"/>
          <w:szCs w:val="22"/>
        </w:rPr>
        <w:t>講習会・研修会等に</w:t>
      </w:r>
      <w:r>
        <w:rPr>
          <w:rFonts w:asciiTheme="majorEastAsia" w:eastAsiaTheme="majorEastAsia" w:hAnsiTheme="majorEastAsia" w:cs="ＭＳ 明朝" w:hint="eastAsia"/>
          <w:color w:val="auto"/>
          <w:sz w:val="22"/>
          <w:szCs w:val="22"/>
        </w:rPr>
        <w:t>参加するほか、防災訓練の日などに、発災直後の組織や連絡体制の確認や仮置場の設置運営手順の確認など、机上訓練を実施すること等が考えられる。</w:t>
      </w:r>
    </w:p>
    <w:p w:rsidR="006F250D" w:rsidRDefault="006F250D" w:rsidP="006F250D">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また、</w:t>
      </w:r>
      <w:r w:rsidRPr="00F96A3B">
        <w:rPr>
          <w:rFonts w:asciiTheme="majorEastAsia" w:eastAsiaTheme="majorEastAsia" w:hAnsiTheme="majorEastAsia" w:cs="ＭＳ 明朝" w:hint="eastAsia"/>
          <w:color w:val="auto"/>
          <w:sz w:val="22"/>
          <w:szCs w:val="22"/>
        </w:rPr>
        <w:t>災害廃棄物処理支援ネットワーク（</w:t>
      </w:r>
      <w:proofErr w:type="spellStart"/>
      <w:r w:rsidRPr="00F96A3B">
        <w:rPr>
          <w:rFonts w:asciiTheme="majorEastAsia" w:eastAsiaTheme="majorEastAsia" w:hAnsiTheme="majorEastAsia" w:cs="ＭＳ 明朝" w:hint="eastAsia"/>
          <w:color w:val="auto"/>
          <w:sz w:val="22"/>
          <w:szCs w:val="22"/>
        </w:rPr>
        <w:t>D.Waste</w:t>
      </w:r>
      <w:proofErr w:type="spellEnd"/>
      <w:r w:rsidRPr="00F96A3B">
        <w:rPr>
          <w:rFonts w:asciiTheme="majorEastAsia" w:eastAsiaTheme="majorEastAsia" w:hAnsiTheme="majorEastAsia" w:cs="ＭＳ 明朝" w:hint="eastAsia"/>
          <w:color w:val="auto"/>
          <w:sz w:val="22"/>
          <w:szCs w:val="22"/>
        </w:rPr>
        <w:t>-Net</w:t>
      </w:r>
      <w:r>
        <w:rPr>
          <w:rFonts w:asciiTheme="majorEastAsia" w:eastAsiaTheme="majorEastAsia" w:hAnsiTheme="majorEastAsia" w:cs="ＭＳ 明朝" w:hint="eastAsia"/>
          <w:color w:val="auto"/>
          <w:sz w:val="22"/>
          <w:szCs w:val="22"/>
        </w:rPr>
        <w:t>：有識者、関係機関の技術者、関係団体等から構成）による</w:t>
      </w:r>
      <w:r w:rsidRPr="00F96A3B">
        <w:rPr>
          <w:rFonts w:asciiTheme="majorEastAsia" w:eastAsiaTheme="majorEastAsia" w:hAnsiTheme="majorEastAsia" w:cs="ＭＳ 明朝" w:hint="eastAsia"/>
          <w:color w:val="auto"/>
          <w:sz w:val="22"/>
          <w:szCs w:val="22"/>
        </w:rPr>
        <w:t>専門家の活用を図る</w:t>
      </w:r>
      <w:r>
        <w:rPr>
          <w:rFonts w:asciiTheme="majorEastAsia" w:eastAsiaTheme="majorEastAsia" w:hAnsiTheme="majorEastAsia" w:cs="ＭＳ 明朝" w:hint="eastAsia"/>
          <w:color w:val="auto"/>
          <w:sz w:val="22"/>
          <w:szCs w:val="22"/>
        </w:rPr>
        <w:t>ことも検討する</w:t>
      </w:r>
      <w:r w:rsidRPr="00F96A3B">
        <w:rPr>
          <w:rFonts w:asciiTheme="majorEastAsia" w:eastAsiaTheme="majorEastAsia" w:hAnsiTheme="majorEastAsia" w:cs="ＭＳ 明朝" w:hint="eastAsia"/>
          <w:color w:val="auto"/>
          <w:sz w:val="22"/>
          <w:szCs w:val="22"/>
        </w:rPr>
        <w:t>。</w:t>
      </w:r>
    </w:p>
    <w:p w:rsidR="00D818D0" w:rsidRPr="006F250D" w:rsidRDefault="00D818D0" w:rsidP="00D818D0">
      <w:pPr>
        <w:rPr>
          <w:rFonts w:asciiTheme="majorEastAsia" w:eastAsiaTheme="majorEastAsia" w:hAnsiTheme="majorEastAsia"/>
        </w:rPr>
      </w:pPr>
    </w:p>
    <w:p w:rsidR="00D818D0" w:rsidRDefault="00D818D0" w:rsidP="00D818D0">
      <w:pPr>
        <w:pStyle w:val="Default"/>
        <w:rPr>
          <w:rFonts w:asciiTheme="majorEastAsia" w:eastAsiaTheme="majorEastAsia" w:hAnsiTheme="majorEastAsia"/>
          <w:color w:val="auto"/>
          <w:sz w:val="22"/>
          <w:szCs w:val="22"/>
        </w:rPr>
      </w:pPr>
    </w:p>
    <w:p w:rsidR="00D818D0" w:rsidRDefault="00D818D0" w:rsidP="00D818D0"/>
    <w:p w:rsidR="00F96A3B" w:rsidRDefault="00F96A3B">
      <w:pPr>
        <w:widowControl/>
        <w:jc w:val="left"/>
      </w:pPr>
      <w:r>
        <w:br w:type="page"/>
      </w:r>
    </w:p>
    <w:p w:rsidR="009501AD" w:rsidRDefault="009501AD" w:rsidP="009501AD">
      <w:pPr>
        <w:pStyle w:val="2"/>
        <w:rPr>
          <w:rFonts w:asciiTheme="majorEastAsia" w:hAnsiTheme="majorEastAsia"/>
          <w:b/>
          <w:sz w:val="24"/>
        </w:rPr>
      </w:pPr>
      <w:bookmarkStart w:id="44" w:name="_Toc507142983"/>
      <w:bookmarkStart w:id="45" w:name="_Toc512188934"/>
      <w:r>
        <w:rPr>
          <w:rFonts w:asciiTheme="majorEastAsia" w:hAnsiTheme="majorEastAsia" w:hint="eastAsia"/>
          <w:b/>
          <w:sz w:val="24"/>
        </w:rPr>
        <w:lastRenderedPageBreak/>
        <w:t xml:space="preserve">５　</w:t>
      </w:r>
      <w:r w:rsidR="0064064B">
        <w:rPr>
          <w:rFonts w:asciiTheme="majorEastAsia" w:hAnsiTheme="majorEastAsia" w:hint="eastAsia"/>
          <w:b/>
          <w:sz w:val="24"/>
        </w:rPr>
        <w:t>市（町）</w:t>
      </w:r>
      <w:r w:rsidRPr="009501AD">
        <w:rPr>
          <w:rFonts w:asciiTheme="majorEastAsia" w:hAnsiTheme="majorEastAsia" w:hint="eastAsia"/>
          <w:b/>
          <w:sz w:val="24"/>
        </w:rPr>
        <w:t>民への啓発・広報</w:t>
      </w:r>
      <w:bookmarkEnd w:id="44"/>
      <w:bookmarkEnd w:id="45"/>
    </w:p>
    <w:p w:rsidR="00F96A3B" w:rsidRDefault="00F96A3B" w:rsidP="00F96A3B"/>
    <w:tbl>
      <w:tblPr>
        <w:tblStyle w:val="a9"/>
        <w:tblW w:w="0" w:type="auto"/>
        <w:tblLook w:val="04A0" w:firstRow="1" w:lastRow="0" w:firstColumn="1" w:lastColumn="0" w:noHBand="0" w:noVBand="1"/>
      </w:tblPr>
      <w:tblGrid>
        <w:gridCol w:w="9062"/>
      </w:tblGrid>
      <w:tr w:rsidR="00F96A3B" w:rsidRPr="00B31259" w:rsidTr="00D90952">
        <w:tc>
          <w:tcPr>
            <w:tcW w:w="9062" w:type="dxa"/>
            <w:tcMar>
              <w:left w:w="28" w:type="dxa"/>
              <w:right w:w="28" w:type="dxa"/>
            </w:tcMar>
          </w:tcPr>
          <w:p w:rsidR="00F96A3B" w:rsidRPr="00B31259" w:rsidRDefault="002C01E6" w:rsidP="00F96A3B">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災害廃棄物の適正な処理のため行う</w:t>
            </w:r>
            <w:r w:rsidR="00F96A3B" w:rsidRPr="00F96A3B">
              <w:rPr>
                <w:rFonts w:asciiTheme="majorEastAsia" w:eastAsiaTheme="majorEastAsia" w:hAnsiTheme="majorEastAsia" w:hint="eastAsia"/>
                <w:color w:val="0070C0"/>
                <w:sz w:val="22"/>
              </w:rPr>
              <w:t>住民へ</w:t>
            </w:r>
            <w:r>
              <w:rPr>
                <w:rFonts w:asciiTheme="majorEastAsia" w:eastAsiaTheme="majorEastAsia" w:hAnsiTheme="majorEastAsia" w:hint="eastAsia"/>
                <w:color w:val="0070C0"/>
                <w:sz w:val="22"/>
              </w:rPr>
              <w:t>の啓発・</w:t>
            </w:r>
            <w:r w:rsidR="00F96A3B" w:rsidRPr="00F96A3B">
              <w:rPr>
                <w:rFonts w:asciiTheme="majorEastAsia" w:eastAsiaTheme="majorEastAsia" w:hAnsiTheme="majorEastAsia" w:hint="eastAsia"/>
                <w:color w:val="0070C0"/>
                <w:sz w:val="22"/>
              </w:rPr>
              <w:t>広報について記載します。</w:t>
            </w:r>
          </w:p>
        </w:tc>
      </w:tr>
    </w:tbl>
    <w:p w:rsidR="00F96A3B" w:rsidRPr="00B31259" w:rsidRDefault="00F96A3B" w:rsidP="00F96A3B">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F96A3B" w:rsidRPr="00441376" w:rsidTr="006F250D">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F96A3B" w:rsidRPr="00441376" w:rsidRDefault="00F96A3B" w:rsidP="00D90952">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F96A3B" w:rsidRPr="00E72ACD" w:rsidTr="006F250D">
        <w:tc>
          <w:tcPr>
            <w:tcW w:w="9052" w:type="dxa"/>
            <w:gridSpan w:val="2"/>
            <w:tcBorders>
              <w:top w:val="nil"/>
              <w:left w:val="nil"/>
              <w:bottom w:val="nil"/>
              <w:right w:val="nil"/>
            </w:tcBorders>
            <w:tcMar>
              <w:left w:w="28" w:type="dxa"/>
              <w:right w:w="28" w:type="dxa"/>
            </w:tcMar>
          </w:tcPr>
          <w:p w:rsidR="00F96A3B" w:rsidRPr="009556DC" w:rsidRDefault="002C01E6" w:rsidP="002C01E6">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9556DC">
              <w:rPr>
                <w:rFonts w:asciiTheme="majorEastAsia" w:eastAsiaTheme="majorEastAsia" w:hAnsiTheme="majorEastAsia" w:cs="ＭＳ 明朝" w:hint="eastAsia"/>
                <w:color w:val="0070C0"/>
                <w:kern w:val="0"/>
                <w:sz w:val="22"/>
              </w:rPr>
              <w:t>発生した災害廃棄物の適正な処理を進めるに当たっては、住民の理解が不可欠です。</w:t>
            </w:r>
          </w:p>
          <w:p w:rsidR="002C01E6" w:rsidRPr="000A5BFC" w:rsidRDefault="002C01E6" w:rsidP="002C01E6">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Cs w:val="21"/>
              </w:rPr>
            </w:pPr>
            <w:r w:rsidRPr="009556DC">
              <w:rPr>
                <w:rFonts w:asciiTheme="majorEastAsia" w:eastAsiaTheme="majorEastAsia" w:hAnsiTheme="majorEastAsia" w:cs="ＭＳ 明朝" w:hint="eastAsia"/>
                <w:color w:val="000000"/>
                <w:kern w:val="0"/>
                <w:sz w:val="22"/>
              </w:rPr>
              <w:t>対応時期に応じた発信方法と発信内容を記載する必要があります。</w:t>
            </w:r>
          </w:p>
        </w:tc>
      </w:tr>
    </w:tbl>
    <w:p w:rsidR="006F250D" w:rsidRPr="00B31259" w:rsidRDefault="006F250D" w:rsidP="006F250D">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6F250D"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6F250D" w:rsidRPr="00441376" w:rsidRDefault="006F250D"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6F250D"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6F250D" w:rsidRPr="00441376" w:rsidRDefault="006F250D" w:rsidP="00AF6841">
            <w:pPr>
              <w:spacing w:line="40" w:lineRule="exact"/>
              <w:rPr>
                <w:rFonts w:asciiTheme="majorEastAsia" w:eastAsiaTheme="majorEastAsia" w:hAnsiTheme="majorEastAsia"/>
                <w:b/>
                <w:color w:val="FFFFFF" w:themeColor="background1"/>
                <w:sz w:val="24"/>
                <w:szCs w:val="24"/>
              </w:rPr>
            </w:pPr>
          </w:p>
        </w:tc>
      </w:tr>
      <w:tr w:rsidR="006F250D" w:rsidRPr="00B31259" w:rsidTr="00AF6841">
        <w:tc>
          <w:tcPr>
            <w:tcW w:w="9052" w:type="dxa"/>
            <w:gridSpan w:val="2"/>
            <w:tcBorders>
              <w:left w:val="nil"/>
              <w:bottom w:val="nil"/>
              <w:right w:val="nil"/>
            </w:tcBorders>
            <w:tcMar>
              <w:left w:w="28" w:type="dxa"/>
              <w:right w:w="28" w:type="dxa"/>
            </w:tcMar>
          </w:tcPr>
          <w:p w:rsidR="006F250D" w:rsidRPr="00B31259" w:rsidRDefault="006F250D" w:rsidP="00AF6841">
            <w:pPr>
              <w:spacing w:line="120" w:lineRule="exact"/>
              <w:rPr>
                <w:rFonts w:asciiTheme="majorEastAsia" w:eastAsiaTheme="majorEastAsia" w:hAnsiTheme="majorEastAsia"/>
              </w:rPr>
            </w:pPr>
          </w:p>
        </w:tc>
      </w:tr>
    </w:tbl>
    <w:p w:rsidR="006F250D" w:rsidRPr="002C01E6"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2C01E6">
        <w:rPr>
          <w:rFonts w:asciiTheme="majorEastAsia" w:eastAsiaTheme="majorEastAsia" w:hAnsiTheme="majorEastAsia" w:cs="ＭＳ 明朝" w:hint="eastAsia"/>
          <w:color w:val="auto"/>
          <w:spacing w:val="-2"/>
          <w:sz w:val="22"/>
          <w:szCs w:val="22"/>
        </w:rPr>
        <w:t>発生した災害廃棄物の適正な処理を進めるに当たっては、住民の理解が不可欠であり、市</w:t>
      </w:r>
      <w:r>
        <w:rPr>
          <w:rFonts w:asciiTheme="majorEastAsia" w:eastAsiaTheme="majorEastAsia" w:hAnsiTheme="majorEastAsia" w:cs="ＭＳ 明朝" w:hint="eastAsia"/>
          <w:color w:val="auto"/>
          <w:spacing w:val="-2"/>
          <w:sz w:val="22"/>
          <w:szCs w:val="22"/>
        </w:rPr>
        <w:t>（</w:t>
      </w:r>
      <w:r w:rsidRPr="002C01E6">
        <w:rPr>
          <w:rFonts w:asciiTheme="majorEastAsia" w:eastAsiaTheme="majorEastAsia" w:hAnsiTheme="majorEastAsia" w:cs="ＭＳ 明朝" w:hint="eastAsia"/>
          <w:color w:val="auto"/>
          <w:spacing w:val="-2"/>
          <w:sz w:val="22"/>
          <w:szCs w:val="22"/>
        </w:rPr>
        <w:t>町</w:t>
      </w:r>
      <w:r>
        <w:rPr>
          <w:rFonts w:asciiTheme="majorEastAsia" w:eastAsiaTheme="majorEastAsia" w:hAnsiTheme="majorEastAsia" w:cs="ＭＳ 明朝" w:hint="eastAsia"/>
          <w:color w:val="auto"/>
          <w:spacing w:val="-2"/>
          <w:sz w:val="22"/>
          <w:szCs w:val="22"/>
        </w:rPr>
        <w:t>）</w:t>
      </w:r>
      <w:r w:rsidRPr="002C01E6">
        <w:rPr>
          <w:rFonts w:asciiTheme="majorEastAsia" w:eastAsiaTheme="majorEastAsia" w:hAnsiTheme="majorEastAsia" w:cs="ＭＳ 明朝" w:hint="eastAsia"/>
          <w:color w:val="auto"/>
          <w:spacing w:val="-2"/>
          <w:sz w:val="22"/>
          <w:szCs w:val="22"/>
        </w:rPr>
        <w:t>及び県においては、災害廃棄物を持ち込める場所や分別についての情報を的確に伝えることが重要である。</w:t>
      </w:r>
    </w:p>
    <w:p w:rsidR="006F250D" w:rsidRPr="002C01E6"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2C01E6">
        <w:rPr>
          <w:rFonts w:asciiTheme="majorEastAsia" w:eastAsiaTheme="majorEastAsia" w:hAnsiTheme="majorEastAsia" w:cs="ＭＳ 明朝" w:hint="eastAsia"/>
          <w:color w:val="auto"/>
          <w:spacing w:val="-2"/>
          <w:sz w:val="22"/>
          <w:szCs w:val="22"/>
        </w:rPr>
        <w:t>災害時は、便乗ごみ（災害廃棄物の回収に便乗した災害とは関係のないごみなど）の排出や不法投棄、野焼き等の不適正な処理が懸念される。このため、市</w:t>
      </w:r>
      <w:r>
        <w:rPr>
          <w:rFonts w:asciiTheme="majorEastAsia" w:eastAsiaTheme="majorEastAsia" w:hAnsiTheme="majorEastAsia" w:cs="ＭＳ 明朝" w:hint="eastAsia"/>
          <w:color w:val="auto"/>
          <w:spacing w:val="-2"/>
          <w:sz w:val="22"/>
          <w:szCs w:val="22"/>
        </w:rPr>
        <w:t>（</w:t>
      </w:r>
      <w:r w:rsidRPr="002C01E6">
        <w:rPr>
          <w:rFonts w:asciiTheme="majorEastAsia" w:eastAsiaTheme="majorEastAsia" w:hAnsiTheme="majorEastAsia" w:cs="ＭＳ 明朝" w:hint="eastAsia"/>
          <w:color w:val="auto"/>
          <w:spacing w:val="-2"/>
          <w:sz w:val="22"/>
          <w:szCs w:val="22"/>
        </w:rPr>
        <w:t>町</w:t>
      </w:r>
      <w:r>
        <w:rPr>
          <w:rFonts w:asciiTheme="majorEastAsia" w:eastAsiaTheme="majorEastAsia" w:hAnsiTheme="majorEastAsia" w:cs="ＭＳ 明朝" w:hint="eastAsia"/>
          <w:color w:val="auto"/>
          <w:spacing w:val="-2"/>
          <w:sz w:val="22"/>
          <w:szCs w:val="22"/>
        </w:rPr>
        <w:t>）</w:t>
      </w:r>
      <w:r w:rsidRPr="002C01E6">
        <w:rPr>
          <w:rFonts w:asciiTheme="majorEastAsia" w:eastAsiaTheme="majorEastAsia" w:hAnsiTheme="majorEastAsia" w:cs="ＭＳ 明朝" w:hint="eastAsia"/>
          <w:color w:val="auto"/>
          <w:spacing w:val="-2"/>
          <w:sz w:val="22"/>
          <w:szCs w:val="22"/>
        </w:rPr>
        <w:t>及び県は、災害廃棄物の再資源化のための分別方法や粗大ごみ・腐敗性廃棄物の排出方法などをあらかじめ検討しておき、日頃から啓発を行うとともに、災害時には、各種の情報伝達手段（掲示板の貼り出し、ホームページ、マスコミ報道、ＳＮＳ等）により迅速に災害廃棄物の処理に関する情報を住民に広報する。</w:t>
      </w:r>
    </w:p>
    <w:p w:rsidR="00F96A3B" w:rsidRPr="006F250D" w:rsidRDefault="00F96A3B" w:rsidP="00F96A3B">
      <w:pPr>
        <w:rPr>
          <w:rFonts w:asciiTheme="majorEastAsia" w:eastAsiaTheme="majorEastAsia" w:hAnsiTheme="majorEastAsia"/>
        </w:rPr>
      </w:pPr>
    </w:p>
    <w:p w:rsidR="00FE0D29" w:rsidRPr="00FB0E29" w:rsidRDefault="00EE1B8D" w:rsidP="00FB0E29">
      <w:pPr>
        <w:pStyle w:val="Default"/>
        <w:ind w:leftChars="100" w:left="210" w:firstLineChars="100" w:firstLine="221"/>
        <w:jc w:val="center"/>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noProof/>
          <w:color w:val="00B050"/>
          <w:sz w:val="22"/>
          <w:szCs w:val="22"/>
        </w:rPr>
        <mc:AlternateContent>
          <mc:Choice Requires="wps">
            <w:drawing>
              <wp:anchor distT="0" distB="0" distL="114300" distR="114300" simplePos="0" relativeHeight="251654144" behindDoc="0" locked="0" layoutInCell="1" allowOverlap="1" wp14:anchorId="28B6444E" wp14:editId="7367363B">
                <wp:simplePos x="0" y="0"/>
                <wp:positionH relativeFrom="column">
                  <wp:posOffset>212090</wp:posOffset>
                </wp:positionH>
                <wp:positionV relativeFrom="paragraph">
                  <wp:posOffset>204632</wp:posOffset>
                </wp:positionV>
                <wp:extent cx="0" cy="3108960"/>
                <wp:effectExtent l="114300" t="0" r="95250" b="53340"/>
                <wp:wrapNone/>
                <wp:docPr id="3" name="直線矢印コネクタ 3"/>
                <wp:cNvGraphicFramePr/>
                <a:graphic xmlns:a="http://schemas.openxmlformats.org/drawingml/2006/main">
                  <a:graphicData uri="http://schemas.microsoft.com/office/word/2010/wordprocessingShape">
                    <wps:wsp>
                      <wps:cNvCnPr/>
                      <wps:spPr>
                        <a:xfrm>
                          <a:off x="0" y="0"/>
                          <a:ext cx="0" cy="310896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0626F" id="直線矢印コネクタ 3" o:spid="_x0000_s1026" type="#_x0000_t32" style="position:absolute;left:0;text-align:left;margin-left:16.7pt;margin-top:16.1pt;width:0;height:244.8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" strokecolor="#4579b8 [3044]" strokeweight="4.5pt">
                <v:stroke endarrow="block"/>
              </v:shape>
            </w:pict>
          </mc:Fallback>
        </mc:AlternateContent>
      </w:r>
      <w:r w:rsidR="00661AE8" w:rsidRPr="00661AE8">
        <w:rPr>
          <w:rFonts w:asciiTheme="majorEastAsia" w:eastAsiaTheme="majorEastAsia" w:hAnsiTheme="majorEastAsia" w:cs="ＭＳ 明朝" w:hint="eastAsia"/>
          <w:b/>
          <w:color w:val="00B050"/>
          <w:sz w:val="22"/>
          <w:szCs w:val="22"/>
        </w:rPr>
        <w:t>表</w:t>
      </w:r>
      <w:r w:rsidR="00307D91">
        <w:rPr>
          <w:rFonts w:asciiTheme="majorEastAsia" w:eastAsiaTheme="majorEastAsia" w:hAnsiTheme="majorEastAsia" w:cs="ＭＳ 明朝" w:hint="eastAsia"/>
          <w:b/>
          <w:color w:val="00B050"/>
          <w:sz w:val="22"/>
          <w:szCs w:val="22"/>
        </w:rPr>
        <w:t>■</w:t>
      </w:r>
      <w:r w:rsidR="0064064B">
        <w:rPr>
          <w:rFonts w:asciiTheme="majorEastAsia" w:eastAsiaTheme="majorEastAsia" w:hAnsiTheme="majorEastAsia" w:cs="ＭＳ 明朝" w:hint="eastAsia"/>
          <w:b/>
          <w:color w:val="00B050"/>
          <w:sz w:val="22"/>
          <w:szCs w:val="22"/>
        </w:rPr>
        <w:t>■</w:t>
      </w:r>
      <w:r w:rsidR="00661AE8" w:rsidRPr="00661AE8">
        <w:rPr>
          <w:rFonts w:asciiTheme="majorEastAsia" w:eastAsiaTheme="majorEastAsia" w:hAnsiTheme="majorEastAsia" w:cs="ＭＳ 明朝" w:hint="eastAsia"/>
          <w:b/>
          <w:color w:val="00B050"/>
          <w:sz w:val="22"/>
          <w:szCs w:val="22"/>
        </w:rPr>
        <w:t xml:space="preserve">　対応時期ごとの発信方法と発信内容</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3448"/>
        <w:gridCol w:w="3113"/>
      </w:tblGrid>
      <w:tr w:rsidR="00FB0E29" w:rsidTr="00FC456B">
        <w:tc>
          <w:tcPr>
            <w:tcW w:w="1797" w:type="dxa"/>
            <w:shd w:val="clear" w:color="auto" w:fill="BFBFBF" w:themeFill="background1" w:themeFillShade="BF"/>
          </w:tcPr>
          <w:p w:rsidR="00FB0E29" w:rsidRPr="00FC456B" w:rsidRDefault="00FB0E29" w:rsidP="00FC456B">
            <w:pPr>
              <w:pStyle w:val="Default"/>
              <w:spacing w:line="360" w:lineRule="exact"/>
              <w:jc w:val="center"/>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対応時期</w:t>
            </w:r>
          </w:p>
        </w:tc>
        <w:tc>
          <w:tcPr>
            <w:tcW w:w="3448" w:type="dxa"/>
            <w:shd w:val="clear" w:color="auto" w:fill="BFBFBF" w:themeFill="background1" w:themeFillShade="BF"/>
          </w:tcPr>
          <w:p w:rsidR="00FB0E29" w:rsidRPr="00FC456B" w:rsidRDefault="00FB0E29" w:rsidP="00FC456B">
            <w:pPr>
              <w:pStyle w:val="Default"/>
              <w:spacing w:line="360" w:lineRule="exact"/>
              <w:jc w:val="center"/>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発信方法</w:t>
            </w:r>
          </w:p>
        </w:tc>
        <w:tc>
          <w:tcPr>
            <w:tcW w:w="3113" w:type="dxa"/>
            <w:shd w:val="clear" w:color="auto" w:fill="BFBFBF" w:themeFill="background1" w:themeFillShade="BF"/>
          </w:tcPr>
          <w:p w:rsidR="00FB0E29" w:rsidRPr="00FC456B" w:rsidRDefault="000469A2" w:rsidP="00FC456B">
            <w:pPr>
              <w:pStyle w:val="Default"/>
              <w:spacing w:line="360" w:lineRule="exact"/>
              <w:jc w:val="center"/>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発信</w:t>
            </w:r>
            <w:r w:rsidR="00FB0E29" w:rsidRPr="00FC456B">
              <w:rPr>
                <w:rFonts w:asciiTheme="majorEastAsia" w:eastAsiaTheme="majorEastAsia" w:hAnsiTheme="majorEastAsia" w:cs="ＭＳ 明朝" w:hint="eastAsia"/>
                <w:color w:val="auto"/>
                <w:sz w:val="20"/>
                <w:szCs w:val="20"/>
              </w:rPr>
              <w:t>内容</w:t>
            </w:r>
          </w:p>
        </w:tc>
      </w:tr>
      <w:tr w:rsidR="00FB0E29" w:rsidTr="00FC456B">
        <w:tc>
          <w:tcPr>
            <w:tcW w:w="1797" w:type="dxa"/>
          </w:tcPr>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災害初動期</w:t>
            </w:r>
          </w:p>
        </w:tc>
        <w:tc>
          <w:tcPr>
            <w:tcW w:w="3448" w:type="dxa"/>
          </w:tcPr>
          <w:p w:rsidR="00FB0E29" w:rsidRPr="00FC456B" w:rsidRDefault="00FB0E29" w:rsidP="002C01E6">
            <w:pPr>
              <w:pStyle w:val="Default"/>
              <w:spacing w:line="32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・自治体庁舎</w:t>
            </w:r>
            <w:r w:rsidR="00690A7C" w:rsidRPr="00FC456B">
              <w:rPr>
                <w:rFonts w:asciiTheme="majorEastAsia" w:eastAsiaTheme="majorEastAsia" w:hAnsiTheme="majorEastAsia" w:cs="ＭＳ 明朝" w:hint="eastAsia"/>
                <w:color w:val="auto"/>
                <w:sz w:val="20"/>
                <w:szCs w:val="20"/>
              </w:rPr>
              <w:t>、</w:t>
            </w:r>
            <w:r w:rsidRPr="00FC456B">
              <w:rPr>
                <w:rFonts w:asciiTheme="majorEastAsia" w:eastAsiaTheme="majorEastAsia" w:hAnsiTheme="majorEastAsia" w:cs="ＭＳ 明朝" w:hint="eastAsia"/>
                <w:color w:val="auto"/>
                <w:sz w:val="20"/>
                <w:szCs w:val="20"/>
              </w:rPr>
              <w:t>公民館等の公共機関</w:t>
            </w:r>
            <w:r w:rsidR="00690A7C" w:rsidRPr="00FC456B">
              <w:rPr>
                <w:rFonts w:asciiTheme="majorEastAsia" w:eastAsiaTheme="majorEastAsia" w:hAnsiTheme="majorEastAsia" w:cs="ＭＳ 明朝" w:hint="eastAsia"/>
                <w:color w:val="auto"/>
                <w:sz w:val="20"/>
                <w:szCs w:val="20"/>
              </w:rPr>
              <w:t>、</w:t>
            </w:r>
            <w:r w:rsidRPr="00FC456B">
              <w:rPr>
                <w:rFonts w:asciiTheme="majorEastAsia" w:eastAsiaTheme="majorEastAsia" w:hAnsiTheme="majorEastAsia" w:cs="ＭＳ 明朝" w:hint="eastAsia"/>
                <w:color w:val="auto"/>
                <w:sz w:val="20"/>
                <w:szCs w:val="20"/>
              </w:rPr>
              <w:t>避難所</w:t>
            </w:r>
            <w:r w:rsidR="00690A7C" w:rsidRPr="00FC456B">
              <w:rPr>
                <w:rFonts w:asciiTheme="majorEastAsia" w:eastAsiaTheme="majorEastAsia" w:hAnsiTheme="majorEastAsia" w:cs="ＭＳ 明朝" w:hint="eastAsia"/>
                <w:color w:val="auto"/>
                <w:sz w:val="20"/>
                <w:szCs w:val="20"/>
              </w:rPr>
              <w:t>、</w:t>
            </w:r>
            <w:r w:rsidRPr="00FC456B">
              <w:rPr>
                <w:rFonts w:asciiTheme="majorEastAsia" w:eastAsiaTheme="majorEastAsia" w:hAnsiTheme="majorEastAsia" w:cs="ＭＳ 明朝" w:hint="eastAsia"/>
                <w:color w:val="auto"/>
                <w:sz w:val="20"/>
                <w:szCs w:val="20"/>
              </w:rPr>
              <w:t>掲示板への貼り出し</w:t>
            </w:r>
          </w:p>
          <w:p w:rsidR="00FB0E29" w:rsidRPr="00FC456B" w:rsidRDefault="00FB0E29" w:rsidP="002C01E6">
            <w:pPr>
              <w:pStyle w:val="Default"/>
              <w:spacing w:line="32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・自治体のホームページ</w:t>
            </w:r>
          </w:p>
          <w:p w:rsidR="00FB0E29" w:rsidRPr="00FC456B" w:rsidRDefault="00690A7C" w:rsidP="002C01E6">
            <w:pPr>
              <w:pStyle w:val="Default"/>
              <w:spacing w:line="32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w:t>
            </w:r>
            <w:r w:rsidRPr="00FC456B">
              <w:rPr>
                <w:rFonts w:asciiTheme="majorEastAsia" w:eastAsiaTheme="majorEastAsia" w:hAnsiTheme="majorEastAsia" w:cs="ＭＳ 明朝" w:hint="eastAsia"/>
                <w:color w:val="auto"/>
                <w:spacing w:val="-4"/>
                <w:sz w:val="20"/>
                <w:szCs w:val="20"/>
              </w:rPr>
              <w:t>マスコミ報道（基本、</w:t>
            </w:r>
            <w:r w:rsidR="00FB0E29" w:rsidRPr="00FC456B">
              <w:rPr>
                <w:rFonts w:asciiTheme="majorEastAsia" w:eastAsiaTheme="majorEastAsia" w:hAnsiTheme="majorEastAsia" w:cs="ＭＳ 明朝" w:hint="eastAsia"/>
                <w:color w:val="auto"/>
                <w:spacing w:val="-4"/>
                <w:sz w:val="20"/>
                <w:szCs w:val="20"/>
              </w:rPr>
              <w:t>災害対策本部を通じた記者発表の内容）</w:t>
            </w:r>
          </w:p>
        </w:tc>
        <w:tc>
          <w:tcPr>
            <w:tcW w:w="3113" w:type="dxa"/>
          </w:tcPr>
          <w:p w:rsidR="00FB0E29" w:rsidRPr="00FC456B" w:rsidRDefault="00FB0E29" w:rsidP="002C01E6">
            <w:pPr>
              <w:pStyle w:val="Default"/>
              <w:spacing w:line="32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・有害・危険物の取扱い</w:t>
            </w:r>
          </w:p>
          <w:p w:rsidR="00FB0E29" w:rsidRPr="00FC456B" w:rsidRDefault="00FB0E29" w:rsidP="002C01E6">
            <w:pPr>
              <w:pStyle w:val="Default"/>
              <w:spacing w:line="32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・生活ごみやし尿及び浄化槽汚泥等の収集体制</w:t>
            </w:r>
          </w:p>
          <w:p w:rsidR="00FB0E29" w:rsidRPr="00FC456B" w:rsidRDefault="00FB0E29" w:rsidP="002C01E6">
            <w:pPr>
              <w:pStyle w:val="Default"/>
              <w:spacing w:line="32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・問合せ先等</w:t>
            </w:r>
          </w:p>
        </w:tc>
      </w:tr>
      <w:tr w:rsidR="00FB0E29" w:rsidTr="00FC456B">
        <w:tc>
          <w:tcPr>
            <w:tcW w:w="1797" w:type="dxa"/>
          </w:tcPr>
          <w:p w:rsidR="00FB0E29" w:rsidRPr="00FC456B" w:rsidRDefault="00FB0E29"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災害廃棄物の撤去・処理開始時</w:t>
            </w:r>
          </w:p>
        </w:tc>
        <w:tc>
          <w:tcPr>
            <w:tcW w:w="3448" w:type="dxa"/>
          </w:tcPr>
          <w:p w:rsidR="00FB0E29" w:rsidRPr="00FC456B" w:rsidRDefault="00FB0E29" w:rsidP="002C01E6">
            <w:pPr>
              <w:pStyle w:val="Default"/>
              <w:spacing w:line="32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・広報宣伝車</w:t>
            </w:r>
          </w:p>
          <w:p w:rsidR="00FB0E29" w:rsidRPr="00FC456B" w:rsidRDefault="00FB0E29" w:rsidP="002C01E6">
            <w:pPr>
              <w:pStyle w:val="Default"/>
              <w:spacing w:line="32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・防災行政無線</w:t>
            </w:r>
          </w:p>
          <w:p w:rsidR="00FB0E29" w:rsidRPr="00FC456B" w:rsidRDefault="00FB0E29" w:rsidP="002C01E6">
            <w:pPr>
              <w:pStyle w:val="Default"/>
              <w:spacing w:line="32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・回覧板</w:t>
            </w:r>
          </w:p>
          <w:p w:rsidR="00FB0E29" w:rsidRPr="00FC456B" w:rsidRDefault="00FB0E29" w:rsidP="002C01E6">
            <w:pPr>
              <w:pStyle w:val="Default"/>
              <w:spacing w:line="32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・自治体や避難所での説明会</w:t>
            </w:r>
          </w:p>
          <w:p w:rsidR="00FB0E29" w:rsidRPr="00FC456B" w:rsidRDefault="00FB0E29" w:rsidP="002C01E6">
            <w:pPr>
              <w:pStyle w:val="Default"/>
              <w:spacing w:line="32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・コミュニティＦＭ</w:t>
            </w:r>
          </w:p>
        </w:tc>
        <w:tc>
          <w:tcPr>
            <w:tcW w:w="3113" w:type="dxa"/>
          </w:tcPr>
          <w:p w:rsidR="00FB0E29" w:rsidRPr="00FC456B" w:rsidRDefault="00FB0E29" w:rsidP="002C01E6">
            <w:pPr>
              <w:pStyle w:val="Default"/>
              <w:spacing w:line="32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・仮置場への搬入</w:t>
            </w:r>
          </w:p>
          <w:p w:rsidR="00FB0E29" w:rsidRPr="00FC456B" w:rsidRDefault="00FB0E29" w:rsidP="002C01E6">
            <w:pPr>
              <w:pStyle w:val="Default"/>
              <w:spacing w:line="32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・被災自動車等の確認</w:t>
            </w:r>
          </w:p>
          <w:p w:rsidR="00FB0E29" w:rsidRPr="00FC456B" w:rsidRDefault="00FB0E29" w:rsidP="002C01E6">
            <w:pPr>
              <w:pStyle w:val="Default"/>
              <w:spacing w:line="32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・被災家屋の取扱い</w:t>
            </w:r>
          </w:p>
          <w:p w:rsidR="00FB0E29" w:rsidRPr="00FC456B" w:rsidRDefault="00FB0E29" w:rsidP="002C01E6">
            <w:pPr>
              <w:pStyle w:val="Default"/>
              <w:spacing w:line="32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・倒壊家屋の撤去等に関する具体的な情報（対象物</w:t>
            </w:r>
            <w:r w:rsidR="00690A7C" w:rsidRPr="00FC456B">
              <w:rPr>
                <w:rFonts w:asciiTheme="majorEastAsia" w:eastAsiaTheme="majorEastAsia" w:hAnsiTheme="majorEastAsia" w:cs="ＭＳ 明朝" w:hint="eastAsia"/>
                <w:color w:val="auto"/>
                <w:sz w:val="20"/>
                <w:szCs w:val="20"/>
              </w:rPr>
              <w:t>、</w:t>
            </w:r>
            <w:r w:rsidRPr="00FC456B">
              <w:rPr>
                <w:rFonts w:asciiTheme="majorEastAsia" w:eastAsiaTheme="majorEastAsia" w:hAnsiTheme="majorEastAsia" w:cs="ＭＳ 明朝" w:hint="eastAsia"/>
                <w:color w:val="auto"/>
                <w:sz w:val="20"/>
                <w:szCs w:val="20"/>
              </w:rPr>
              <w:t xml:space="preserve">場　</w:t>
            </w:r>
            <w:r w:rsidR="00690A7C" w:rsidRPr="00FC456B">
              <w:rPr>
                <w:rFonts w:asciiTheme="majorEastAsia" w:eastAsiaTheme="majorEastAsia" w:hAnsiTheme="majorEastAsia" w:cs="ＭＳ 明朝" w:hint="eastAsia"/>
                <w:color w:val="auto"/>
                <w:sz w:val="20"/>
                <w:szCs w:val="20"/>
              </w:rPr>
              <w:t>所、期間、</w:t>
            </w:r>
            <w:r w:rsidRPr="00FC456B">
              <w:rPr>
                <w:rFonts w:asciiTheme="majorEastAsia" w:eastAsiaTheme="majorEastAsia" w:hAnsiTheme="majorEastAsia" w:cs="ＭＳ 明朝" w:hint="eastAsia"/>
                <w:color w:val="auto"/>
                <w:sz w:val="20"/>
                <w:szCs w:val="20"/>
              </w:rPr>
              <w:t>手続き等）等</w:t>
            </w:r>
          </w:p>
        </w:tc>
      </w:tr>
      <w:tr w:rsidR="00FB0E29" w:rsidTr="00FC456B">
        <w:tc>
          <w:tcPr>
            <w:tcW w:w="1797" w:type="dxa"/>
          </w:tcPr>
          <w:p w:rsidR="00FB0E29" w:rsidRPr="00FC456B" w:rsidRDefault="000469A2" w:rsidP="00FC456B">
            <w:pPr>
              <w:pStyle w:val="Default"/>
              <w:spacing w:line="360" w:lineRule="exact"/>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処理ライン確定～本格稼動</w:t>
            </w:r>
            <w:r w:rsidR="00FB0E29" w:rsidRPr="00FC456B">
              <w:rPr>
                <w:rFonts w:asciiTheme="majorEastAsia" w:eastAsiaTheme="majorEastAsia" w:hAnsiTheme="majorEastAsia" w:cs="ＭＳ 明朝" w:hint="eastAsia"/>
                <w:color w:val="auto"/>
                <w:sz w:val="20"/>
                <w:szCs w:val="20"/>
              </w:rPr>
              <w:t>時</w:t>
            </w:r>
          </w:p>
        </w:tc>
        <w:tc>
          <w:tcPr>
            <w:tcW w:w="3448" w:type="dxa"/>
          </w:tcPr>
          <w:p w:rsidR="00FB0E29" w:rsidRPr="00FC456B" w:rsidRDefault="00FB0E29" w:rsidP="002C01E6">
            <w:pPr>
              <w:pStyle w:val="Default"/>
              <w:spacing w:line="32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・災害</w:t>
            </w:r>
            <w:r w:rsidR="00642D53" w:rsidRPr="00FC456B">
              <w:rPr>
                <w:rFonts w:asciiTheme="majorEastAsia" w:eastAsiaTheme="majorEastAsia" w:hAnsiTheme="majorEastAsia" w:cs="ＭＳ 明朝" w:hint="eastAsia"/>
                <w:color w:val="auto"/>
                <w:sz w:val="20"/>
                <w:szCs w:val="20"/>
              </w:rPr>
              <w:t>初動期、</w:t>
            </w:r>
            <w:r w:rsidRPr="00FC456B">
              <w:rPr>
                <w:rFonts w:asciiTheme="majorEastAsia" w:eastAsiaTheme="majorEastAsia" w:hAnsiTheme="majorEastAsia" w:cs="ＭＳ 明朝" w:hint="eastAsia"/>
                <w:color w:val="auto"/>
                <w:sz w:val="20"/>
                <w:szCs w:val="20"/>
              </w:rPr>
              <w:t>災害廃棄物</w:t>
            </w:r>
            <w:r w:rsidR="00642D53" w:rsidRPr="00FC456B">
              <w:rPr>
                <w:rFonts w:asciiTheme="majorEastAsia" w:eastAsiaTheme="majorEastAsia" w:hAnsiTheme="majorEastAsia" w:cs="ＭＳ 明朝" w:hint="eastAsia"/>
                <w:color w:val="auto"/>
                <w:sz w:val="20"/>
                <w:szCs w:val="20"/>
              </w:rPr>
              <w:t>の撤去・</w:t>
            </w:r>
            <w:r w:rsidRPr="00FC456B">
              <w:rPr>
                <w:rFonts w:asciiTheme="majorEastAsia" w:eastAsiaTheme="majorEastAsia" w:hAnsiTheme="majorEastAsia" w:cs="ＭＳ 明朝" w:hint="eastAsia"/>
                <w:color w:val="auto"/>
                <w:sz w:val="20"/>
                <w:szCs w:val="20"/>
              </w:rPr>
              <w:t>処理開始時に用いた発信方法</w:t>
            </w:r>
          </w:p>
        </w:tc>
        <w:tc>
          <w:tcPr>
            <w:tcW w:w="3113" w:type="dxa"/>
          </w:tcPr>
          <w:p w:rsidR="00FB0E29" w:rsidRPr="00FC456B" w:rsidRDefault="00690A7C" w:rsidP="002C01E6">
            <w:pPr>
              <w:pStyle w:val="Default"/>
              <w:spacing w:line="320" w:lineRule="exact"/>
              <w:ind w:left="200" w:hangingChars="100" w:hanging="200"/>
              <w:rPr>
                <w:rFonts w:asciiTheme="majorEastAsia" w:eastAsiaTheme="majorEastAsia" w:hAnsiTheme="majorEastAsia" w:cs="ＭＳ 明朝"/>
                <w:color w:val="auto"/>
                <w:sz w:val="20"/>
                <w:szCs w:val="20"/>
              </w:rPr>
            </w:pPr>
            <w:r w:rsidRPr="00FC456B">
              <w:rPr>
                <w:rFonts w:asciiTheme="majorEastAsia" w:eastAsiaTheme="majorEastAsia" w:hAnsiTheme="majorEastAsia" w:cs="ＭＳ 明朝" w:hint="eastAsia"/>
                <w:color w:val="auto"/>
                <w:sz w:val="20"/>
                <w:szCs w:val="20"/>
              </w:rPr>
              <w:t>・全体の処理フロー、</w:t>
            </w:r>
            <w:r w:rsidR="00FB0E29" w:rsidRPr="00FC456B">
              <w:rPr>
                <w:rFonts w:asciiTheme="majorEastAsia" w:eastAsiaTheme="majorEastAsia" w:hAnsiTheme="majorEastAsia" w:cs="ＭＳ 明朝" w:hint="eastAsia"/>
                <w:color w:val="auto"/>
                <w:sz w:val="20"/>
                <w:szCs w:val="20"/>
              </w:rPr>
              <w:t>処理・処分先等の最新情報等</w:t>
            </w:r>
          </w:p>
        </w:tc>
      </w:tr>
    </w:tbl>
    <w:p w:rsidR="00FC456B" w:rsidRDefault="00FC456B" w:rsidP="00FC456B">
      <w:pPr>
        <w:widowControl/>
        <w:wordWrap w:val="0"/>
        <w:jc w:val="right"/>
        <w:rPr>
          <w:rFonts w:asciiTheme="majorEastAsia" w:eastAsiaTheme="majorEastAsia" w:hAnsiTheme="majorEastAsia"/>
          <w:i/>
          <w:sz w:val="18"/>
          <w:szCs w:val="18"/>
        </w:rPr>
      </w:pPr>
      <w:r>
        <w:rPr>
          <w:rFonts w:asciiTheme="majorEastAsia" w:eastAsiaTheme="majorEastAsia" w:hAnsiTheme="majorEastAsia" w:cs="ＭＳ 明朝" w:hint="eastAsia"/>
          <w:sz w:val="22"/>
        </w:rPr>
        <w:t xml:space="preserve">　　　　</w:t>
      </w:r>
      <w:r w:rsidRPr="008C1410">
        <w:rPr>
          <w:rFonts w:asciiTheme="majorEastAsia" w:eastAsiaTheme="majorEastAsia" w:hAnsiTheme="majorEastAsia" w:hint="eastAsia"/>
          <w:i/>
          <w:sz w:val="18"/>
          <w:szCs w:val="18"/>
        </w:rPr>
        <w:t>出典：環境省「災害廃棄物対策指針」に加筆</w:t>
      </w:r>
      <w:r>
        <w:rPr>
          <w:rFonts w:asciiTheme="majorEastAsia" w:eastAsiaTheme="majorEastAsia" w:hAnsiTheme="majorEastAsia" w:hint="eastAsia"/>
          <w:i/>
          <w:sz w:val="18"/>
          <w:szCs w:val="18"/>
        </w:rPr>
        <w:t xml:space="preserve">　</w:t>
      </w:r>
    </w:p>
    <w:p w:rsidR="00FB0E29" w:rsidRDefault="00FB0E29" w:rsidP="002C01E6">
      <w:pPr>
        <w:widowControl/>
        <w:spacing w:line="240" w:lineRule="exact"/>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4C6C6D" w:rsidRDefault="00FE0D29" w:rsidP="004C6C6D">
      <w:pPr>
        <w:pStyle w:val="1"/>
        <w:rPr>
          <w:rFonts w:asciiTheme="majorEastAsia" w:hAnsiTheme="majorEastAsia"/>
          <w:b/>
          <w:sz w:val="32"/>
          <w:szCs w:val="28"/>
          <w:u w:val="double"/>
        </w:rPr>
      </w:pPr>
      <w:bookmarkStart w:id="46" w:name="_Toc507142984"/>
      <w:bookmarkStart w:id="47" w:name="_Toc512188935"/>
      <w:r w:rsidRPr="005D3E8F">
        <w:rPr>
          <w:rFonts w:asciiTheme="majorEastAsia" w:hAnsiTheme="majorEastAsia" w:hint="eastAsia"/>
          <w:b/>
          <w:sz w:val="32"/>
          <w:szCs w:val="28"/>
          <w:u w:val="double"/>
        </w:rPr>
        <w:lastRenderedPageBreak/>
        <w:t>第</w:t>
      </w:r>
      <w:r w:rsidR="00B77A95">
        <w:rPr>
          <w:rFonts w:asciiTheme="majorEastAsia" w:hAnsiTheme="majorEastAsia" w:cstheme="majorHAnsi" w:hint="eastAsia"/>
          <w:b/>
          <w:sz w:val="32"/>
          <w:szCs w:val="28"/>
          <w:u w:val="double"/>
        </w:rPr>
        <w:t>２</w:t>
      </w:r>
      <w:r w:rsidRPr="005D3E8F">
        <w:rPr>
          <w:rFonts w:asciiTheme="majorEastAsia" w:hAnsiTheme="majorEastAsia" w:hint="eastAsia"/>
          <w:b/>
          <w:sz w:val="32"/>
          <w:szCs w:val="28"/>
          <w:u w:val="double"/>
        </w:rPr>
        <w:t>編　災害廃棄物</w:t>
      </w:r>
      <w:r w:rsidR="00233280">
        <w:rPr>
          <w:rFonts w:asciiTheme="majorEastAsia" w:hAnsiTheme="majorEastAsia" w:hint="eastAsia"/>
          <w:b/>
          <w:sz w:val="32"/>
          <w:szCs w:val="28"/>
          <w:u w:val="double"/>
        </w:rPr>
        <w:t>等処理</w:t>
      </w:r>
      <w:r w:rsidRPr="005D3E8F">
        <w:rPr>
          <w:rFonts w:asciiTheme="majorEastAsia" w:hAnsiTheme="majorEastAsia" w:hint="eastAsia"/>
          <w:b/>
          <w:sz w:val="32"/>
          <w:szCs w:val="28"/>
          <w:u w:val="double"/>
        </w:rPr>
        <w:t>対策</w:t>
      </w:r>
      <w:bookmarkEnd w:id="46"/>
      <w:bookmarkEnd w:id="47"/>
      <w:r w:rsidRPr="005D3E8F">
        <w:rPr>
          <w:rFonts w:asciiTheme="majorEastAsia" w:hAnsiTheme="majorEastAsia" w:hint="eastAsia"/>
          <w:b/>
          <w:sz w:val="32"/>
          <w:szCs w:val="28"/>
          <w:u w:val="double"/>
        </w:rPr>
        <w:t xml:space="preserve">　　　　　　　　　　　　　　　　</w:t>
      </w:r>
    </w:p>
    <w:p w:rsidR="004C6C6D" w:rsidRDefault="004C6C6D" w:rsidP="004C6C6D"/>
    <w:p w:rsidR="004C6C6D" w:rsidRDefault="004C6C6D" w:rsidP="004C6C6D">
      <w:pPr>
        <w:pStyle w:val="2"/>
        <w:rPr>
          <w:rFonts w:asciiTheme="majorEastAsia" w:hAnsiTheme="majorEastAsia" w:cs="ＭＳ 明朝"/>
          <w:b/>
          <w:color w:val="FF0000"/>
          <w:sz w:val="28"/>
          <w:szCs w:val="28"/>
          <w:u w:val="single"/>
        </w:rPr>
      </w:pPr>
      <w:bookmarkStart w:id="48" w:name="_Toc507142985"/>
      <w:bookmarkStart w:id="49" w:name="_Toc512188936"/>
      <w:r w:rsidRPr="00F37E3B">
        <w:rPr>
          <w:rFonts w:asciiTheme="majorEastAsia" w:hAnsiTheme="majorEastAsia" w:cs="ＭＳ 明朝" w:hint="eastAsia"/>
          <w:b/>
          <w:color w:val="FF0000"/>
          <w:sz w:val="28"/>
          <w:szCs w:val="28"/>
          <w:u w:val="single"/>
        </w:rPr>
        <w:t>第１章　全般的事項</w:t>
      </w:r>
      <w:bookmarkEnd w:id="48"/>
      <w:bookmarkEnd w:id="49"/>
    </w:p>
    <w:p w:rsidR="004C6C6D" w:rsidRDefault="004C6C6D" w:rsidP="004C6C6D">
      <w:pPr>
        <w:pStyle w:val="2"/>
        <w:rPr>
          <w:rFonts w:asciiTheme="majorEastAsia" w:hAnsiTheme="majorEastAsia"/>
          <w:b/>
          <w:sz w:val="24"/>
        </w:rPr>
      </w:pPr>
      <w:bookmarkStart w:id="50" w:name="_Toc507142986"/>
      <w:bookmarkStart w:id="51" w:name="_Toc512188937"/>
      <w:r w:rsidRPr="00783DF2">
        <w:rPr>
          <w:rFonts w:asciiTheme="majorEastAsia" w:hAnsiTheme="majorEastAsia" w:hint="eastAsia"/>
          <w:b/>
          <w:sz w:val="24"/>
        </w:rPr>
        <w:t>１　災害廃棄物処理の基本方針</w:t>
      </w:r>
      <w:bookmarkEnd w:id="50"/>
      <w:bookmarkEnd w:id="51"/>
    </w:p>
    <w:p w:rsidR="005E25F4" w:rsidRDefault="005E25F4" w:rsidP="005E25F4"/>
    <w:tbl>
      <w:tblPr>
        <w:tblStyle w:val="a9"/>
        <w:tblW w:w="0" w:type="auto"/>
        <w:tblLook w:val="04A0" w:firstRow="1" w:lastRow="0" w:firstColumn="1" w:lastColumn="0" w:noHBand="0" w:noVBand="1"/>
      </w:tblPr>
      <w:tblGrid>
        <w:gridCol w:w="9062"/>
      </w:tblGrid>
      <w:tr w:rsidR="005E25F4" w:rsidRPr="00B31259" w:rsidTr="00AC161F">
        <w:tc>
          <w:tcPr>
            <w:tcW w:w="9062" w:type="dxa"/>
            <w:tcMar>
              <w:left w:w="28" w:type="dxa"/>
              <w:right w:w="28" w:type="dxa"/>
            </w:tcMar>
          </w:tcPr>
          <w:p w:rsidR="005E25F4" w:rsidRPr="00B31259" w:rsidRDefault="005E25F4" w:rsidP="005E25F4">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災害廃棄物処理の基本方針</w:t>
            </w:r>
            <w:r w:rsidRPr="00F96A3B">
              <w:rPr>
                <w:rFonts w:asciiTheme="majorEastAsia" w:eastAsiaTheme="majorEastAsia" w:hAnsiTheme="majorEastAsia" w:hint="eastAsia"/>
                <w:color w:val="0070C0"/>
                <w:sz w:val="22"/>
              </w:rPr>
              <w:t>について記載します。</w:t>
            </w:r>
          </w:p>
        </w:tc>
      </w:tr>
    </w:tbl>
    <w:p w:rsidR="005E25F4" w:rsidRPr="00B31259" w:rsidRDefault="005E25F4" w:rsidP="005E25F4">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5E25F4" w:rsidRPr="00441376" w:rsidTr="006F250D">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5E25F4" w:rsidRPr="00441376" w:rsidRDefault="005E25F4" w:rsidP="00AC16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5E25F4" w:rsidRPr="00E72ACD" w:rsidTr="006F250D">
        <w:tc>
          <w:tcPr>
            <w:tcW w:w="9052" w:type="dxa"/>
            <w:gridSpan w:val="2"/>
            <w:tcBorders>
              <w:top w:val="nil"/>
              <w:left w:val="nil"/>
              <w:bottom w:val="nil"/>
              <w:right w:val="nil"/>
            </w:tcBorders>
            <w:tcMar>
              <w:left w:w="28" w:type="dxa"/>
              <w:right w:w="28" w:type="dxa"/>
            </w:tcMar>
          </w:tcPr>
          <w:p w:rsidR="005E25F4" w:rsidRPr="009556DC" w:rsidRDefault="005E25F4" w:rsidP="005E25F4">
            <w:pPr>
              <w:pStyle w:val="ac"/>
              <w:numPr>
                <w:ilvl w:val="0"/>
                <w:numId w:val="25"/>
              </w:numPr>
              <w:autoSpaceDE w:val="0"/>
              <w:autoSpaceDN w:val="0"/>
              <w:adjustRightInd w:val="0"/>
              <w:ind w:leftChars="0"/>
              <w:jc w:val="left"/>
              <w:rPr>
                <w:rFonts w:asciiTheme="majorEastAsia" w:eastAsiaTheme="majorEastAsia" w:hAnsiTheme="majorEastAsia" w:cs="ＭＳ 明朝"/>
                <w:color w:val="000000"/>
                <w:spacing w:val="-2"/>
                <w:kern w:val="0"/>
                <w:sz w:val="22"/>
              </w:rPr>
            </w:pPr>
            <w:r w:rsidRPr="009556DC">
              <w:rPr>
                <w:rFonts w:asciiTheme="majorEastAsia" w:eastAsiaTheme="majorEastAsia" w:hAnsiTheme="majorEastAsia" w:cs="ＭＳ 明朝" w:hint="eastAsia"/>
                <w:color w:val="0070C0"/>
                <w:spacing w:val="-2"/>
                <w:kern w:val="0"/>
                <w:sz w:val="22"/>
              </w:rPr>
              <w:t>処理期間は、市（町）において最大被害となる災害を想定して設定する必要があります。</w:t>
            </w:r>
          </w:p>
        </w:tc>
      </w:tr>
    </w:tbl>
    <w:p w:rsidR="006F250D" w:rsidRPr="00B31259" w:rsidRDefault="006F250D" w:rsidP="006F250D">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6F250D"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6F250D" w:rsidRPr="00441376" w:rsidRDefault="006F250D"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6F250D"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6F250D" w:rsidRPr="00441376" w:rsidRDefault="006F250D" w:rsidP="00AF6841">
            <w:pPr>
              <w:spacing w:line="40" w:lineRule="exact"/>
              <w:rPr>
                <w:rFonts w:asciiTheme="majorEastAsia" w:eastAsiaTheme="majorEastAsia" w:hAnsiTheme="majorEastAsia"/>
                <w:b/>
                <w:color w:val="FFFFFF" w:themeColor="background1"/>
                <w:sz w:val="24"/>
                <w:szCs w:val="24"/>
              </w:rPr>
            </w:pPr>
          </w:p>
        </w:tc>
      </w:tr>
      <w:tr w:rsidR="006F250D" w:rsidRPr="00B31259" w:rsidTr="00AF6841">
        <w:tc>
          <w:tcPr>
            <w:tcW w:w="9052" w:type="dxa"/>
            <w:gridSpan w:val="2"/>
            <w:tcBorders>
              <w:left w:val="nil"/>
              <w:bottom w:val="nil"/>
              <w:right w:val="nil"/>
            </w:tcBorders>
            <w:tcMar>
              <w:left w:w="28" w:type="dxa"/>
              <w:right w:w="28" w:type="dxa"/>
            </w:tcMar>
          </w:tcPr>
          <w:p w:rsidR="006F250D" w:rsidRPr="00B31259" w:rsidRDefault="006F250D" w:rsidP="00AF6841">
            <w:pPr>
              <w:spacing w:line="120" w:lineRule="exact"/>
              <w:rPr>
                <w:rFonts w:asciiTheme="majorEastAsia" w:eastAsiaTheme="majorEastAsia" w:hAnsiTheme="majorEastAsia"/>
              </w:rPr>
            </w:pPr>
          </w:p>
        </w:tc>
      </w:tr>
    </w:tbl>
    <w:p w:rsidR="005E25F4" w:rsidRPr="006F250D" w:rsidRDefault="006F250D" w:rsidP="005E25F4">
      <w:pPr>
        <w:pStyle w:val="Default"/>
        <w:numPr>
          <w:ilvl w:val="0"/>
          <w:numId w:val="6"/>
        </w:numPr>
        <w:rPr>
          <w:rFonts w:asciiTheme="majorEastAsia" w:eastAsiaTheme="majorEastAsia" w:hAnsiTheme="majorEastAsia" w:cs="ＭＳ 明朝"/>
          <w:color w:val="auto"/>
          <w:spacing w:val="-2"/>
          <w:sz w:val="22"/>
          <w:szCs w:val="22"/>
        </w:rPr>
      </w:pPr>
      <w:r w:rsidRPr="006F250D">
        <w:rPr>
          <w:rFonts w:asciiTheme="majorEastAsia" w:eastAsiaTheme="majorEastAsia" w:hAnsiTheme="majorEastAsia" w:cs="ＭＳ 明朝" w:hint="eastAsia"/>
          <w:color w:val="auto"/>
          <w:spacing w:val="-2"/>
          <w:sz w:val="22"/>
          <w:szCs w:val="22"/>
        </w:rPr>
        <w:t>本計画において、災害廃棄物を迅速かつ適正に処理し、早期の復旧・復興を図るため、次のとおり災害廃棄物処理の基本方針を定める。</w:t>
      </w:r>
      <w:r w:rsidRPr="00783DF2">
        <w:rPr>
          <w:noProof/>
        </w:rPr>
        <mc:AlternateContent>
          <mc:Choice Requires="wps">
            <w:drawing>
              <wp:anchor distT="45720" distB="45720" distL="114300" distR="114300" simplePos="0" relativeHeight="251828224" behindDoc="0" locked="0" layoutInCell="1" allowOverlap="1" wp14:anchorId="2E3A18C5" wp14:editId="05D51C81">
                <wp:simplePos x="0" y="0"/>
                <wp:positionH relativeFrom="column">
                  <wp:align>center</wp:align>
                </wp:positionH>
                <wp:positionV relativeFrom="paragraph">
                  <wp:posOffset>575945</wp:posOffset>
                </wp:positionV>
                <wp:extent cx="5581800" cy="3454920"/>
                <wp:effectExtent l="76200" t="76200" r="133350" b="12700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800" cy="34549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Pr="00C86143" w:rsidRDefault="00A51FE3" w:rsidP="006F250D">
                            <w:pPr>
                              <w:pStyle w:val="Default"/>
                              <w:ind w:leftChars="100" w:left="210" w:firstLineChars="100" w:firstLine="241"/>
                              <w:jc w:val="center"/>
                              <w:rPr>
                                <w:rFonts w:asciiTheme="majorEastAsia" w:eastAsiaTheme="majorEastAsia" w:hAnsiTheme="majorEastAsia" w:cs="ＭＳ 明朝"/>
                                <w:b/>
                                <w:color w:val="auto"/>
                              </w:rPr>
                            </w:pPr>
                            <w:r>
                              <w:rPr>
                                <w:rFonts w:asciiTheme="majorEastAsia" w:eastAsiaTheme="majorEastAsia" w:hAnsiTheme="majorEastAsia" w:cs="ＭＳ 明朝" w:hint="eastAsia"/>
                                <w:b/>
                                <w:color w:val="auto"/>
                              </w:rPr>
                              <w:t>【○</w:t>
                            </w:r>
                            <w:r>
                              <w:rPr>
                                <w:rFonts w:asciiTheme="majorEastAsia" w:eastAsiaTheme="majorEastAsia" w:hAnsiTheme="majorEastAsia" w:cs="ＭＳ 明朝"/>
                                <w:b/>
                                <w:color w:val="auto"/>
                              </w:rPr>
                              <w:t>○市（町）</w:t>
                            </w:r>
                            <w:r w:rsidRPr="00C86143">
                              <w:rPr>
                                <w:rFonts w:asciiTheme="majorEastAsia" w:eastAsiaTheme="majorEastAsia" w:hAnsiTheme="majorEastAsia" w:cs="ＭＳ 明朝" w:hint="eastAsia"/>
                                <w:b/>
                                <w:color w:val="auto"/>
                              </w:rPr>
                              <w:t>における災害廃棄物処理の基本方針】</w:t>
                            </w:r>
                          </w:p>
                          <w:p w:rsidR="00A51FE3" w:rsidRPr="00C86143" w:rsidRDefault="00A51FE3" w:rsidP="006F250D">
                            <w:pPr>
                              <w:pStyle w:val="Default"/>
                              <w:ind w:leftChars="100" w:left="210" w:firstLineChars="100" w:firstLine="241"/>
                              <w:jc w:val="center"/>
                              <w:rPr>
                                <w:rFonts w:asciiTheme="majorEastAsia" w:eastAsiaTheme="majorEastAsia" w:hAnsiTheme="majorEastAsia" w:cs="ＭＳ 明朝"/>
                                <w:b/>
                                <w:color w:val="auto"/>
                              </w:rPr>
                            </w:pPr>
                          </w:p>
                          <w:p w:rsidR="00A51FE3" w:rsidRPr="005E25F4" w:rsidRDefault="00A51FE3" w:rsidP="006F250D">
                            <w:pPr>
                              <w:pStyle w:val="Default"/>
                              <w:spacing w:line="400" w:lineRule="exact"/>
                              <w:ind w:left="225" w:hangingChars="100" w:hanging="225"/>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b/>
                                <w:color w:val="auto"/>
                                <w:spacing w:val="2"/>
                                <w:sz w:val="22"/>
                                <w:szCs w:val="22"/>
                              </w:rPr>
                              <w:t xml:space="preserve">１　</w:t>
                            </w:r>
                            <w:r w:rsidRPr="005E25F4">
                              <w:rPr>
                                <w:rFonts w:asciiTheme="majorEastAsia" w:eastAsiaTheme="majorEastAsia" w:hAnsiTheme="majorEastAsia" w:cs="ＭＳ 明朝" w:hint="eastAsia"/>
                                <w:color w:val="auto"/>
                                <w:spacing w:val="2"/>
                                <w:sz w:val="22"/>
                                <w:szCs w:val="22"/>
                              </w:rPr>
                              <w:t>国、県、市町、関係事業者及び県民が一体となって災害廃棄物の処理を推進する。</w:t>
                            </w:r>
                          </w:p>
                          <w:p w:rsidR="00A51FE3" w:rsidRPr="005E25F4" w:rsidRDefault="00A51FE3" w:rsidP="006F250D">
                            <w:pPr>
                              <w:pStyle w:val="Default"/>
                              <w:spacing w:line="400" w:lineRule="exact"/>
                              <w:ind w:left="221" w:hangingChars="100" w:hanging="221"/>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２　</w:t>
                            </w:r>
                            <w:r w:rsidRPr="005E25F4">
                              <w:rPr>
                                <w:rFonts w:asciiTheme="majorEastAsia" w:eastAsiaTheme="majorEastAsia" w:hAnsiTheme="majorEastAsia" w:cs="ＭＳ 明朝" w:hint="eastAsia"/>
                                <w:color w:val="auto"/>
                                <w:sz w:val="22"/>
                                <w:szCs w:val="22"/>
                              </w:rPr>
                              <w:t>本計画に示す役割分担に基づき、各主体が責任を持って役割を果たすことにより迅速な処理を行う。</w:t>
                            </w:r>
                          </w:p>
                          <w:p w:rsidR="00A51FE3" w:rsidRPr="005E25F4" w:rsidRDefault="00A51FE3" w:rsidP="006F250D">
                            <w:pPr>
                              <w:pStyle w:val="Default"/>
                              <w:spacing w:line="400" w:lineRule="exact"/>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３　</w:t>
                            </w:r>
                            <w:r>
                              <w:rPr>
                                <w:rFonts w:asciiTheme="majorEastAsia" w:eastAsiaTheme="majorEastAsia" w:hAnsiTheme="majorEastAsia" w:cs="ＭＳ 明朝" w:hint="eastAsia"/>
                                <w:color w:val="auto"/>
                                <w:sz w:val="22"/>
                                <w:szCs w:val="22"/>
                              </w:rPr>
                              <w:t>災害廃棄物の処理は、発災から概ね○</w:t>
                            </w:r>
                            <w:r w:rsidRPr="005E25F4">
                              <w:rPr>
                                <w:rFonts w:asciiTheme="majorEastAsia" w:eastAsiaTheme="majorEastAsia" w:hAnsiTheme="majorEastAsia" w:cs="ＭＳ 明朝" w:hint="eastAsia"/>
                                <w:color w:val="auto"/>
                                <w:sz w:val="22"/>
                                <w:szCs w:val="22"/>
                              </w:rPr>
                              <w:t>年間以内で終了することを目標とする。</w:t>
                            </w:r>
                          </w:p>
                          <w:p w:rsidR="00A51FE3" w:rsidRPr="005E25F4" w:rsidRDefault="00A51FE3" w:rsidP="006F250D">
                            <w:pPr>
                              <w:pStyle w:val="Default"/>
                              <w:spacing w:line="400" w:lineRule="exact"/>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４　</w:t>
                            </w:r>
                            <w:r w:rsidRPr="005E25F4">
                              <w:rPr>
                                <w:rFonts w:asciiTheme="majorEastAsia" w:eastAsiaTheme="majorEastAsia" w:hAnsiTheme="majorEastAsia" w:cs="ＭＳ 明朝" w:hint="eastAsia"/>
                                <w:color w:val="auto"/>
                                <w:sz w:val="22"/>
                                <w:szCs w:val="22"/>
                              </w:rPr>
                              <w:t>災害廃棄物は、各種法令、制度に基づき適正に処理する。</w:t>
                            </w:r>
                          </w:p>
                          <w:p w:rsidR="00A51FE3" w:rsidRPr="005E25F4" w:rsidRDefault="00A51FE3" w:rsidP="006F250D">
                            <w:pPr>
                              <w:pStyle w:val="Default"/>
                              <w:spacing w:line="400" w:lineRule="exact"/>
                              <w:ind w:left="221" w:hangingChars="100" w:hanging="221"/>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５　</w:t>
                            </w:r>
                            <w:r w:rsidRPr="005E25F4">
                              <w:rPr>
                                <w:rFonts w:asciiTheme="majorEastAsia" w:eastAsiaTheme="majorEastAsia" w:hAnsiTheme="majorEastAsia" w:cs="ＭＳ 明朝" w:hint="eastAsia"/>
                                <w:color w:val="auto"/>
                                <w:sz w:val="22"/>
                                <w:szCs w:val="22"/>
                              </w:rPr>
                              <w:t>災害廃棄物の処理にあたっては、極力再資源化に努めるとともに、中間処理による減量化などを推進し、最終処分量の削減に努める。</w:t>
                            </w:r>
                          </w:p>
                          <w:p w:rsidR="00A51FE3" w:rsidRPr="005E25F4" w:rsidRDefault="00A51FE3" w:rsidP="006F250D">
                            <w:pPr>
                              <w:pStyle w:val="Default"/>
                              <w:spacing w:line="400" w:lineRule="exact"/>
                              <w:ind w:left="221" w:hangingChars="100" w:hanging="221"/>
                              <w:rPr>
                                <w:sz w:val="22"/>
                                <w:szCs w:val="22"/>
                              </w:rPr>
                            </w:pPr>
                            <w:r w:rsidRPr="005E25F4">
                              <w:rPr>
                                <w:rFonts w:asciiTheme="majorEastAsia" w:eastAsiaTheme="majorEastAsia" w:hAnsiTheme="majorEastAsia" w:cs="ＭＳ 明朝" w:hint="eastAsia"/>
                                <w:b/>
                                <w:color w:val="auto"/>
                                <w:sz w:val="22"/>
                                <w:szCs w:val="22"/>
                              </w:rPr>
                              <w:t xml:space="preserve">６　</w:t>
                            </w:r>
                            <w:r w:rsidRPr="005E25F4">
                              <w:rPr>
                                <w:rFonts w:asciiTheme="majorEastAsia" w:eastAsiaTheme="majorEastAsia" w:hAnsiTheme="majorEastAsia" w:cs="ＭＳ 明朝" w:hint="eastAsia"/>
                                <w:color w:val="auto"/>
                                <w:sz w:val="22"/>
                                <w:szCs w:val="22"/>
                              </w:rPr>
                              <w:t>処理のため</w:t>
                            </w:r>
                            <w:r>
                              <w:rPr>
                                <w:rFonts w:asciiTheme="majorEastAsia" w:eastAsiaTheme="majorEastAsia" w:hAnsiTheme="majorEastAsia" w:cs="ＭＳ 明朝" w:hint="eastAsia"/>
                                <w:color w:val="auto"/>
                                <w:sz w:val="22"/>
                                <w:szCs w:val="22"/>
                              </w:rPr>
                              <w:t>使用する施設については、既存の廃棄物処理施設の活用など圏域内、市</w:t>
                            </w:r>
                            <w:r>
                              <w:rPr>
                                <w:rFonts w:asciiTheme="majorEastAsia" w:eastAsiaTheme="majorEastAsia" w:hAnsiTheme="majorEastAsia" w:cs="ＭＳ 明朝"/>
                                <w:color w:val="auto"/>
                                <w:sz w:val="22"/>
                                <w:szCs w:val="22"/>
                              </w:rPr>
                              <w:t>（町）</w:t>
                            </w:r>
                            <w:r w:rsidRPr="005E25F4">
                              <w:rPr>
                                <w:rFonts w:asciiTheme="majorEastAsia" w:eastAsiaTheme="majorEastAsia" w:hAnsiTheme="majorEastAsia" w:cs="ＭＳ 明朝" w:hint="eastAsia"/>
                                <w:color w:val="auto"/>
                                <w:sz w:val="22"/>
                                <w:szCs w:val="22"/>
                              </w:rPr>
                              <w:t>内処理を原</w:t>
                            </w:r>
                            <w:r>
                              <w:rPr>
                                <w:rFonts w:asciiTheme="majorEastAsia" w:eastAsiaTheme="majorEastAsia" w:hAnsiTheme="majorEastAsia" w:cs="ＭＳ 明朝" w:hint="eastAsia"/>
                                <w:color w:val="auto"/>
                                <w:sz w:val="22"/>
                                <w:szCs w:val="22"/>
                              </w:rPr>
                              <w:t>則とするが、被災状況や災害廃棄物の発生量など災害の状況に応じ、市</w:t>
                            </w:r>
                            <w:r>
                              <w:rPr>
                                <w:rFonts w:asciiTheme="majorEastAsia" w:eastAsiaTheme="majorEastAsia" w:hAnsiTheme="majorEastAsia" w:cs="ＭＳ 明朝"/>
                                <w:color w:val="auto"/>
                                <w:sz w:val="22"/>
                                <w:szCs w:val="22"/>
                              </w:rPr>
                              <w:t>（町）</w:t>
                            </w:r>
                            <w:r w:rsidRPr="005E25F4">
                              <w:rPr>
                                <w:rFonts w:asciiTheme="majorEastAsia" w:eastAsiaTheme="majorEastAsia" w:hAnsiTheme="majorEastAsia" w:cs="ＭＳ 明朝" w:hint="eastAsia"/>
                                <w:color w:val="auto"/>
                                <w:sz w:val="22"/>
                                <w:szCs w:val="22"/>
                              </w:rPr>
                              <w:t>外での広域処理や仮設処理施設の設置なども視野に入れ対応する。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A18C5" id="_x0000_s1153" type="#_x0000_t202" style="position:absolute;left:0;text-align:left;margin-left:0;margin-top:45.35pt;width:439.5pt;height:272.05pt;z-index:25182822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">
                <v:shadow on="t" color="black" opacity="26214f" origin="-.5,-.5" offset=".74836mm,.74836mm"/>
                <v:textbox>
                  <w:txbxContent>
                    <w:p w:rsidR="00A51FE3" w:rsidRPr="00C86143" w:rsidRDefault="00A51FE3" w:rsidP="006F250D">
                      <w:pPr>
                        <w:pStyle w:val="Default"/>
                        <w:ind w:leftChars="100" w:left="210" w:firstLineChars="100" w:firstLine="241"/>
                        <w:jc w:val="center"/>
                        <w:rPr>
                          <w:rFonts w:asciiTheme="majorEastAsia" w:eastAsiaTheme="majorEastAsia" w:hAnsiTheme="majorEastAsia" w:cs="ＭＳ 明朝"/>
                          <w:b/>
                          <w:color w:val="auto"/>
                        </w:rPr>
                      </w:pPr>
                      <w:r>
                        <w:rPr>
                          <w:rFonts w:asciiTheme="majorEastAsia" w:eastAsiaTheme="majorEastAsia" w:hAnsiTheme="majorEastAsia" w:cs="ＭＳ 明朝" w:hint="eastAsia"/>
                          <w:b/>
                          <w:color w:val="auto"/>
                        </w:rPr>
                        <w:t>【○</w:t>
                      </w:r>
                      <w:r>
                        <w:rPr>
                          <w:rFonts w:asciiTheme="majorEastAsia" w:eastAsiaTheme="majorEastAsia" w:hAnsiTheme="majorEastAsia" w:cs="ＭＳ 明朝"/>
                          <w:b/>
                          <w:color w:val="auto"/>
                        </w:rPr>
                        <w:t>○市（町）</w:t>
                      </w:r>
                      <w:r w:rsidRPr="00C86143">
                        <w:rPr>
                          <w:rFonts w:asciiTheme="majorEastAsia" w:eastAsiaTheme="majorEastAsia" w:hAnsiTheme="majorEastAsia" w:cs="ＭＳ 明朝" w:hint="eastAsia"/>
                          <w:b/>
                          <w:color w:val="auto"/>
                        </w:rPr>
                        <w:t>における災害廃棄物処理の基本方針】</w:t>
                      </w:r>
                    </w:p>
                    <w:p w:rsidR="00A51FE3" w:rsidRPr="00C86143" w:rsidRDefault="00A51FE3" w:rsidP="006F250D">
                      <w:pPr>
                        <w:pStyle w:val="Default"/>
                        <w:ind w:leftChars="100" w:left="210" w:firstLineChars="100" w:firstLine="241"/>
                        <w:jc w:val="center"/>
                        <w:rPr>
                          <w:rFonts w:asciiTheme="majorEastAsia" w:eastAsiaTheme="majorEastAsia" w:hAnsiTheme="majorEastAsia" w:cs="ＭＳ 明朝"/>
                          <w:b/>
                          <w:color w:val="auto"/>
                        </w:rPr>
                      </w:pPr>
                    </w:p>
                    <w:p w:rsidR="00A51FE3" w:rsidRPr="005E25F4" w:rsidRDefault="00A51FE3" w:rsidP="006F250D">
                      <w:pPr>
                        <w:pStyle w:val="Default"/>
                        <w:spacing w:line="400" w:lineRule="exact"/>
                        <w:ind w:left="225" w:hangingChars="100" w:hanging="225"/>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b/>
                          <w:color w:val="auto"/>
                          <w:spacing w:val="2"/>
                          <w:sz w:val="22"/>
                          <w:szCs w:val="22"/>
                        </w:rPr>
                        <w:t xml:space="preserve">１　</w:t>
                      </w:r>
                      <w:r w:rsidRPr="005E25F4">
                        <w:rPr>
                          <w:rFonts w:asciiTheme="majorEastAsia" w:eastAsiaTheme="majorEastAsia" w:hAnsiTheme="majorEastAsia" w:cs="ＭＳ 明朝" w:hint="eastAsia"/>
                          <w:color w:val="auto"/>
                          <w:spacing w:val="2"/>
                          <w:sz w:val="22"/>
                          <w:szCs w:val="22"/>
                        </w:rPr>
                        <w:t>国、県、市町、関係事業者及び県民が一体となって災害廃棄物の処理を推進する。</w:t>
                      </w:r>
                    </w:p>
                    <w:p w:rsidR="00A51FE3" w:rsidRPr="005E25F4" w:rsidRDefault="00A51FE3" w:rsidP="006F250D">
                      <w:pPr>
                        <w:pStyle w:val="Default"/>
                        <w:spacing w:line="400" w:lineRule="exact"/>
                        <w:ind w:left="221" w:hangingChars="100" w:hanging="221"/>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２　</w:t>
                      </w:r>
                      <w:r w:rsidRPr="005E25F4">
                        <w:rPr>
                          <w:rFonts w:asciiTheme="majorEastAsia" w:eastAsiaTheme="majorEastAsia" w:hAnsiTheme="majorEastAsia" w:cs="ＭＳ 明朝" w:hint="eastAsia"/>
                          <w:color w:val="auto"/>
                          <w:sz w:val="22"/>
                          <w:szCs w:val="22"/>
                        </w:rPr>
                        <w:t>本計画に示す役割分担に基づき、各主体が責任を持って役割を果たすことにより迅速な処理を行う。</w:t>
                      </w:r>
                    </w:p>
                    <w:p w:rsidR="00A51FE3" w:rsidRPr="005E25F4" w:rsidRDefault="00A51FE3" w:rsidP="006F250D">
                      <w:pPr>
                        <w:pStyle w:val="Default"/>
                        <w:spacing w:line="400" w:lineRule="exact"/>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３　</w:t>
                      </w:r>
                      <w:r>
                        <w:rPr>
                          <w:rFonts w:asciiTheme="majorEastAsia" w:eastAsiaTheme="majorEastAsia" w:hAnsiTheme="majorEastAsia" w:cs="ＭＳ 明朝" w:hint="eastAsia"/>
                          <w:color w:val="auto"/>
                          <w:sz w:val="22"/>
                          <w:szCs w:val="22"/>
                        </w:rPr>
                        <w:t>災害廃棄物の処理は、発災から概ね○</w:t>
                      </w:r>
                      <w:r w:rsidRPr="005E25F4">
                        <w:rPr>
                          <w:rFonts w:asciiTheme="majorEastAsia" w:eastAsiaTheme="majorEastAsia" w:hAnsiTheme="majorEastAsia" w:cs="ＭＳ 明朝" w:hint="eastAsia"/>
                          <w:color w:val="auto"/>
                          <w:sz w:val="22"/>
                          <w:szCs w:val="22"/>
                        </w:rPr>
                        <w:t>年間以内で終了することを目標とする。</w:t>
                      </w:r>
                    </w:p>
                    <w:p w:rsidR="00A51FE3" w:rsidRPr="005E25F4" w:rsidRDefault="00A51FE3" w:rsidP="006F250D">
                      <w:pPr>
                        <w:pStyle w:val="Default"/>
                        <w:spacing w:line="400" w:lineRule="exact"/>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４　</w:t>
                      </w:r>
                      <w:r w:rsidRPr="005E25F4">
                        <w:rPr>
                          <w:rFonts w:asciiTheme="majorEastAsia" w:eastAsiaTheme="majorEastAsia" w:hAnsiTheme="majorEastAsia" w:cs="ＭＳ 明朝" w:hint="eastAsia"/>
                          <w:color w:val="auto"/>
                          <w:sz w:val="22"/>
                          <w:szCs w:val="22"/>
                        </w:rPr>
                        <w:t>災害廃棄物は、各種法令、制度に基づき適正に処理する。</w:t>
                      </w:r>
                    </w:p>
                    <w:p w:rsidR="00A51FE3" w:rsidRPr="005E25F4" w:rsidRDefault="00A51FE3" w:rsidP="006F250D">
                      <w:pPr>
                        <w:pStyle w:val="Default"/>
                        <w:spacing w:line="400" w:lineRule="exact"/>
                        <w:ind w:left="221" w:hangingChars="100" w:hanging="221"/>
                        <w:rPr>
                          <w:rFonts w:asciiTheme="majorEastAsia" w:eastAsiaTheme="majorEastAsia" w:hAnsiTheme="majorEastAsia" w:cs="ＭＳ 明朝"/>
                          <w:color w:val="auto"/>
                          <w:sz w:val="22"/>
                          <w:szCs w:val="22"/>
                        </w:rPr>
                      </w:pPr>
                      <w:r w:rsidRPr="005E25F4">
                        <w:rPr>
                          <w:rFonts w:asciiTheme="majorEastAsia" w:eastAsiaTheme="majorEastAsia" w:hAnsiTheme="majorEastAsia" w:cs="ＭＳ 明朝" w:hint="eastAsia"/>
                          <w:b/>
                          <w:color w:val="auto"/>
                          <w:sz w:val="22"/>
                          <w:szCs w:val="22"/>
                        </w:rPr>
                        <w:t xml:space="preserve">５　</w:t>
                      </w:r>
                      <w:r w:rsidRPr="005E25F4">
                        <w:rPr>
                          <w:rFonts w:asciiTheme="majorEastAsia" w:eastAsiaTheme="majorEastAsia" w:hAnsiTheme="majorEastAsia" w:cs="ＭＳ 明朝" w:hint="eastAsia"/>
                          <w:color w:val="auto"/>
                          <w:sz w:val="22"/>
                          <w:szCs w:val="22"/>
                        </w:rPr>
                        <w:t>災害廃棄物の処理にあたっては、極力再資源化に努めるとともに、中間処理による減量化などを推進し、最終処分量の削減に努める。</w:t>
                      </w:r>
                    </w:p>
                    <w:p w:rsidR="00A51FE3" w:rsidRPr="005E25F4" w:rsidRDefault="00A51FE3" w:rsidP="006F250D">
                      <w:pPr>
                        <w:pStyle w:val="Default"/>
                        <w:spacing w:line="400" w:lineRule="exact"/>
                        <w:ind w:left="221" w:hangingChars="100" w:hanging="221"/>
                        <w:rPr>
                          <w:sz w:val="22"/>
                          <w:szCs w:val="22"/>
                        </w:rPr>
                      </w:pPr>
                      <w:r w:rsidRPr="005E25F4">
                        <w:rPr>
                          <w:rFonts w:asciiTheme="majorEastAsia" w:eastAsiaTheme="majorEastAsia" w:hAnsiTheme="majorEastAsia" w:cs="ＭＳ 明朝" w:hint="eastAsia"/>
                          <w:b/>
                          <w:color w:val="auto"/>
                          <w:sz w:val="22"/>
                          <w:szCs w:val="22"/>
                        </w:rPr>
                        <w:t xml:space="preserve">６　</w:t>
                      </w:r>
                      <w:r w:rsidRPr="005E25F4">
                        <w:rPr>
                          <w:rFonts w:asciiTheme="majorEastAsia" w:eastAsiaTheme="majorEastAsia" w:hAnsiTheme="majorEastAsia" w:cs="ＭＳ 明朝" w:hint="eastAsia"/>
                          <w:color w:val="auto"/>
                          <w:sz w:val="22"/>
                          <w:szCs w:val="22"/>
                        </w:rPr>
                        <w:t>処理のため</w:t>
                      </w:r>
                      <w:r>
                        <w:rPr>
                          <w:rFonts w:asciiTheme="majorEastAsia" w:eastAsiaTheme="majorEastAsia" w:hAnsiTheme="majorEastAsia" w:cs="ＭＳ 明朝" w:hint="eastAsia"/>
                          <w:color w:val="auto"/>
                          <w:sz w:val="22"/>
                          <w:szCs w:val="22"/>
                        </w:rPr>
                        <w:t>使用する施設については、既存の廃棄物処理施設の活用など圏域内、市</w:t>
                      </w:r>
                      <w:r>
                        <w:rPr>
                          <w:rFonts w:asciiTheme="majorEastAsia" w:eastAsiaTheme="majorEastAsia" w:hAnsiTheme="majorEastAsia" w:cs="ＭＳ 明朝"/>
                          <w:color w:val="auto"/>
                          <w:sz w:val="22"/>
                          <w:szCs w:val="22"/>
                        </w:rPr>
                        <w:t>（町）</w:t>
                      </w:r>
                      <w:r w:rsidRPr="005E25F4">
                        <w:rPr>
                          <w:rFonts w:asciiTheme="majorEastAsia" w:eastAsiaTheme="majorEastAsia" w:hAnsiTheme="majorEastAsia" w:cs="ＭＳ 明朝" w:hint="eastAsia"/>
                          <w:color w:val="auto"/>
                          <w:sz w:val="22"/>
                          <w:szCs w:val="22"/>
                        </w:rPr>
                        <w:t>内処理を原</w:t>
                      </w:r>
                      <w:r>
                        <w:rPr>
                          <w:rFonts w:asciiTheme="majorEastAsia" w:eastAsiaTheme="majorEastAsia" w:hAnsiTheme="majorEastAsia" w:cs="ＭＳ 明朝" w:hint="eastAsia"/>
                          <w:color w:val="auto"/>
                          <w:sz w:val="22"/>
                          <w:szCs w:val="22"/>
                        </w:rPr>
                        <w:t>則とするが、被災状況や災害廃棄物の発生量など災害の状況に応じ、市</w:t>
                      </w:r>
                      <w:r>
                        <w:rPr>
                          <w:rFonts w:asciiTheme="majorEastAsia" w:eastAsiaTheme="majorEastAsia" w:hAnsiTheme="majorEastAsia" w:cs="ＭＳ 明朝"/>
                          <w:color w:val="auto"/>
                          <w:sz w:val="22"/>
                          <w:szCs w:val="22"/>
                        </w:rPr>
                        <w:t>（町）</w:t>
                      </w:r>
                      <w:r w:rsidRPr="005E25F4">
                        <w:rPr>
                          <w:rFonts w:asciiTheme="majorEastAsia" w:eastAsiaTheme="majorEastAsia" w:hAnsiTheme="majorEastAsia" w:cs="ＭＳ 明朝" w:hint="eastAsia"/>
                          <w:color w:val="auto"/>
                          <w:sz w:val="22"/>
                          <w:szCs w:val="22"/>
                        </w:rPr>
                        <w:t>外での広域処理や仮設処理施設の設置なども視野に入れ対応する。</w:t>
                      </w:r>
                    </w:p>
                  </w:txbxContent>
                </v:textbox>
                <w10:wrap type="square"/>
              </v:shape>
            </w:pict>
          </mc:Fallback>
        </mc:AlternateContent>
      </w:r>
    </w:p>
    <w:p w:rsidR="006F250D" w:rsidRDefault="006F250D">
      <w:pPr>
        <w:widowControl/>
        <w:jc w:val="left"/>
        <w:rPr>
          <w:rFonts w:asciiTheme="majorEastAsia" w:hAnsiTheme="majorEastAsia"/>
          <w:b/>
          <w:sz w:val="24"/>
        </w:rPr>
      </w:pPr>
    </w:p>
    <w:p w:rsidR="00017CA7" w:rsidRDefault="00017CA7">
      <w:pPr>
        <w:widowControl/>
        <w:jc w:val="left"/>
        <w:rPr>
          <w:rFonts w:asciiTheme="majorEastAsia" w:eastAsiaTheme="majorEastAsia" w:hAnsiTheme="majorEastAsia" w:cstheme="majorBidi"/>
          <w:b/>
          <w:sz w:val="24"/>
        </w:rPr>
      </w:pPr>
      <w:r>
        <w:rPr>
          <w:rFonts w:asciiTheme="majorEastAsia" w:hAnsiTheme="majorEastAsia"/>
          <w:b/>
          <w:sz w:val="24"/>
        </w:rPr>
        <w:br w:type="page"/>
      </w:r>
    </w:p>
    <w:p w:rsidR="004C6C6D" w:rsidRDefault="004C6C6D" w:rsidP="004C6C6D">
      <w:pPr>
        <w:pStyle w:val="2"/>
        <w:rPr>
          <w:rFonts w:asciiTheme="majorEastAsia" w:hAnsiTheme="majorEastAsia"/>
          <w:b/>
          <w:sz w:val="24"/>
        </w:rPr>
      </w:pPr>
      <w:bookmarkStart w:id="52" w:name="_Toc507142987"/>
      <w:bookmarkStart w:id="53" w:name="_Toc512188938"/>
      <w:r>
        <w:rPr>
          <w:rFonts w:asciiTheme="majorEastAsia" w:hAnsiTheme="majorEastAsia" w:hint="eastAsia"/>
          <w:b/>
          <w:sz w:val="24"/>
        </w:rPr>
        <w:lastRenderedPageBreak/>
        <w:t>２</w:t>
      </w:r>
      <w:r w:rsidRPr="00783DF2">
        <w:rPr>
          <w:rFonts w:asciiTheme="majorEastAsia" w:hAnsiTheme="majorEastAsia" w:hint="eastAsia"/>
          <w:b/>
          <w:sz w:val="24"/>
        </w:rPr>
        <w:t xml:space="preserve">　</w:t>
      </w:r>
      <w:r w:rsidR="00F11A5F">
        <w:rPr>
          <w:rFonts w:asciiTheme="majorEastAsia" w:hAnsiTheme="majorEastAsia" w:hint="eastAsia"/>
          <w:b/>
          <w:sz w:val="24"/>
        </w:rPr>
        <w:t>災害発生後の</w:t>
      </w:r>
      <w:r w:rsidR="00937AE3" w:rsidRPr="004E001A">
        <w:rPr>
          <w:rFonts w:asciiTheme="majorEastAsia" w:hAnsiTheme="majorEastAsia" w:hint="eastAsia"/>
          <w:b/>
          <w:sz w:val="24"/>
        </w:rPr>
        <w:t>事務</w:t>
      </w:r>
      <w:r w:rsidRPr="00783DF2">
        <w:rPr>
          <w:rFonts w:asciiTheme="majorEastAsia" w:hAnsiTheme="majorEastAsia" w:hint="eastAsia"/>
          <w:b/>
          <w:sz w:val="24"/>
        </w:rPr>
        <w:t>の</w:t>
      </w:r>
      <w:r>
        <w:rPr>
          <w:rFonts w:asciiTheme="majorEastAsia" w:hAnsiTheme="majorEastAsia" w:hint="eastAsia"/>
          <w:b/>
          <w:sz w:val="24"/>
        </w:rPr>
        <w:t>流れ</w:t>
      </w:r>
      <w:bookmarkEnd w:id="52"/>
      <w:bookmarkEnd w:id="53"/>
    </w:p>
    <w:p w:rsidR="005E25F4" w:rsidRDefault="005E25F4" w:rsidP="005E25F4"/>
    <w:tbl>
      <w:tblPr>
        <w:tblStyle w:val="a9"/>
        <w:tblW w:w="0" w:type="auto"/>
        <w:tblLook w:val="04A0" w:firstRow="1" w:lastRow="0" w:firstColumn="1" w:lastColumn="0" w:noHBand="0" w:noVBand="1"/>
      </w:tblPr>
      <w:tblGrid>
        <w:gridCol w:w="9062"/>
      </w:tblGrid>
      <w:tr w:rsidR="005E25F4" w:rsidRPr="00B31259" w:rsidTr="00AC161F">
        <w:tc>
          <w:tcPr>
            <w:tcW w:w="9062" w:type="dxa"/>
            <w:tcMar>
              <w:left w:w="28" w:type="dxa"/>
              <w:right w:w="28" w:type="dxa"/>
            </w:tcMar>
          </w:tcPr>
          <w:p w:rsidR="005E25F4" w:rsidRPr="00B31259" w:rsidRDefault="005E25F4" w:rsidP="005E25F4">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災害発生後の事務の流れに</w:t>
            </w:r>
            <w:r w:rsidRPr="00F96A3B">
              <w:rPr>
                <w:rFonts w:asciiTheme="majorEastAsia" w:eastAsiaTheme="majorEastAsia" w:hAnsiTheme="majorEastAsia" w:hint="eastAsia"/>
                <w:color w:val="0070C0"/>
                <w:sz w:val="22"/>
              </w:rPr>
              <w:t>ついて記載します。</w:t>
            </w:r>
          </w:p>
        </w:tc>
      </w:tr>
    </w:tbl>
    <w:p w:rsidR="005E25F4" w:rsidRPr="00B31259" w:rsidRDefault="005E25F4" w:rsidP="005E25F4">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5E25F4" w:rsidRPr="00441376" w:rsidTr="006F250D">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5E25F4" w:rsidRPr="00441376" w:rsidRDefault="005E25F4" w:rsidP="00AC16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5E25F4" w:rsidRPr="00E72ACD" w:rsidTr="006F250D">
        <w:tc>
          <w:tcPr>
            <w:tcW w:w="9052" w:type="dxa"/>
            <w:gridSpan w:val="2"/>
            <w:tcBorders>
              <w:top w:val="nil"/>
              <w:left w:val="nil"/>
              <w:bottom w:val="nil"/>
              <w:right w:val="nil"/>
            </w:tcBorders>
            <w:tcMar>
              <w:left w:w="28" w:type="dxa"/>
              <w:right w:w="28" w:type="dxa"/>
            </w:tcMar>
          </w:tcPr>
          <w:p w:rsidR="005E25F4" w:rsidRPr="009556DC" w:rsidRDefault="005E25F4" w:rsidP="000802DE">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9556DC">
              <w:rPr>
                <w:rFonts w:asciiTheme="majorEastAsia" w:eastAsiaTheme="majorEastAsia" w:hAnsiTheme="majorEastAsia" w:cs="ＭＳ 明朝" w:hint="eastAsia"/>
                <w:color w:val="0070C0"/>
                <w:kern w:val="0"/>
                <w:sz w:val="22"/>
              </w:rPr>
              <w:t>発生した災害廃棄物の適正な処理を進めるためには、</w:t>
            </w:r>
            <w:r w:rsidR="000802DE" w:rsidRPr="009556DC">
              <w:rPr>
                <w:rFonts w:asciiTheme="majorEastAsia" w:eastAsiaTheme="majorEastAsia" w:hAnsiTheme="majorEastAsia" w:cs="ＭＳ 明朝" w:hint="eastAsia"/>
                <w:color w:val="0070C0"/>
                <w:kern w:val="0"/>
                <w:sz w:val="22"/>
              </w:rPr>
              <w:t>市（町）と県が、</w:t>
            </w:r>
            <w:r w:rsidRPr="009556DC">
              <w:rPr>
                <w:rFonts w:asciiTheme="majorEastAsia" w:eastAsiaTheme="majorEastAsia" w:hAnsiTheme="majorEastAsia" w:cs="ＭＳ 明朝" w:hint="eastAsia"/>
                <w:color w:val="0070C0"/>
                <w:kern w:val="0"/>
                <w:sz w:val="22"/>
              </w:rPr>
              <w:t>発災後の時期区分と特徴に応じて対応する必要が</w:t>
            </w:r>
            <w:r w:rsidR="000802DE" w:rsidRPr="009556DC">
              <w:rPr>
                <w:rFonts w:asciiTheme="majorEastAsia" w:eastAsiaTheme="majorEastAsia" w:hAnsiTheme="majorEastAsia" w:cs="ＭＳ 明朝" w:hint="eastAsia"/>
                <w:color w:val="0070C0"/>
                <w:kern w:val="0"/>
                <w:sz w:val="22"/>
              </w:rPr>
              <w:t>あ</w:t>
            </w:r>
            <w:r w:rsidRPr="009556DC">
              <w:rPr>
                <w:rFonts w:asciiTheme="majorEastAsia" w:eastAsiaTheme="majorEastAsia" w:hAnsiTheme="majorEastAsia" w:cs="ＭＳ 明朝" w:hint="eastAsia"/>
                <w:color w:val="0070C0"/>
                <w:kern w:val="0"/>
                <w:sz w:val="22"/>
              </w:rPr>
              <w:t>ります。</w:t>
            </w:r>
          </w:p>
        </w:tc>
      </w:tr>
    </w:tbl>
    <w:p w:rsidR="006F250D" w:rsidRPr="00B31259" w:rsidRDefault="006F250D" w:rsidP="006F250D">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6F250D"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6F250D" w:rsidRPr="00441376" w:rsidRDefault="006F250D"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6F250D"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6F250D" w:rsidRPr="00441376" w:rsidRDefault="006F250D" w:rsidP="00AF6841">
            <w:pPr>
              <w:spacing w:line="40" w:lineRule="exact"/>
              <w:rPr>
                <w:rFonts w:asciiTheme="majorEastAsia" w:eastAsiaTheme="majorEastAsia" w:hAnsiTheme="majorEastAsia"/>
                <w:b/>
                <w:color w:val="FFFFFF" w:themeColor="background1"/>
                <w:sz w:val="24"/>
                <w:szCs w:val="24"/>
              </w:rPr>
            </w:pPr>
          </w:p>
        </w:tc>
      </w:tr>
      <w:tr w:rsidR="006F250D" w:rsidRPr="00B31259" w:rsidTr="00AF6841">
        <w:tc>
          <w:tcPr>
            <w:tcW w:w="9052" w:type="dxa"/>
            <w:gridSpan w:val="2"/>
            <w:tcBorders>
              <w:left w:val="nil"/>
              <w:bottom w:val="nil"/>
              <w:right w:val="nil"/>
            </w:tcBorders>
            <w:tcMar>
              <w:left w:w="28" w:type="dxa"/>
              <w:right w:w="28" w:type="dxa"/>
            </w:tcMar>
          </w:tcPr>
          <w:p w:rsidR="006F250D" w:rsidRPr="00B31259" w:rsidRDefault="006F250D" w:rsidP="00AF6841">
            <w:pPr>
              <w:spacing w:line="120" w:lineRule="exact"/>
              <w:rPr>
                <w:rFonts w:asciiTheme="majorEastAsia" w:eastAsiaTheme="majorEastAsia" w:hAnsiTheme="majorEastAsia"/>
              </w:rPr>
            </w:pPr>
          </w:p>
        </w:tc>
      </w:tr>
    </w:tbl>
    <w:p w:rsidR="006F250D" w:rsidRPr="005E25F4" w:rsidRDefault="0064064B" w:rsidP="006F250D">
      <w:pPr>
        <w:pStyle w:val="Default"/>
        <w:numPr>
          <w:ilvl w:val="0"/>
          <w:numId w:val="6"/>
        </w:numPr>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color w:val="auto"/>
          <w:spacing w:val="-2"/>
          <w:sz w:val="22"/>
          <w:szCs w:val="22"/>
        </w:rPr>
        <w:t>被災市町</w:t>
      </w:r>
      <w:r>
        <w:rPr>
          <w:rFonts w:asciiTheme="majorEastAsia" w:eastAsiaTheme="majorEastAsia" w:hAnsiTheme="majorEastAsia" w:cs="ＭＳ 明朝" w:hint="eastAsia"/>
          <w:color w:val="auto"/>
          <w:spacing w:val="-2"/>
          <w:sz w:val="22"/>
          <w:szCs w:val="22"/>
        </w:rPr>
        <w:t>及び</w:t>
      </w:r>
      <w:r w:rsidR="006F250D" w:rsidRPr="005E25F4">
        <w:rPr>
          <w:rFonts w:asciiTheme="majorEastAsia" w:eastAsiaTheme="majorEastAsia" w:hAnsiTheme="majorEastAsia" w:cs="ＭＳ 明朝" w:hint="eastAsia"/>
          <w:color w:val="auto"/>
          <w:spacing w:val="-2"/>
          <w:sz w:val="22"/>
          <w:szCs w:val="22"/>
        </w:rPr>
        <w:t>県は、</w:t>
      </w:r>
      <w:r w:rsidR="006F250D" w:rsidRPr="009556DC">
        <w:rPr>
          <w:rFonts w:asciiTheme="majorEastAsia" w:eastAsiaTheme="majorEastAsia" w:hAnsiTheme="majorEastAsia" w:cs="ＭＳ 明朝" w:hint="eastAsia"/>
          <w:color w:val="auto"/>
          <w:spacing w:val="-2"/>
          <w:sz w:val="22"/>
          <w:szCs w:val="22"/>
        </w:rPr>
        <w:t>表■</w:t>
      </w:r>
      <w:r w:rsidR="006F250D">
        <w:rPr>
          <w:rFonts w:asciiTheme="majorEastAsia" w:eastAsiaTheme="majorEastAsia" w:hAnsiTheme="majorEastAsia" w:cs="ＭＳ 明朝" w:hint="eastAsia"/>
          <w:color w:val="auto"/>
          <w:spacing w:val="-2"/>
          <w:sz w:val="22"/>
          <w:szCs w:val="22"/>
        </w:rPr>
        <w:t>■、</w:t>
      </w:r>
      <w:r w:rsidR="006F250D" w:rsidRPr="009556DC">
        <w:rPr>
          <w:rFonts w:asciiTheme="majorEastAsia" w:eastAsiaTheme="majorEastAsia" w:hAnsiTheme="majorEastAsia" w:cs="ＭＳ 明朝" w:hint="eastAsia"/>
          <w:color w:val="auto"/>
          <w:spacing w:val="-2"/>
          <w:sz w:val="22"/>
          <w:szCs w:val="22"/>
        </w:rPr>
        <w:t>表■</w:t>
      </w:r>
      <w:r w:rsidR="006F250D">
        <w:rPr>
          <w:rFonts w:asciiTheme="majorEastAsia" w:eastAsiaTheme="majorEastAsia" w:hAnsiTheme="majorEastAsia" w:cs="ＭＳ 明朝" w:hint="eastAsia"/>
          <w:color w:val="auto"/>
          <w:spacing w:val="-2"/>
          <w:sz w:val="22"/>
          <w:szCs w:val="22"/>
        </w:rPr>
        <w:t>■■</w:t>
      </w:r>
      <w:r w:rsidR="006F250D" w:rsidRPr="005E25F4">
        <w:rPr>
          <w:rFonts w:asciiTheme="majorEastAsia" w:eastAsiaTheme="majorEastAsia" w:hAnsiTheme="majorEastAsia" w:cs="ＭＳ 明朝" w:hint="eastAsia"/>
          <w:color w:val="auto"/>
          <w:spacing w:val="-2"/>
          <w:sz w:val="22"/>
          <w:szCs w:val="22"/>
        </w:rPr>
        <w:t>に示すとおり、初動期、応急対応（前半、後半）、復旧・復興期の時期区分に応じた対応を行う。</w:t>
      </w:r>
    </w:p>
    <w:p w:rsidR="006F250D" w:rsidRPr="005E25F4"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color w:val="auto"/>
          <w:spacing w:val="-2"/>
          <w:sz w:val="22"/>
          <w:szCs w:val="22"/>
        </w:rPr>
        <w:t>発生直後の初動期は、体制の構築を行い、被災状況の把握など情報収集を速やかに実施するとともに、避難所ごみやし尿対策などの緊急対応が必要となる。</w:t>
      </w:r>
    </w:p>
    <w:p w:rsidR="006F250D" w:rsidRPr="005E25F4"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color w:val="auto"/>
          <w:spacing w:val="-2"/>
          <w:sz w:val="22"/>
          <w:szCs w:val="22"/>
        </w:rPr>
        <w:t>応急対応（前半）期は、災害廃棄物発生量の推計等を行い、自区内処理が可能かを検討したうえで処理の方向性を決定し、収集運搬体制の構築や仮置場の開設など、災害廃棄物処理に向けた準備を開始する。</w:t>
      </w:r>
    </w:p>
    <w:p w:rsidR="006F250D" w:rsidRPr="005E25F4"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color w:val="auto"/>
          <w:spacing w:val="-2"/>
          <w:sz w:val="22"/>
          <w:szCs w:val="22"/>
        </w:rPr>
        <w:t>応急対応（後半）期は、処理主体が実行計画を策定し、災害廃棄物の破砕、選別による再資源化、焼却、最終処分など、災害廃棄物の処理を開始する。</w:t>
      </w:r>
    </w:p>
    <w:p w:rsidR="006F250D" w:rsidRDefault="006F250D" w:rsidP="006F250D">
      <w:pPr>
        <w:pStyle w:val="Default"/>
        <w:numPr>
          <w:ilvl w:val="0"/>
          <w:numId w:val="6"/>
        </w:numPr>
        <w:rPr>
          <w:rFonts w:asciiTheme="majorEastAsia" w:eastAsiaTheme="majorEastAsia" w:hAnsiTheme="majorEastAsia" w:cs="ＭＳ 明朝"/>
          <w:color w:val="auto"/>
          <w:spacing w:val="-2"/>
          <w:sz w:val="22"/>
          <w:szCs w:val="22"/>
        </w:rPr>
      </w:pPr>
      <w:r w:rsidRPr="005E25F4">
        <w:rPr>
          <w:rFonts w:asciiTheme="majorEastAsia" w:eastAsiaTheme="majorEastAsia" w:hAnsiTheme="majorEastAsia" w:cs="ＭＳ 明朝" w:hint="eastAsia"/>
          <w:color w:val="auto"/>
          <w:spacing w:val="-2"/>
          <w:sz w:val="22"/>
          <w:szCs w:val="22"/>
        </w:rPr>
        <w:t>復旧・復興期は、災害廃棄物の処理の進行管理を行い、処理の進捗状況を踏まえ、体制や実行計画の見直しを行う。</w:t>
      </w:r>
    </w:p>
    <w:p w:rsidR="004C6C6D" w:rsidRPr="004315F9" w:rsidRDefault="004C6C6D" w:rsidP="002E55F5">
      <w:pPr>
        <w:pStyle w:val="Default"/>
        <w:spacing w:afterLines="20" w:after="72"/>
        <w:ind w:leftChars="100" w:left="210" w:firstLineChars="100" w:firstLine="221"/>
        <w:jc w:val="center"/>
        <w:rPr>
          <w:rFonts w:asciiTheme="majorEastAsia" w:eastAsiaTheme="majorEastAsia" w:hAnsiTheme="majorEastAsia"/>
          <w:b/>
          <w:color w:val="00B050"/>
          <w:sz w:val="22"/>
          <w:szCs w:val="22"/>
        </w:rPr>
      </w:pPr>
      <w:r w:rsidRPr="004315F9">
        <w:rPr>
          <w:rFonts w:asciiTheme="majorEastAsia" w:eastAsiaTheme="majorEastAsia" w:hAnsiTheme="majorEastAsia" w:hint="eastAsia"/>
          <w:b/>
          <w:color w:val="00B050"/>
          <w:sz w:val="22"/>
          <w:szCs w:val="22"/>
        </w:rPr>
        <w:t>表</w:t>
      </w:r>
      <w:r w:rsidR="00307D91">
        <w:rPr>
          <w:rFonts w:asciiTheme="majorEastAsia" w:eastAsiaTheme="majorEastAsia" w:hAnsiTheme="majorEastAsia" w:cs="ＭＳ 明朝" w:hint="eastAsia"/>
          <w:b/>
          <w:color w:val="00B050"/>
          <w:sz w:val="22"/>
          <w:szCs w:val="22"/>
        </w:rPr>
        <w:t>■</w:t>
      </w:r>
      <w:r w:rsidR="006F250D">
        <w:rPr>
          <w:rFonts w:asciiTheme="majorEastAsia" w:eastAsiaTheme="majorEastAsia" w:hAnsiTheme="majorEastAsia" w:cs="ＭＳ 明朝" w:hint="eastAsia"/>
          <w:b/>
          <w:color w:val="00B050"/>
          <w:sz w:val="22"/>
          <w:szCs w:val="22"/>
        </w:rPr>
        <w:t>■</w:t>
      </w:r>
      <w:r w:rsidRPr="004315F9">
        <w:rPr>
          <w:rFonts w:asciiTheme="majorEastAsia" w:eastAsiaTheme="majorEastAsia" w:hAnsiTheme="majorEastAsia" w:hint="eastAsia"/>
          <w:b/>
          <w:color w:val="00B050"/>
          <w:sz w:val="22"/>
          <w:szCs w:val="22"/>
        </w:rPr>
        <w:t xml:space="preserve">　発災後の時期区分と特徴</w:t>
      </w:r>
    </w:p>
    <w:tbl>
      <w:tblPr>
        <w:tblW w:w="9214" w:type="dxa"/>
        <w:tblInd w:w="-10" w:type="dxa"/>
        <w:tblCellMar>
          <w:top w:w="62" w:type="dxa"/>
          <w:left w:w="36" w:type="dxa"/>
          <w:right w:w="46" w:type="dxa"/>
        </w:tblCellMar>
        <w:tblLook w:val="04A0" w:firstRow="1" w:lastRow="0" w:firstColumn="1" w:lastColumn="0" w:noHBand="0" w:noVBand="1"/>
      </w:tblPr>
      <w:tblGrid>
        <w:gridCol w:w="1418"/>
        <w:gridCol w:w="6379"/>
        <w:gridCol w:w="1417"/>
      </w:tblGrid>
      <w:tr w:rsidR="004C6C6D" w:rsidTr="00612148">
        <w:trPr>
          <w:trHeight w:val="503"/>
        </w:trPr>
        <w:tc>
          <w:tcPr>
            <w:tcW w:w="1418" w:type="dxa"/>
            <w:tcBorders>
              <w:top w:val="single" w:sz="7" w:space="0" w:color="000000"/>
              <w:left w:val="single" w:sz="8" w:space="0" w:color="000000"/>
              <w:bottom w:val="single" w:sz="8" w:space="0" w:color="000000"/>
              <w:right w:val="single" w:sz="7" w:space="0" w:color="000000"/>
            </w:tcBorders>
            <w:shd w:val="clear" w:color="auto" w:fill="BFBFBF" w:themeFill="background1" w:themeFillShade="BF"/>
            <w:vAlign w:val="center"/>
          </w:tcPr>
          <w:p w:rsidR="004C6C6D" w:rsidRPr="00EF57C3" w:rsidRDefault="004C6C6D" w:rsidP="00324D1A">
            <w:pPr>
              <w:spacing w:line="259" w:lineRule="auto"/>
              <w:jc w:val="center"/>
              <w:rPr>
                <w:rFonts w:asciiTheme="majorEastAsia" w:eastAsiaTheme="majorEastAsia" w:hAnsiTheme="majorEastAsia"/>
                <w:b/>
                <w:sz w:val="20"/>
                <w:szCs w:val="20"/>
              </w:rPr>
            </w:pPr>
            <w:r w:rsidRPr="00EF57C3">
              <w:rPr>
                <w:rFonts w:asciiTheme="majorEastAsia" w:eastAsiaTheme="majorEastAsia" w:hAnsiTheme="majorEastAsia"/>
                <w:b/>
                <w:sz w:val="20"/>
                <w:szCs w:val="20"/>
              </w:rPr>
              <w:t>時期区分</w:t>
            </w:r>
          </w:p>
        </w:tc>
        <w:tc>
          <w:tcPr>
            <w:tcW w:w="6379" w:type="dxa"/>
            <w:tcBorders>
              <w:top w:val="single" w:sz="7" w:space="0" w:color="000000"/>
              <w:left w:val="single" w:sz="7" w:space="0" w:color="000000"/>
              <w:bottom w:val="single" w:sz="8" w:space="0" w:color="000000"/>
              <w:right w:val="single" w:sz="8" w:space="0" w:color="000000"/>
            </w:tcBorders>
            <w:shd w:val="clear" w:color="auto" w:fill="BFBFBF" w:themeFill="background1" w:themeFillShade="BF"/>
            <w:vAlign w:val="center"/>
          </w:tcPr>
          <w:p w:rsidR="004C6C6D" w:rsidRPr="00EF57C3" w:rsidRDefault="004C6C6D" w:rsidP="00324D1A">
            <w:pPr>
              <w:spacing w:line="259" w:lineRule="auto"/>
              <w:ind w:firstLine="200"/>
              <w:jc w:val="center"/>
              <w:rPr>
                <w:rFonts w:asciiTheme="majorEastAsia" w:eastAsiaTheme="majorEastAsia" w:hAnsiTheme="majorEastAsia"/>
                <w:b/>
                <w:sz w:val="20"/>
                <w:szCs w:val="20"/>
              </w:rPr>
            </w:pPr>
            <w:r w:rsidRPr="00EF57C3">
              <w:rPr>
                <w:rFonts w:asciiTheme="majorEastAsia" w:eastAsiaTheme="majorEastAsia" w:hAnsiTheme="majorEastAsia"/>
                <w:b/>
                <w:sz w:val="20"/>
                <w:szCs w:val="20"/>
              </w:rPr>
              <w:t>時期区分の特徴</w:t>
            </w:r>
          </w:p>
        </w:tc>
        <w:tc>
          <w:tcPr>
            <w:tcW w:w="1417" w:type="dxa"/>
            <w:tcBorders>
              <w:top w:val="single" w:sz="7" w:space="0" w:color="000000"/>
              <w:left w:val="single" w:sz="7" w:space="0" w:color="000000"/>
              <w:bottom w:val="single" w:sz="8" w:space="0" w:color="000000"/>
              <w:right w:val="single" w:sz="8" w:space="0" w:color="000000"/>
            </w:tcBorders>
            <w:shd w:val="clear" w:color="auto" w:fill="BFBFBF" w:themeFill="background1" w:themeFillShade="BF"/>
            <w:vAlign w:val="center"/>
          </w:tcPr>
          <w:p w:rsidR="004C6C6D" w:rsidRPr="00EF57C3" w:rsidRDefault="004C6C6D" w:rsidP="00324D1A">
            <w:pPr>
              <w:spacing w:line="259" w:lineRule="auto"/>
              <w:ind w:firstLine="200"/>
              <w:rPr>
                <w:rFonts w:asciiTheme="majorEastAsia" w:eastAsiaTheme="majorEastAsia" w:hAnsiTheme="majorEastAsia"/>
                <w:b/>
                <w:sz w:val="20"/>
                <w:szCs w:val="20"/>
              </w:rPr>
            </w:pPr>
            <w:r w:rsidRPr="00EF57C3">
              <w:rPr>
                <w:rFonts w:asciiTheme="majorEastAsia" w:eastAsiaTheme="majorEastAsia" w:hAnsiTheme="majorEastAsia"/>
                <w:b/>
                <w:sz w:val="20"/>
                <w:szCs w:val="20"/>
              </w:rPr>
              <w:t>時間の目安</w:t>
            </w:r>
          </w:p>
        </w:tc>
      </w:tr>
      <w:tr w:rsidR="004C6C6D" w:rsidTr="00612148">
        <w:trPr>
          <w:trHeight w:val="732"/>
        </w:trPr>
        <w:tc>
          <w:tcPr>
            <w:tcW w:w="1418" w:type="dxa"/>
            <w:tcBorders>
              <w:top w:val="single" w:sz="8" w:space="0" w:color="000000"/>
              <w:left w:val="single" w:sz="8" w:space="0" w:color="000000"/>
              <w:bottom w:val="single" w:sz="7"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初動期</w:t>
            </w:r>
          </w:p>
        </w:tc>
        <w:tc>
          <w:tcPr>
            <w:tcW w:w="6379"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人命救助が優先される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（体制整備、災害廃棄物の状況</w:t>
            </w:r>
            <w:r w:rsidRPr="008C1410">
              <w:rPr>
                <w:rFonts w:asciiTheme="majorEastAsia" w:eastAsiaTheme="majorEastAsia" w:hAnsiTheme="majorEastAsia"/>
                <w:sz w:val="20"/>
                <w:szCs w:val="20"/>
              </w:rPr>
              <w:t>確認</w:t>
            </w: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必要</w:t>
            </w:r>
            <w:r w:rsidRPr="008C1410">
              <w:rPr>
                <w:rFonts w:asciiTheme="majorEastAsia" w:eastAsiaTheme="majorEastAsia" w:hAnsiTheme="majorEastAsia" w:hint="eastAsia"/>
                <w:sz w:val="20"/>
                <w:szCs w:val="20"/>
              </w:rPr>
              <w:t>な</w:t>
            </w:r>
            <w:r w:rsidRPr="008C1410">
              <w:rPr>
                <w:rFonts w:asciiTheme="majorEastAsia" w:eastAsiaTheme="majorEastAsia" w:hAnsiTheme="majorEastAsia"/>
                <w:sz w:val="20"/>
                <w:szCs w:val="20"/>
              </w:rPr>
              <w:t>資機材の確保</w:t>
            </w:r>
            <w:r w:rsidRPr="008C1410">
              <w:rPr>
                <w:rFonts w:asciiTheme="majorEastAsia" w:eastAsiaTheme="majorEastAsia" w:hAnsiTheme="majorEastAsia" w:hint="eastAsia"/>
                <w:sz w:val="20"/>
                <w:szCs w:val="20"/>
              </w:rPr>
              <w:t>等を行う。）</w:t>
            </w:r>
          </w:p>
        </w:tc>
        <w:tc>
          <w:tcPr>
            <w:tcW w:w="1417"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発災後数日間</w:t>
            </w:r>
          </w:p>
        </w:tc>
      </w:tr>
      <w:tr w:rsidR="004C6C6D" w:rsidTr="00612148">
        <w:trPr>
          <w:trHeight w:val="903"/>
        </w:trPr>
        <w:tc>
          <w:tcPr>
            <w:tcW w:w="1418" w:type="dxa"/>
            <w:tcBorders>
              <w:top w:val="single" w:sz="7" w:space="0" w:color="000000"/>
              <w:left w:val="single" w:sz="8" w:space="0" w:color="000000"/>
              <w:bottom w:val="single" w:sz="8"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応急対応</w:t>
            </w:r>
            <w:r w:rsidR="00612148">
              <w:rPr>
                <w:rFonts w:asciiTheme="majorEastAsia" w:eastAsiaTheme="majorEastAsia" w:hAnsiTheme="majorEastAsia" w:hint="eastAsia"/>
                <w:sz w:val="20"/>
                <w:szCs w:val="20"/>
              </w:rPr>
              <w:t>期</w:t>
            </w:r>
            <w:r w:rsidRPr="008C1410">
              <w:rPr>
                <w:rFonts w:asciiTheme="majorEastAsia" w:eastAsiaTheme="majorEastAsia" w:hAnsiTheme="majorEastAsia"/>
                <w:sz w:val="20"/>
                <w:szCs w:val="20"/>
              </w:rPr>
              <w:t>（前半）</w:t>
            </w:r>
          </w:p>
        </w:tc>
        <w:tc>
          <w:tcPr>
            <w:tcW w:w="6379"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避難所生活が本格化する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主に優先</w:t>
            </w:r>
            <w:r w:rsidRPr="008C1410">
              <w:rPr>
                <w:rFonts w:asciiTheme="majorEastAsia" w:eastAsiaTheme="majorEastAsia" w:hAnsiTheme="majorEastAsia" w:hint="eastAsia"/>
                <w:sz w:val="20"/>
                <w:szCs w:val="20"/>
              </w:rPr>
              <w:t>的な</w:t>
            </w:r>
            <w:r w:rsidRPr="008C1410">
              <w:rPr>
                <w:rFonts w:asciiTheme="majorEastAsia" w:eastAsiaTheme="majorEastAsia" w:hAnsiTheme="majorEastAsia"/>
                <w:sz w:val="20"/>
                <w:szCs w:val="20"/>
              </w:rPr>
              <w:t>処理</w:t>
            </w:r>
            <w:r w:rsidR="00612148">
              <w:rPr>
                <w:rFonts w:asciiTheme="majorEastAsia" w:eastAsiaTheme="majorEastAsia" w:hAnsiTheme="majorEastAsia" w:hint="eastAsia"/>
                <w:sz w:val="20"/>
                <w:szCs w:val="20"/>
              </w:rPr>
              <w:t>が</w:t>
            </w:r>
            <w:r w:rsidRPr="008C1410">
              <w:rPr>
                <w:rFonts w:asciiTheme="majorEastAsia" w:eastAsiaTheme="majorEastAsia" w:hAnsiTheme="majorEastAsia" w:hint="eastAsia"/>
                <w:sz w:val="20"/>
                <w:szCs w:val="20"/>
              </w:rPr>
              <w:t>必要な</w:t>
            </w:r>
            <w:r w:rsidRPr="008C1410">
              <w:rPr>
                <w:rFonts w:asciiTheme="majorEastAsia" w:eastAsiaTheme="majorEastAsia" w:hAnsiTheme="majorEastAsia"/>
                <w:sz w:val="20"/>
                <w:szCs w:val="20"/>
              </w:rPr>
              <w:t>災害廃棄物を処理</w:t>
            </w:r>
            <w:r w:rsidRPr="008C1410">
              <w:rPr>
                <w:rFonts w:asciiTheme="majorEastAsia" w:eastAsiaTheme="majorEastAsia" w:hAnsiTheme="majorEastAsia" w:hint="eastAsia"/>
                <w:sz w:val="20"/>
                <w:szCs w:val="20"/>
              </w:rPr>
              <w:t>する期間）</w:t>
            </w:r>
          </w:p>
        </w:tc>
        <w:tc>
          <w:tcPr>
            <w:tcW w:w="1417"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～３週間程度</w:t>
            </w:r>
          </w:p>
        </w:tc>
      </w:tr>
      <w:tr w:rsidR="004C6C6D" w:rsidTr="00612148">
        <w:trPr>
          <w:trHeight w:val="771"/>
        </w:trPr>
        <w:tc>
          <w:tcPr>
            <w:tcW w:w="1418" w:type="dxa"/>
            <w:tcBorders>
              <w:top w:val="single" w:sz="8" w:space="0" w:color="000000"/>
              <w:left w:val="single" w:sz="8" w:space="0" w:color="000000"/>
              <w:bottom w:val="single" w:sz="7"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応急対応</w:t>
            </w:r>
            <w:r w:rsidR="00612148">
              <w:rPr>
                <w:rFonts w:asciiTheme="majorEastAsia" w:eastAsiaTheme="majorEastAsia" w:hAnsiTheme="majorEastAsia" w:hint="eastAsia"/>
                <w:sz w:val="20"/>
                <w:szCs w:val="20"/>
              </w:rPr>
              <w:t>期</w:t>
            </w:r>
            <w:r w:rsidRPr="008C1410">
              <w:rPr>
                <w:rFonts w:asciiTheme="majorEastAsia" w:eastAsiaTheme="majorEastAsia" w:hAnsiTheme="majorEastAsia"/>
                <w:sz w:val="20"/>
                <w:szCs w:val="20"/>
              </w:rPr>
              <w:t>（後半）</w:t>
            </w:r>
          </w:p>
        </w:tc>
        <w:tc>
          <w:tcPr>
            <w:tcW w:w="6379"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人や物の流れが回復する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災害廃棄物の本格的</w:t>
            </w:r>
            <w:r w:rsidRPr="008C1410">
              <w:rPr>
                <w:rFonts w:asciiTheme="majorEastAsia" w:eastAsiaTheme="majorEastAsia" w:hAnsiTheme="majorEastAsia" w:hint="eastAsia"/>
                <w:sz w:val="20"/>
                <w:szCs w:val="20"/>
              </w:rPr>
              <w:t>な</w:t>
            </w:r>
            <w:r w:rsidRPr="008C1410">
              <w:rPr>
                <w:rFonts w:asciiTheme="majorEastAsia" w:eastAsiaTheme="majorEastAsia" w:hAnsiTheme="majorEastAsia"/>
                <w:sz w:val="20"/>
                <w:szCs w:val="20"/>
              </w:rPr>
              <w:t>処理に向けた準備</w:t>
            </w:r>
            <w:r w:rsidRPr="008C1410">
              <w:rPr>
                <w:rFonts w:asciiTheme="majorEastAsia" w:eastAsiaTheme="majorEastAsia" w:hAnsiTheme="majorEastAsia" w:hint="eastAsia"/>
                <w:sz w:val="20"/>
                <w:szCs w:val="20"/>
              </w:rPr>
              <w:t>や処理が開始される時期）</w:t>
            </w:r>
          </w:p>
        </w:tc>
        <w:tc>
          <w:tcPr>
            <w:tcW w:w="1417"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w:t>
            </w:r>
            <w:r w:rsidRPr="008C1410">
              <w:rPr>
                <w:rFonts w:asciiTheme="majorEastAsia" w:eastAsiaTheme="majorEastAsia" w:hAnsiTheme="majorEastAsia" w:hint="eastAsia"/>
                <w:sz w:val="20"/>
                <w:szCs w:val="20"/>
              </w:rPr>
              <w:t>２、</w:t>
            </w:r>
            <w:r w:rsidRPr="008C1410">
              <w:rPr>
                <w:rFonts w:asciiTheme="majorEastAsia" w:eastAsiaTheme="majorEastAsia" w:hAnsiTheme="majorEastAsia"/>
                <w:sz w:val="20"/>
                <w:szCs w:val="20"/>
              </w:rPr>
              <w:t>３</w:t>
            </w:r>
            <w:r w:rsidRPr="008C1410">
              <w:rPr>
                <w:rFonts w:asciiTheme="majorEastAsia" w:eastAsiaTheme="majorEastAsia" w:hAnsiTheme="majorEastAsia" w:hint="eastAsia"/>
                <w:sz w:val="20"/>
                <w:szCs w:val="20"/>
              </w:rPr>
              <w:t>か</w:t>
            </w:r>
            <w:r w:rsidRPr="008C1410">
              <w:rPr>
                <w:rFonts w:asciiTheme="majorEastAsia" w:eastAsiaTheme="majorEastAsia" w:hAnsiTheme="majorEastAsia"/>
                <w:sz w:val="20"/>
                <w:szCs w:val="20"/>
              </w:rPr>
              <w:t>月程度</w:t>
            </w:r>
          </w:p>
        </w:tc>
      </w:tr>
      <w:tr w:rsidR="004C6C6D" w:rsidTr="00612148">
        <w:trPr>
          <w:trHeight w:val="1050"/>
        </w:trPr>
        <w:tc>
          <w:tcPr>
            <w:tcW w:w="1418" w:type="dxa"/>
            <w:tcBorders>
              <w:top w:val="single" w:sz="7" w:space="0" w:color="000000"/>
              <w:left w:val="single" w:sz="8" w:space="0" w:color="000000"/>
              <w:bottom w:val="single" w:sz="8"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復旧・復興</w:t>
            </w:r>
            <w:r w:rsidR="00612148">
              <w:rPr>
                <w:rFonts w:asciiTheme="majorEastAsia" w:eastAsiaTheme="majorEastAsia" w:hAnsiTheme="majorEastAsia" w:hint="eastAsia"/>
                <w:sz w:val="20"/>
                <w:szCs w:val="20"/>
              </w:rPr>
              <w:t>期</w:t>
            </w:r>
          </w:p>
        </w:tc>
        <w:tc>
          <w:tcPr>
            <w:tcW w:w="6379"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避難所生活が終了す</w:t>
            </w:r>
            <w:r w:rsidRPr="008C1410">
              <w:rPr>
                <w:rFonts w:asciiTheme="majorEastAsia" w:eastAsiaTheme="majorEastAsia" w:hAnsiTheme="majorEastAsia" w:hint="eastAsia"/>
                <w:sz w:val="20"/>
                <w:szCs w:val="20"/>
              </w:rPr>
              <w:t>る時期</w:t>
            </w:r>
          </w:p>
          <w:p w:rsidR="004C6C6D" w:rsidRPr="008C1410" w:rsidRDefault="004C6C6D" w:rsidP="00612148">
            <w:pPr>
              <w:ind w:left="200" w:hangingChars="100" w:hanging="200"/>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（一般廃棄物の通常業務化が進み、</w:t>
            </w:r>
            <w:r w:rsidRPr="008C1410">
              <w:rPr>
                <w:rFonts w:asciiTheme="majorEastAsia" w:eastAsiaTheme="majorEastAsia" w:hAnsiTheme="majorEastAsia"/>
                <w:sz w:val="20"/>
                <w:szCs w:val="20"/>
              </w:rPr>
              <w:t>災害廃棄物</w:t>
            </w:r>
            <w:r w:rsidRPr="008C1410">
              <w:rPr>
                <w:rFonts w:asciiTheme="majorEastAsia" w:eastAsiaTheme="majorEastAsia" w:hAnsiTheme="majorEastAsia" w:hint="eastAsia"/>
                <w:sz w:val="20"/>
                <w:szCs w:val="20"/>
              </w:rPr>
              <w:t>の本格的な処理が行われる時期</w:t>
            </w:r>
            <w:r w:rsidRPr="008C1410">
              <w:rPr>
                <w:rFonts w:asciiTheme="majorEastAsia" w:eastAsiaTheme="majorEastAsia" w:hAnsiTheme="majorEastAsia"/>
                <w:sz w:val="20"/>
                <w:szCs w:val="20"/>
              </w:rPr>
              <w:t>）</w:t>
            </w:r>
          </w:p>
        </w:tc>
        <w:tc>
          <w:tcPr>
            <w:tcW w:w="1417" w:type="dxa"/>
            <w:tcBorders>
              <w:top w:val="single" w:sz="7" w:space="0" w:color="000000"/>
              <w:left w:val="single" w:sz="7" w:space="0" w:color="000000"/>
              <w:bottom w:val="single" w:sz="8" w:space="0" w:color="000000"/>
              <w:right w:val="single" w:sz="8" w:space="0" w:color="000000"/>
            </w:tcBorders>
          </w:tcPr>
          <w:p w:rsidR="004C6C6D" w:rsidRPr="008C1410" w:rsidRDefault="004C6C6D" w:rsidP="00E72106">
            <w:pPr>
              <w:spacing w:line="259" w:lineRule="auto"/>
              <w:ind w:left="200" w:hangingChars="100" w:hanging="200"/>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２、</w:t>
            </w:r>
            <w:r w:rsidRPr="008C1410">
              <w:rPr>
                <w:rFonts w:asciiTheme="majorEastAsia" w:eastAsiaTheme="majorEastAsia" w:hAnsiTheme="majorEastAsia"/>
                <w:sz w:val="20"/>
                <w:szCs w:val="20"/>
              </w:rPr>
              <w:t>３</w:t>
            </w:r>
            <w:r w:rsidRPr="008C1410">
              <w:rPr>
                <w:rFonts w:asciiTheme="majorEastAsia" w:eastAsiaTheme="majorEastAsia" w:hAnsiTheme="majorEastAsia" w:hint="eastAsia"/>
                <w:sz w:val="20"/>
                <w:szCs w:val="20"/>
              </w:rPr>
              <w:t>か月後～</w:t>
            </w:r>
            <w:r w:rsidR="00E72106">
              <w:rPr>
                <w:rFonts w:asciiTheme="majorEastAsia" w:eastAsiaTheme="majorEastAsia" w:hAnsiTheme="majorEastAsia" w:hint="eastAsia"/>
                <w:sz w:val="20"/>
                <w:szCs w:val="20"/>
              </w:rPr>
              <w:t>概ね３年</w:t>
            </w:r>
          </w:p>
        </w:tc>
      </w:tr>
    </w:tbl>
    <w:p w:rsidR="004C6C6D" w:rsidRPr="00FC456B" w:rsidRDefault="004C6C6D" w:rsidP="004C6C6D">
      <w:pPr>
        <w:pStyle w:val="Default"/>
        <w:rPr>
          <w:rFonts w:asciiTheme="majorEastAsia" w:eastAsiaTheme="majorEastAsia" w:hAnsiTheme="majorEastAsia"/>
          <w:color w:val="auto"/>
          <w:sz w:val="18"/>
          <w:szCs w:val="18"/>
        </w:rPr>
      </w:pPr>
      <w:r w:rsidRPr="00FC456B">
        <w:rPr>
          <w:rFonts w:asciiTheme="majorEastAsia" w:eastAsiaTheme="majorEastAsia" w:hAnsiTheme="majorEastAsia" w:hint="eastAsia"/>
          <w:color w:val="auto"/>
          <w:sz w:val="18"/>
          <w:szCs w:val="18"/>
        </w:rPr>
        <w:t>※　時間の目安は、災害の種類・規模等によって異なる場合がある。</w:t>
      </w:r>
    </w:p>
    <w:p w:rsidR="00F11A5F" w:rsidRDefault="00F11A5F" w:rsidP="00F11A5F">
      <w:pPr>
        <w:pStyle w:val="Default"/>
        <w:ind w:leftChars="100" w:left="210" w:firstLineChars="100" w:firstLine="180"/>
        <w:jc w:val="right"/>
        <w:rPr>
          <w:rFonts w:asciiTheme="majorEastAsia" w:eastAsiaTheme="majorEastAsia" w:hAnsiTheme="majorEastAsia"/>
          <w:i/>
          <w:color w:val="auto"/>
          <w:sz w:val="18"/>
          <w:szCs w:val="18"/>
        </w:rPr>
      </w:pPr>
      <w:r w:rsidRPr="008C1410">
        <w:rPr>
          <w:rFonts w:asciiTheme="majorEastAsia" w:eastAsiaTheme="majorEastAsia" w:hAnsiTheme="majorEastAsia" w:hint="eastAsia"/>
          <w:i/>
          <w:color w:val="auto"/>
          <w:sz w:val="18"/>
          <w:szCs w:val="18"/>
        </w:rPr>
        <w:t>出典：環境省「災害廃棄物対策指針」に加筆</w:t>
      </w:r>
    </w:p>
    <w:p w:rsidR="00F11A5F" w:rsidRDefault="00F11A5F">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F11A5F" w:rsidRDefault="001B2033" w:rsidP="00F11A5F">
      <w:pPr>
        <w:widowControl/>
        <w:jc w:val="center"/>
        <w:rPr>
          <w:rFonts w:asciiTheme="majorEastAsia" w:eastAsiaTheme="majorEastAsia" w:hAnsiTheme="majorEastAsia" w:cs="ＭＳ ゴシック"/>
          <w:b/>
          <w:color w:val="00B050"/>
          <w:kern w:val="0"/>
          <w:sz w:val="22"/>
        </w:rPr>
      </w:pPr>
      <w:r>
        <w:rPr>
          <w:rFonts w:asciiTheme="majorEastAsia" w:eastAsiaTheme="majorEastAsia" w:hAnsiTheme="majorEastAsia" w:cs="ＭＳ ゴシック"/>
          <w:b/>
          <w:noProof/>
          <w:color w:val="00B050"/>
          <w:kern w:val="0"/>
          <w:sz w:val="22"/>
        </w:rPr>
        <w:lastRenderedPageBreak/>
        <w:drawing>
          <wp:anchor distT="0" distB="0" distL="114300" distR="114300" simplePos="0" relativeHeight="251735040" behindDoc="0" locked="0" layoutInCell="1" allowOverlap="1" wp14:anchorId="7984EF75" wp14:editId="7BE3514A">
            <wp:simplePos x="0" y="0"/>
            <wp:positionH relativeFrom="column">
              <wp:posOffset>-63901</wp:posOffset>
            </wp:positionH>
            <wp:positionV relativeFrom="paragraph">
              <wp:posOffset>221615</wp:posOffset>
            </wp:positionV>
            <wp:extent cx="5864225" cy="8328660"/>
            <wp:effectExtent l="0" t="0" r="3175"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4225" cy="832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A5F">
        <w:rPr>
          <w:rFonts w:asciiTheme="majorEastAsia" w:eastAsiaTheme="majorEastAsia" w:hAnsiTheme="majorEastAsia" w:cs="ＭＳ ゴシック" w:hint="eastAsia"/>
          <w:b/>
          <w:color w:val="00B050"/>
          <w:kern w:val="0"/>
          <w:sz w:val="22"/>
        </w:rPr>
        <w:t>表</w:t>
      </w:r>
      <w:r w:rsidR="00307D91">
        <w:rPr>
          <w:rFonts w:asciiTheme="majorEastAsia" w:eastAsiaTheme="majorEastAsia" w:hAnsiTheme="majorEastAsia" w:cs="ＭＳ 明朝" w:hint="eastAsia"/>
          <w:b/>
          <w:color w:val="00B050"/>
          <w:sz w:val="22"/>
        </w:rPr>
        <w:t>■</w:t>
      </w:r>
      <w:r w:rsidR="006F250D">
        <w:rPr>
          <w:rFonts w:asciiTheme="majorEastAsia" w:eastAsiaTheme="majorEastAsia" w:hAnsiTheme="majorEastAsia" w:cs="ＭＳ 明朝" w:hint="eastAsia"/>
          <w:b/>
          <w:color w:val="00B050"/>
          <w:sz w:val="22"/>
        </w:rPr>
        <w:t>■■</w:t>
      </w:r>
      <w:r w:rsidR="00F11A5F">
        <w:rPr>
          <w:rFonts w:asciiTheme="majorEastAsia" w:eastAsiaTheme="majorEastAsia" w:hAnsiTheme="majorEastAsia" w:cs="ＭＳ ゴシック" w:hint="eastAsia"/>
          <w:b/>
          <w:color w:val="00B050"/>
          <w:kern w:val="0"/>
          <w:sz w:val="22"/>
        </w:rPr>
        <w:t xml:space="preserve">　</w:t>
      </w:r>
      <w:r w:rsidR="00F11A5F" w:rsidRPr="00F94233">
        <w:rPr>
          <w:rFonts w:asciiTheme="majorEastAsia" w:eastAsiaTheme="majorEastAsia" w:hAnsiTheme="majorEastAsia" w:cs="ＭＳ ゴシック" w:hint="eastAsia"/>
          <w:b/>
          <w:color w:val="00B050"/>
          <w:kern w:val="0"/>
          <w:sz w:val="22"/>
        </w:rPr>
        <w:t>災害発災後の</w:t>
      </w:r>
      <w:r w:rsidR="00996A64">
        <w:rPr>
          <w:rFonts w:asciiTheme="majorEastAsia" w:eastAsiaTheme="majorEastAsia" w:hAnsiTheme="majorEastAsia" w:cs="ＭＳ ゴシック" w:hint="eastAsia"/>
          <w:b/>
          <w:color w:val="00B050"/>
          <w:kern w:val="0"/>
          <w:sz w:val="22"/>
        </w:rPr>
        <w:t>事務</w:t>
      </w:r>
      <w:r w:rsidR="00F11A5F" w:rsidRPr="00F94233">
        <w:rPr>
          <w:rFonts w:asciiTheme="majorEastAsia" w:eastAsiaTheme="majorEastAsia" w:hAnsiTheme="majorEastAsia" w:cs="ＭＳ ゴシック" w:hint="eastAsia"/>
          <w:b/>
          <w:color w:val="00B050"/>
          <w:kern w:val="0"/>
          <w:sz w:val="22"/>
        </w:rPr>
        <w:t>の流れ</w:t>
      </w:r>
    </w:p>
    <w:p w:rsidR="004C6C6D" w:rsidRPr="00F94233" w:rsidRDefault="004C6C6D" w:rsidP="004C6C6D">
      <w:pPr>
        <w:widowControl/>
        <w:autoSpaceDE w:val="0"/>
        <w:autoSpaceDN w:val="0"/>
        <w:adjustRightInd w:val="0"/>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kern w:val="0"/>
          <w:sz w:val="22"/>
        </w:rPr>
        <w:br w:type="page"/>
      </w:r>
    </w:p>
    <w:p w:rsidR="00C00F6E" w:rsidRDefault="00C00F6E" w:rsidP="00101385">
      <w:pPr>
        <w:pStyle w:val="2"/>
        <w:rPr>
          <w:rFonts w:asciiTheme="majorEastAsia" w:hAnsiTheme="majorEastAsia"/>
          <w:b/>
          <w:sz w:val="24"/>
        </w:rPr>
      </w:pPr>
      <w:bookmarkStart w:id="54" w:name="_Toc507142988"/>
      <w:bookmarkStart w:id="55" w:name="_Toc512188939"/>
      <w:r w:rsidRPr="00F95217">
        <w:rPr>
          <w:rFonts w:asciiTheme="majorEastAsia" w:hAnsiTheme="majorEastAsia" w:hint="eastAsia"/>
          <w:b/>
          <w:sz w:val="24"/>
        </w:rPr>
        <w:lastRenderedPageBreak/>
        <w:t>３　災害廃棄物処理実行計画</w:t>
      </w:r>
      <w:r w:rsidR="00101385" w:rsidRPr="00F95217">
        <w:rPr>
          <w:rFonts w:asciiTheme="majorEastAsia" w:hAnsiTheme="majorEastAsia" w:hint="eastAsia"/>
          <w:b/>
          <w:sz w:val="24"/>
        </w:rPr>
        <w:t>の策定等</w:t>
      </w:r>
      <w:bookmarkEnd w:id="54"/>
      <w:bookmarkEnd w:id="55"/>
    </w:p>
    <w:p w:rsidR="00AC161F" w:rsidRDefault="00AC161F" w:rsidP="00AC161F"/>
    <w:tbl>
      <w:tblPr>
        <w:tblStyle w:val="a9"/>
        <w:tblW w:w="0" w:type="auto"/>
        <w:tblLook w:val="04A0" w:firstRow="1" w:lastRow="0" w:firstColumn="1" w:lastColumn="0" w:noHBand="0" w:noVBand="1"/>
      </w:tblPr>
      <w:tblGrid>
        <w:gridCol w:w="9062"/>
      </w:tblGrid>
      <w:tr w:rsidR="00AC161F" w:rsidRPr="00B31259" w:rsidTr="00AC161F">
        <w:tc>
          <w:tcPr>
            <w:tcW w:w="9062" w:type="dxa"/>
            <w:tcMar>
              <w:left w:w="28" w:type="dxa"/>
              <w:right w:w="28" w:type="dxa"/>
            </w:tcMar>
          </w:tcPr>
          <w:p w:rsidR="00AC161F" w:rsidRPr="00B31259" w:rsidRDefault="00AC161F" w:rsidP="00AC161F">
            <w:pPr>
              <w:pStyle w:val="ac"/>
              <w:numPr>
                <w:ilvl w:val="0"/>
                <w:numId w:val="27"/>
              </w:numPr>
              <w:spacing w:beforeLines="20" w:before="72" w:afterLines="20" w:after="72"/>
              <w:ind w:leftChars="0"/>
              <w:rPr>
                <w:rFonts w:asciiTheme="majorEastAsia" w:eastAsiaTheme="majorEastAsia" w:hAnsiTheme="majorEastAsia"/>
                <w:sz w:val="22"/>
              </w:rPr>
            </w:pPr>
            <w:r w:rsidRPr="00AC161F">
              <w:rPr>
                <w:rFonts w:asciiTheme="majorEastAsia" w:eastAsiaTheme="majorEastAsia" w:hAnsiTheme="majorEastAsia" w:hint="eastAsia"/>
                <w:color w:val="0070C0"/>
                <w:sz w:val="22"/>
              </w:rPr>
              <w:t>廃棄物処理実行計画の策定等</w:t>
            </w:r>
            <w:r>
              <w:rPr>
                <w:rFonts w:asciiTheme="majorEastAsia" w:eastAsiaTheme="majorEastAsia" w:hAnsiTheme="majorEastAsia" w:hint="eastAsia"/>
                <w:color w:val="0070C0"/>
                <w:sz w:val="22"/>
              </w:rPr>
              <w:t>に</w:t>
            </w:r>
            <w:r w:rsidRPr="00F96A3B">
              <w:rPr>
                <w:rFonts w:asciiTheme="majorEastAsia" w:eastAsiaTheme="majorEastAsia" w:hAnsiTheme="majorEastAsia" w:hint="eastAsia"/>
                <w:color w:val="0070C0"/>
                <w:sz w:val="22"/>
              </w:rPr>
              <w:t>ついて記載します。</w:t>
            </w:r>
          </w:p>
        </w:tc>
      </w:tr>
    </w:tbl>
    <w:p w:rsidR="00AC161F" w:rsidRPr="00B31259" w:rsidRDefault="00AC161F" w:rsidP="00AC161F">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AC161F" w:rsidRPr="00441376" w:rsidTr="006F250D">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AC161F" w:rsidRPr="00441376" w:rsidRDefault="00AC161F" w:rsidP="00AC16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AC161F" w:rsidRPr="00E72ACD" w:rsidTr="006F250D">
        <w:tc>
          <w:tcPr>
            <w:tcW w:w="9052" w:type="dxa"/>
            <w:gridSpan w:val="2"/>
            <w:tcBorders>
              <w:top w:val="nil"/>
              <w:left w:val="nil"/>
              <w:bottom w:val="nil"/>
              <w:right w:val="nil"/>
            </w:tcBorders>
            <w:tcMar>
              <w:left w:w="28" w:type="dxa"/>
              <w:right w:w="28" w:type="dxa"/>
            </w:tcMar>
          </w:tcPr>
          <w:p w:rsidR="00AC161F" w:rsidRPr="009556DC" w:rsidRDefault="005B27D0" w:rsidP="005B27D0">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9556DC">
              <w:rPr>
                <w:rFonts w:asciiTheme="majorEastAsia" w:eastAsiaTheme="majorEastAsia" w:hAnsiTheme="majorEastAsia" w:cs="ＭＳ 明朝" w:hint="eastAsia"/>
                <w:color w:val="000000"/>
                <w:kern w:val="0"/>
                <w:sz w:val="22"/>
              </w:rPr>
              <w:t>効果的な災害廃棄物処理を実現するためには、当該災害の実情に配慮した実行計画の立案が必要です。</w:t>
            </w:r>
          </w:p>
        </w:tc>
      </w:tr>
    </w:tbl>
    <w:p w:rsidR="006F250D" w:rsidRPr="00B31259" w:rsidRDefault="006F250D" w:rsidP="006F250D">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6F250D"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6F250D" w:rsidRPr="00441376" w:rsidRDefault="006F250D"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6F250D"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6F250D" w:rsidRPr="00441376" w:rsidRDefault="006F250D" w:rsidP="00AF6841">
            <w:pPr>
              <w:spacing w:line="40" w:lineRule="exact"/>
              <w:rPr>
                <w:rFonts w:asciiTheme="majorEastAsia" w:eastAsiaTheme="majorEastAsia" w:hAnsiTheme="majorEastAsia"/>
                <w:b/>
                <w:color w:val="FFFFFF" w:themeColor="background1"/>
                <w:sz w:val="24"/>
                <w:szCs w:val="24"/>
              </w:rPr>
            </w:pPr>
          </w:p>
        </w:tc>
      </w:tr>
      <w:tr w:rsidR="006F250D" w:rsidRPr="00B31259" w:rsidTr="00AF6841">
        <w:tc>
          <w:tcPr>
            <w:tcW w:w="9052" w:type="dxa"/>
            <w:gridSpan w:val="2"/>
            <w:tcBorders>
              <w:left w:val="nil"/>
              <w:bottom w:val="nil"/>
              <w:right w:val="nil"/>
            </w:tcBorders>
            <w:tcMar>
              <w:left w:w="28" w:type="dxa"/>
              <w:right w:w="28" w:type="dxa"/>
            </w:tcMar>
          </w:tcPr>
          <w:p w:rsidR="006F250D" w:rsidRPr="00B31259" w:rsidRDefault="006F250D" w:rsidP="00AF6841">
            <w:pPr>
              <w:spacing w:line="120" w:lineRule="exact"/>
              <w:rPr>
                <w:rFonts w:asciiTheme="majorEastAsia" w:eastAsiaTheme="majorEastAsia" w:hAnsiTheme="majorEastAsia"/>
              </w:rPr>
            </w:pPr>
          </w:p>
        </w:tc>
      </w:tr>
    </w:tbl>
    <w:p w:rsidR="006F250D" w:rsidRPr="00F95217" w:rsidRDefault="006F250D" w:rsidP="006F250D">
      <w:pPr>
        <w:pStyle w:val="3"/>
        <w:ind w:leftChars="0" w:left="0"/>
        <w:jc w:val="left"/>
        <w:rPr>
          <w:rFonts w:asciiTheme="majorEastAsia" w:hAnsiTheme="majorEastAsia"/>
          <w:b/>
          <w:sz w:val="22"/>
        </w:rPr>
      </w:pPr>
      <w:bookmarkStart w:id="56" w:name="_Toc512188940"/>
      <w:r w:rsidRPr="00F95217">
        <w:rPr>
          <w:rFonts w:asciiTheme="majorEastAsia" w:hAnsiTheme="majorEastAsia" w:hint="eastAsia"/>
          <w:b/>
          <w:sz w:val="22"/>
        </w:rPr>
        <w:t>（１）実行計画の策定及び盛り込むべき事項</w:t>
      </w:r>
      <w:bookmarkEnd w:id="56"/>
    </w:p>
    <w:p w:rsidR="006F250D" w:rsidRDefault="006F250D" w:rsidP="006F250D">
      <w:pPr>
        <w:pStyle w:val="ac"/>
        <w:numPr>
          <w:ilvl w:val="0"/>
          <w:numId w:val="7"/>
        </w:numPr>
        <w:autoSpaceDE w:val="0"/>
        <w:autoSpaceDN w:val="0"/>
        <w:adjustRightInd w:val="0"/>
        <w:ind w:leftChars="0"/>
        <w:jc w:val="left"/>
        <w:rPr>
          <w:rFonts w:asciiTheme="majorEastAsia" w:eastAsiaTheme="majorEastAsia" w:hAnsiTheme="majorEastAsia" w:cs="ＭＳ 明朝"/>
          <w:color w:val="000000"/>
          <w:spacing w:val="-2"/>
          <w:kern w:val="0"/>
          <w:sz w:val="22"/>
        </w:rPr>
      </w:pPr>
      <w:r>
        <w:rPr>
          <w:rFonts w:asciiTheme="majorEastAsia" w:eastAsiaTheme="majorEastAsia" w:hAnsiTheme="majorEastAsia" w:cs="ＭＳ 明朝" w:hint="eastAsia"/>
          <w:color w:val="000000"/>
          <w:spacing w:val="-2"/>
          <w:kern w:val="0"/>
          <w:sz w:val="22"/>
        </w:rPr>
        <w:t>発災後、</w:t>
      </w:r>
      <w:r w:rsidRPr="005B27D0">
        <w:rPr>
          <w:rFonts w:asciiTheme="majorEastAsia" w:eastAsiaTheme="majorEastAsia" w:hAnsiTheme="majorEastAsia" w:cs="ＭＳ 明朝" w:hint="eastAsia"/>
          <w:color w:val="000000"/>
          <w:spacing w:val="-2"/>
          <w:kern w:val="0"/>
          <w:sz w:val="22"/>
        </w:rPr>
        <w:t>市</w:t>
      </w:r>
      <w:r>
        <w:rPr>
          <w:rFonts w:asciiTheme="majorEastAsia" w:eastAsiaTheme="majorEastAsia" w:hAnsiTheme="majorEastAsia" w:cs="ＭＳ 明朝" w:hint="eastAsia"/>
          <w:color w:val="000000"/>
          <w:spacing w:val="-2"/>
          <w:kern w:val="0"/>
          <w:sz w:val="22"/>
        </w:rPr>
        <w:t>（</w:t>
      </w:r>
      <w:r w:rsidRPr="005B27D0">
        <w:rPr>
          <w:rFonts w:asciiTheme="majorEastAsia" w:eastAsiaTheme="majorEastAsia" w:hAnsiTheme="majorEastAsia" w:cs="ＭＳ 明朝" w:hint="eastAsia"/>
          <w:color w:val="000000"/>
          <w:spacing w:val="-2"/>
          <w:kern w:val="0"/>
          <w:sz w:val="22"/>
        </w:rPr>
        <w:t>町</w:t>
      </w:r>
      <w:r>
        <w:rPr>
          <w:rFonts w:asciiTheme="majorEastAsia" w:eastAsiaTheme="majorEastAsia" w:hAnsiTheme="majorEastAsia" w:cs="ＭＳ 明朝" w:hint="eastAsia"/>
          <w:color w:val="000000"/>
          <w:spacing w:val="-2"/>
          <w:kern w:val="0"/>
          <w:sz w:val="22"/>
        </w:rPr>
        <w:t>）</w:t>
      </w:r>
      <w:r w:rsidRPr="005B27D0">
        <w:rPr>
          <w:rFonts w:asciiTheme="majorEastAsia" w:eastAsiaTheme="majorEastAsia" w:hAnsiTheme="majorEastAsia" w:cs="ＭＳ 明朝" w:hint="eastAsia"/>
          <w:color w:val="000000"/>
          <w:spacing w:val="-2"/>
          <w:kern w:val="0"/>
          <w:sz w:val="22"/>
        </w:rPr>
        <w:t>は、実行計画を策定する。</w:t>
      </w:r>
    </w:p>
    <w:p w:rsidR="00AC161F" w:rsidRDefault="006F250D" w:rsidP="006F250D">
      <w:pPr>
        <w:pStyle w:val="ac"/>
        <w:numPr>
          <w:ilvl w:val="0"/>
          <w:numId w:val="7"/>
        </w:numPr>
        <w:autoSpaceDE w:val="0"/>
        <w:autoSpaceDN w:val="0"/>
        <w:adjustRightInd w:val="0"/>
        <w:ind w:leftChars="0"/>
        <w:jc w:val="left"/>
        <w:rPr>
          <w:rFonts w:asciiTheme="majorEastAsia" w:eastAsiaTheme="majorEastAsia" w:hAnsiTheme="majorEastAsia" w:cs="ＭＳ 明朝"/>
          <w:color w:val="000000"/>
          <w:spacing w:val="-2"/>
          <w:kern w:val="0"/>
          <w:sz w:val="22"/>
        </w:rPr>
      </w:pPr>
      <w:r w:rsidRPr="006F250D">
        <w:rPr>
          <w:rFonts w:asciiTheme="majorEastAsia" w:eastAsiaTheme="majorEastAsia" w:hAnsiTheme="majorEastAsia" w:cs="ＭＳ 明朝" w:hint="eastAsia"/>
          <w:color w:val="000000"/>
          <w:spacing w:val="-2"/>
          <w:kern w:val="0"/>
          <w:sz w:val="22"/>
        </w:rPr>
        <w:t>実行計画においては、被災の状況と災害廃棄物処理の対象、発生量推計、処理期間など、処理の基本方針を定めるとともに、処理フローや仮置場の設置及び管理、焼却処理、最終処分等の処理方法のほか、処理スケジュールなど、具体的な実施事項の整理を行う。</w:t>
      </w:r>
    </w:p>
    <w:p w:rsidR="00C00F6E" w:rsidRDefault="00C00F6E" w:rsidP="00CC7DA6">
      <w:pPr>
        <w:autoSpaceDE w:val="0"/>
        <w:autoSpaceDN w:val="0"/>
        <w:adjustRightInd w:val="0"/>
        <w:spacing w:beforeLines="30" w:before="108"/>
        <w:jc w:val="center"/>
        <w:rPr>
          <w:rFonts w:asciiTheme="majorEastAsia" w:eastAsiaTheme="majorEastAsia" w:hAnsiTheme="majorEastAsia" w:cs="ＭＳ ゴシック"/>
          <w:b/>
          <w:color w:val="00B050"/>
          <w:kern w:val="0"/>
          <w:sz w:val="22"/>
        </w:rPr>
      </w:pPr>
      <w:r w:rsidRPr="00546E7E">
        <w:rPr>
          <w:rFonts w:asciiTheme="majorEastAsia" w:eastAsiaTheme="majorEastAsia" w:hAnsiTheme="majorEastAsia" w:cs="ＭＳ ゴシック" w:hint="eastAsia"/>
          <w:b/>
          <w:color w:val="00B050"/>
          <w:kern w:val="0"/>
          <w:sz w:val="22"/>
        </w:rPr>
        <w:t>図</w:t>
      </w:r>
      <w:r w:rsidR="00BD4D1E">
        <w:rPr>
          <w:rFonts w:asciiTheme="majorEastAsia" w:eastAsiaTheme="majorEastAsia" w:hAnsiTheme="majorEastAsia" w:cs="ＭＳ 明朝" w:hint="eastAsia"/>
          <w:b/>
          <w:color w:val="00B050"/>
          <w:sz w:val="22"/>
        </w:rPr>
        <w:t>▲</w:t>
      </w:r>
      <w:r w:rsidR="003B1005">
        <w:rPr>
          <w:rFonts w:asciiTheme="majorEastAsia" w:eastAsiaTheme="majorEastAsia" w:hAnsiTheme="majorEastAsia" w:cs="ＭＳ 明朝" w:hint="eastAsia"/>
          <w:b/>
          <w:color w:val="00B050"/>
          <w:sz w:val="22"/>
        </w:rPr>
        <w:t>▲</w:t>
      </w:r>
      <w:r>
        <w:rPr>
          <w:rFonts w:asciiTheme="majorEastAsia" w:eastAsiaTheme="majorEastAsia" w:hAnsiTheme="majorEastAsia" w:cs="ＭＳ ゴシック" w:hint="eastAsia"/>
          <w:b/>
          <w:color w:val="00B050"/>
          <w:kern w:val="0"/>
          <w:sz w:val="22"/>
        </w:rPr>
        <w:t xml:space="preserve">　実行計画に盛り込む事項の例示</w:t>
      </w:r>
    </w:p>
    <w:p w:rsidR="00CC7DA6" w:rsidRDefault="00CC7DA6" w:rsidP="00C00F6E">
      <w:pPr>
        <w:autoSpaceDE w:val="0"/>
        <w:autoSpaceDN w:val="0"/>
        <w:adjustRightInd w:val="0"/>
        <w:jc w:val="center"/>
        <w:rPr>
          <w:rFonts w:asciiTheme="majorEastAsia" w:eastAsiaTheme="majorEastAsia" w:hAnsiTheme="majorEastAsia" w:cs="ＭＳ ゴシック"/>
          <w:b/>
          <w:color w:val="00B050"/>
          <w:kern w:val="0"/>
          <w:sz w:val="22"/>
        </w:rPr>
      </w:pPr>
      <w:r>
        <w:rPr>
          <w:rFonts w:asciiTheme="majorEastAsia" w:eastAsiaTheme="majorEastAsia" w:hAnsiTheme="majorEastAsia" w:hint="eastAsia"/>
          <w:noProof/>
          <w:sz w:val="22"/>
        </w:rPr>
        <mc:AlternateContent>
          <mc:Choice Requires="wpg">
            <w:drawing>
              <wp:anchor distT="0" distB="0" distL="114300" distR="114300" simplePos="0" relativeHeight="251835392" behindDoc="0" locked="0" layoutInCell="1" allowOverlap="1" wp14:anchorId="27AE6458" wp14:editId="684C54AA">
                <wp:simplePos x="0" y="0"/>
                <wp:positionH relativeFrom="column">
                  <wp:posOffset>194723</wp:posOffset>
                </wp:positionH>
                <wp:positionV relativeFrom="paragraph">
                  <wp:posOffset>19596</wp:posOffset>
                </wp:positionV>
                <wp:extent cx="5454015" cy="4763386"/>
                <wp:effectExtent l="0" t="0" r="13335" b="18415"/>
                <wp:wrapNone/>
                <wp:docPr id="2" name="グループ化 2"/>
                <wp:cNvGraphicFramePr/>
                <a:graphic xmlns:a="http://schemas.openxmlformats.org/drawingml/2006/main">
                  <a:graphicData uri="http://schemas.microsoft.com/office/word/2010/wordprocessingGroup">
                    <wpg:wgp>
                      <wpg:cNvGrpSpPr/>
                      <wpg:grpSpPr>
                        <a:xfrm>
                          <a:off x="0" y="0"/>
                          <a:ext cx="5454015" cy="4763386"/>
                          <a:chOff x="-191376" y="-3358795"/>
                          <a:chExt cx="5455119" cy="5104608"/>
                        </a:xfrm>
                      </wpg:grpSpPr>
                      <wps:wsp>
                        <wps:cNvPr id="7" name="テキスト ボックス 2"/>
                        <wps:cNvSpPr txBox="1">
                          <a:spLocks noChangeArrowheads="1"/>
                        </wps:cNvSpPr>
                        <wps:spPr bwMode="auto">
                          <a:xfrm>
                            <a:off x="-106318" y="-3288854"/>
                            <a:ext cx="3782616" cy="4953806"/>
                          </a:xfrm>
                          <a:prstGeom prst="rect">
                            <a:avLst/>
                          </a:prstGeom>
                          <a:solidFill>
                            <a:srgbClr val="FFFFFF"/>
                          </a:solidFill>
                          <a:ln w="9525">
                            <a:noFill/>
                            <a:miter lim="800000"/>
                            <a:headEnd/>
                            <a:tailEnd/>
                          </a:ln>
                        </wps:spPr>
                        <wps:txbx>
                          <w:txbxContent>
                            <w:p w:rsidR="00921E9B" w:rsidRDefault="00921E9B" w:rsidP="0063784E">
                              <w:pPr>
                                <w:spacing w:line="280" w:lineRule="exact"/>
                              </w:pPr>
                              <w:r w:rsidRPr="00921E9B">
                                <w:rPr>
                                  <w:rFonts w:hint="eastAsia"/>
                                </w:rPr>
                                <w:t>熊本市災害廃棄物処理実行計画</w:t>
                              </w:r>
                              <w:r>
                                <w:rPr>
                                  <w:rFonts w:hint="eastAsia"/>
                                </w:rPr>
                                <w:t>（平成</w:t>
                              </w:r>
                              <w:r>
                                <w:t>２８</w:t>
                              </w:r>
                              <w:r>
                                <w:rPr>
                                  <w:rFonts w:hint="eastAsia"/>
                                </w:rPr>
                                <w:t>年６</w:t>
                              </w:r>
                              <w:r>
                                <w:t>月）</w:t>
                              </w:r>
                            </w:p>
                            <w:p w:rsidR="00921E9B" w:rsidRDefault="00921E9B" w:rsidP="0063784E">
                              <w:pPr>
                                <w:spacing w:line="280" w:lineRule="exact"/>
                              </w:pPr>
                            </w:p>
                            <w:p w:rsidR="0063784E" w:rsidRPr="00BF70D7" w:rsidRDefault="0063784E" w:rsidP="0063784E">
                              <w:pPr>
                                <w:spacing w:line="280" w:lineRule="exact"/>
                                <w:rPr>
                                  <w:rFonts w:asciiTheme="majorEastAsia" w:eastAsiaTheme="majorEastAsia" w:hAnsiTheme="majorEastAsia"/>
                                </w:rPr>
                              </w:pPr>
                              <w:r w:rsidRPr="00BF70D7">
                                <w:rPr>
                                  <w:rFonts w:asciiTheme="majorEastAsia" w:eastAsiaTheme="majorEastAsia" w:hAnsiTheme="majorEastAsia" w:hint="eastAsia"/>
                                </w:rPr>
                                <w:t>第</w:t>
                              </w:r>
                              <w:r w:rsidR="00921E9B">
                                <w:rPr>
                                  <w:rFonts w:asciiTheme="majorEastAsia" w:eastAsiaTheme="majorEastAsia" w:hAnsiTheme="majorEastAsia" w:hint="eastAsia"/>
                                </w:rPr>
                                <w:t>１章　災害</w:t>
                              </w:r>
                              <w:r w:rsidR="00921E9B">
                                <w:rPr>
                                  <w:rFonts w:asciiTheme="majorEastAsia" w:eastAsiaTheme="majorEastAsia" w:hAnsiTheme="majorEastAsia"/>
                                </w:rPr>
                                <w:t>廃棄物処理実行計画策定</w:t>
                              </w:r>
                              <w:r w:rsidR="00921E9B">
                                <w:rPr>
                                  <w:rFonts w:asciiTheme="majorEastAsia" w:eastAsiaTheme="majorEastAsia" w:hAnsiTheme="majorEastAsia" w:hint="eastAsia"/>
                                </w:rPr>
                                <w:t>の趣旨</w:t>
                              </w:r>
                            </w:p>
                            <w:p w:rsidR="0063784E" w:rsidRPr="00BF70D7" w:rsidRDefault="00921E9B" w:rsidP="00921E9B">
                              <w:pPr>
                                <w:spacing w:beforeLines="20" w:before="72"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１　計画の</w:t>
                              </w:r>
                              <w:r w:rsidR="0063784E" w:rsidRPr="00BF70D7">
                                <w:rPr>
                                  <w:rFonts w:asciiTheme="majorEastAsia" w:eastAsiaTheme="majorEastAsia" w:hAnsiTheme="majorEastAsia" w:hint="eastAsia"/>
                                </w:rPr>
                                <w:t>目的</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計画の位置づけと内容</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３　計画の期間</w:t>
                              </w:r>
                            </w:p>
                            <w:p w:rsidR="00921E9B" w:rsidRDefault="00921E9B" w:rsidP="00921E9B">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４　計画の見直し</w:t>
                              </w:r>
                            </w:p>
                            <w:p w:rsidR="0063784E" w:rsidRPr="00BF70D7" w:rsidRDefault="00921E9B" w:rsidP="00921E9B">
                              <w:pPr>
                                <w:spacing w:beforeLines="50" w:before="180" w:line="280" w:lineRule="exact"/>
                                <w:rPr>
                                  <w:rFonts w:asciiTheme="majorEastAsia" w:eastAsiaTheme="majorEastAsia" w:hAnsiTheme="majorEastAsia"/>
                                </w:rPr>
                              </w:pPr>
                              <w:r>
                                <w:rPr>
                                  <w:rFonts w:asciiTheme="majorEastAsia" w:eastAsiaTheme="majorEastAsia" w:hAnsiTheme="majorEastAsia" w:hint="eastAsia"/>
                                </w:rPr>
                                <w:t>第２章</w:t>
                              </w:r>
                              <w:r w:rsidR="0063784E" w:rsidRPr="00BF70D7">
                                <w:rPr>
                                  <w:rFonts w:asciiTheme="majorEastAsia" w:eastAsiaTheme="majorEastAsia" w:hAnsiTheme="majorEastAsia" w:hint="eastAsia"/>
                                </w:rPr>
                                <w:t xml:space="preserve">　</w:t>
                              </w:r>
                              <w:r>
                                <w:rPr>
                                  <w:rFonts w:asciiTheme="majorEastAsia" w:eastAsiaTheme="majorEastAsia" w:hAnsiTheme="majorEastAsia" w:hint="eastAsia"/>
                                </w:rPr>
                                <w:t>被害</w:t>
                              </w:r>
                              <w:r>
                                <w:rPr>
                                  <w:rFonts w:asciiTheme="majorEastAsia" w:eastAsiaTheme="majorEastAsia" w:hAnsiTheme="majorEastAsia"/>
                                </w:rPr>
                                <w:t>状況と</w:t>
                              </w:r>
                              <w:r>
                                <w:rPr>
                                  <w:rFonts w:asciiTheme="majorEastAsia" w:eastAsiaTheme="majorEastAsia" w:hAnsiTheme="majorEastAsia" w:hint="eastAsia"/>
                                </w:rPr>
                                <w:t>災害</w:t>
                              </w:r>
                              <w:r>
                                <w:rPr>
                                  <w:rFonts w:asciiTheme="majorEastAsia" w:eastAsiaTheme="majorEastAsia" w:hAnsiTheme="majorEastAsia"/>
                                </w:rPr>
                                <w:t>廃棄物の量</w:t>
                              </w:r>
                            </w:p>
                            <w:p w:rsidR="0063784E" w:rsidRPr="00BF70D7" w:rsidRDefault="00921E9B" w:rsidP="00921E9B">
                              <w:pPr>
                                <w:spacing w:beforeLines="20" w:before="72"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１　被害</w:t>
                              </w:r>
                              <w:r>
                                <w:rPr>
                                  <w:rFonts w:asciiTheme="majorEastAsia" w:eastAsiaTheme="majorEastAsia" w:hAnsiTheme="majorEastAsia"/>
                                </w:rPr>
                                <w:t>状況</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災害</w:t>
                              </w:r>
                              <w:r>
                                <w:rPr>
                                  <w:rFonts w:asciiTheme="majorEastAsia" w:eastAsiaTheme="majorEastAsia" w:hAnsiTheme="majorEastAsia"/>
                                </w:rPr>
                                <w:t>廃棄物の量</w:t>
                              </w:r>
                            </w:p>
                            <w:p w:rsidR="0063784E" w:rsidRPr="00BF70D7" w:rsidRDefault="00921E9B" w:rsidP="00921E9B">
                              <w:pPr>
                                <w:spacing w:beforeLines="50" w:before="180" w:line="280" w:lineRule="exact"/>
                                <w:rPr>
                                  <w:rFonts w:asciiTheme="majorEastAsia" w:eastAsiaTheme="majorEastAsia" w:hAnsiTheme="majorEastAsia"/>
                                </w:rPr>
                              </w:pPr>
                              <w:r>
                                <w:rPr>
                                  <w:rFonts w:asciiTheme="majorEastAsia" w:eastAsiaTheme="majorEastAsia" w:hAnsiTheme="majorEastAsia" w:hint="eastAsia"/>
                                </w:rPr>
                                <w:t>第３章　災害廃棄物処理の基本</w:t>
                              </w:r>
                              <w:r>
                                <w:rPr>
                                  <w:rFonts w:asciiTheme="majorEastAsia" w:eastAsiaTheme="majorEastAsia" w:hAnsiTheme="majorEastAsia"/>
                                </w:rPr>
                                <w:t>方針</w:t>
                              </w:r>
                            </w:p>
                            <w:p w:rsidR="0063784E" w:rsidRPr="00BF70D7" w:rsidRDefault="00921E9B" w:rsidP="00921E9B">
                              <w:pPr>
                                <w:spacing w:beforeLines="20" w:before="72"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１　基本的な</w:t>
                              </w:r>
                              <w:r>
                                <w:rPr>
                                  <w:rFonts w:asciiTheme="majorEastAsia" w:eastAsiaTheme="majorEastAsia" w:hAnsiTheme="majorEastAsia"/>
                                </w:rPr>
                                <w:t>考え方</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処理期間</w:t>
                              </w:r>
                            </w:p>
                            <w:p w:rsidR="0063784E"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３　処理の推進</w:t>
                              </w:r>
                              <w:r>
                                <w:rPr>
                                  <w:rFonts w:asciiTheme="majorEastAsia" w:eastAsiaTheme="majorEastAsia" w:hAnsiTheme="majorEastAsia"/>
                                </w:rPr>
                                <w:t>体制</w:t>
                              </w:r>
                            </w:p>
                            <w:p w:rsidR="0063784E" w:rsidRPr="00BF70D7" w:rsidRDefault="00921E9B" w:rsidP="00921E9B">
                              <w:pPr>
                                <w:spacing w:beforeLines="50" w:before="180" w:line="280" w:lineRule="exac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章</w:t>
                              </w:r>
                              <w:r>
                                <w:rPr>
                                  <w:rFonts w:asciiTheme="majorEastAsia" w:eastAsiaTheme="majorEastAsia" w:hAnsiTheme="majorEastAsia" w:hint="eastAsia"/>
                                </w:rPr>
                                <w:t xml:space="preserve">　災害</w:t>
                              </w:r>
                              <w:r>
                                <w:rPr>
                                  <w:rFonts w:asciiTheme="majorEastAsia" w:eastAsiaTheme="majorEastAsia" w:hAnsiTheme="majorEastAsia"/>
                                </w:rPr>
                                <w:t>廃棄物の</w:t>
                              </w:r>
                              <w:r>
                                <w:rPr>
                                  <w:rFonts w:asciiTheme="majorEastAsia" w:eastAsiaTheme="majorEastAsia" w:hAnsiTheme="majorEastAsia" w:hint="eastAsia"/>
                                </w:rPr>
                                <w:t>処理</w:t>
                              </w:r>
                              <w:r>
                                <w:rPr>
                                  <w:rFonts w:asciiTheme="majorEastAsia" w:eastAsiaTheme="majorEastAsia" w:hAnsiTheme="majorEastAsia"/>
                                </w:rPr>
                                <w:t>方法</w:t>
                              </w:r>
                            </w:p>
                            <w:p w:rsidR="0063784E" w:rsidRPr="00BF70D7" w:rsidRDefault="00921E9B" w:rsidP="00921E9B">
                              <w:pPr>
                                <w:spacing w:beforeLines="20" w:before="72"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１　被災</w:t>
                              </w:r>
                              <w:r>
                                <w:rPr>
                                  <w:rFonts w:asciiTheme="majorEastAsia" w:eastAsiaTheme="majorEastAsia" w:hAnsiTheme="majorEastAsia"/>
                                </w:rPr>
                                <w:t>家屋等の</w:t>
                              </w:r>
                              <w:r>
                                <w:rPr>
                                  <w:rFonts w:asciiTheme="majorEastAsia" w:eastAsiaTheme="majorEastAsia" w:hAnsiTheme="majorEastAsia" w:hint="eastAsia"/>
                                </w:rPr>
                                <w:t>解体</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災害</w:t>
                              </w:r>
                              <w:r>
                                <w:rPr>
                                  <w:rFonts w:asciiTheme="majorEastAsia" w:eastAsiaTheme="majorEastAsia" w:hAnsiTheme="majorEastAsia"/>
                                </w:rPr>
                                <w:t>廃棄物の</w:t>
                              </w:r>
                              <w:r>
                                <w:rPr>
                                  <w:rFonts w:asciiTheme="majorEastAsia" w:eastAsiaTheme="majorEastAsia" w:hAnsiTheme="majorEastAsia" w:hint="eastAsia"/>
                                </w:rPr>
                                <w:t>処理</w:t>
                              </w:r>
                              <w:r>
                                <w:rPr>
                                  <w:rFonts w:asciiTheme="majorEastAsia" w:eastAsiaTheme="majorEastAsia" w:hAnsiTheme="majorEastAsia"/>
                                </w:rPr>
                                <w:t>フロー</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３　災害</w:t>
                              </w:r>
                              <w:r>
                                <w:rPr>
                                  <w:rFonts w:asciiTheme="majorEastAsia" w:eastAsiaTheme="majorEastAsia" w:hAnsiTheme="majorEastAsia"/>
                                </w:rPr>
                                <w:t>廃棄物の集積</w:t>
                              </w:r>
                            </w:p>
                            <w:p w:rsidR="0063784E"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４　災害</w:t>
                              </w:r>
                              <w:r>
                                <w:rPr>
                                  <w:rFonts w:asciiTheme="majorEastAsia" w:eastAsiaTheme="majorEastAsia" w:hAnsiTheme="majorEastAsia"/>
                                </w:rPr>
                                <w:t>廃棄物の</w:t>
                              </w:r>
                              <w:r>
                                <w:rPr>
                                  <w:rFonts w:asciiTheme="majorEastAsia" w:eastAsiaTheme="majorEastAsia" w:hAnsiTheme="majorEastAsia" w:hint="eastAsia"/>
                                </w:rPr>
                                <w:t>選別</w:t>
                              </w:r>
                            </w:p>
                            <w:p w:rsidR="00921E9B"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５　災害</w:t>
                              </w:r>
                              <w:r>
                                <w:rPr>
                                  <w:rFonts w:asciiTheme="majorEastAsia" w:eastAsiaTheme="majorEastAsia" w:hAnsiTheme="majorEastAsia"/>
                                </w:rPr>
                                <w:t>廃棄物の処理</w:t>
                              </w:r>
                              <w:r>
                                <w:rPr>
                                  <w:rFonts w:asciiTheme="majorEastAsia" w:eastAsiaTheme="majorEastAsia" w:hAnsiTheme="majorEastAsia" w:hint="eastAsia"/>
                                </w:rPr>
                                <w:t>・処分</w:t>
                              </w:r>
                            </w:p>
                            <w:p w:rsidR="00921E9B"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６　広域</w:t>
                              </w:r>
                              <w:r>
                                <w:rPr>
                                  <w:rFonts w:asciiTheme="majorEastAsia" w:eastAsiaTheme="majorEastAsia" w:hAnsiTheme="majorEastAsia"/>
                                </w:rPr>
                                <w:t>処理</w:t>
                              </w:r>
                            </w:p>
                            <w:p w:rsidR="00921E9B"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７　進捗</w:t>
                              </w:r>
                              <w:r>
                                <w:rPr>
                                  <w:rFonts w:asciiTheme="majorEastAsia" w:eastAsiaTheme="majorEastAsia" w:hAnsiTheme="majorEastAsia"/>
                                </w:rPr>
                                <w:t>管理</w:t>
                              </w:r>
                            </w:p>
                          </w:txbxContent>
                        </wps:txbx>
                        <wps:bodyPr rot="0" vert="horz" wrap="square" lIns="91440" tIns="45720" rIns="91440" bIns="45720" anchor="t" anchorCtr="0">
                          <a:noAutofit/>
                        </wps:bodyPr>
                      </wps:wsp>
                      <wps:wsp>
                        <wps:cNvPr id="9" name="正方形/長方形 9"/>
                        <wps:cNvSpPr/>
                        <wps:spPr>
                          <a:xfrm>
                            <a:off x="-191376" y="-3358795"/>
                            <a:ext cx="5455119" cy="51046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AE6458" id="グループ化 2" o:spid="_x0000_s1154" style="position:absolute;left:0;text-align:left;margin-left:15.35pt;margin-top:1.55pt;width:429.45pt;height:375.05pt;z-index:251835392;mso-width-relative:margin;mso-height-relative:margin" coordorigin="-1913,-33587" coordsize="54551,5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">
                <v:shape id="_x0000_s1155" type="#_x0000_t202" style="position:absolute;left:-1063;top:-32888;width:37825;height:49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921E9B" w:rsidRDefault="00921E9B" w:rsidP="0063784E">
                        <w:pPr>
                          <w:spacing w:line="280" w:lineRule="exact"/>
                          <w:rPr>
                            <w:rFonts w:hint="eastAsia"/>
                          </w:rPr>
                        </w:pPr>
                        <w:r w:rsidRPr="00921E9B">
                          <w:rPr>
                            <w:rFonts w:hint="eastAsia"/>
                          </w:rPr>
                          <w:t>熊本市災害廃棄物処理実行計画</w:t>
                        </w:r>
                        <w:r>
                          <w:rPr>
                            <w:rFonts w:hint="eastAsia"/>
                          </w:rPr>
                          <w:t>（平成</w:t>
                        </w:r>
                        <w:r>
                          <w:t>２８</w:t>
                        </w:r>
                        <w:r>
                          <w:rPr>
                            <w:rFonts w:hint="eastAsia"/>
                          </w:rPr>
                          <w:t>年６</w:t>
                        </w:r>
                        <w:r>
                          <w:t>月）</w:t>
                        </w:r>
                      </w:p>
                      <w:p w:rsidR="00921E9B" w:rsidRDefault="00921E9B" w:rsidP="0063784E">
                        <w:pPr>
                          <w:spacing w:line="280" w:lineRule="exact"/>
                        </w:pPr>
                      </w:p>
                      <w:p w:rsidR="0063784E" w:rsidRPr="00BF70D7" w:rsidRDefault="0063784E" w:rsidP="0063784E">
                        <w:pPr>
                          <w:spacing w:line="280" w:lineRule="exact"/>
                          <w:rPr>
                            <w:rFonts w:asciiTheme="majorEastAsia" w:eastAsiaTheme="majorEastAsia" w:hAnsiTheme="majorEastAsia" w:hint="eastAsia"/>
                          </w:rPr>
                        </w:pPr>
                        <w:r w:rsidRPr="00BF70D7">
                          <w:rPr>
                            <w:rFonts w:asciiTheme="majorEastAsia" w:eastAsiaTheme="majorEastAsia" w:hAnsiTheme="majorEastAsia" w:hint="eastAsia"/>
                          </w:rPr>
                          <w:t>第</w:t>
                        </w:r>
                        <w:r w:rsidR="00921E9B">
                          <w:rPr>
                            <w:rFonts w:asciiTheme="majorEastAsia" w:eastAsiaTheme="majorEastAsia" w:hAnsiTheme="majorEastAsia" w:hint="eastAsia"/>
                          </w:rPr>
                          <w:t>１章　災害</w:t>
                        </w:r>
                        <w:r w:rsidR="00921E9B">
                          <w:rPr>
                            <w:rFonts w:asciiTheme="majorEastAsia" w:eastAsiaTheme="majorEastAsia" w:hAnsiTheme="majorEastAsia"/>
                          </w:rPr>
                          <w:t>廃棄物処理実行計画策定</w:t>
                        </w:r>
                        <w:r w:rsidR="00921E9B">
                          <w:rPr>
                            <w:rFonts w:asciiTheme="majorEastAsia" w:eastAsiaTheme="majorEastAsia" w:hAnsiTheme="majorEastAsia" w:hint="eastAsia"/>
                          </w:rPr>
                          <w:t>の趣旨</w:t>
                        </w:r>
                      </w:p>
                      <w:p w:rsidR="0063784E" w:rsidRPr="00BF70D7" w:rsidRDefault="00921E9B" w:rsidP="00921E9B">
                        <w:pPr>
                          <w:spacing w:beforeLines="20" w:before="72"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１　計画の</w:t>
                        </w:r>
                        <w:r w:rsidR="0063784E" w:rsidRPr="00BF70D7">
                          <w:rPr>
                            <w:rFonts w:asciiTheme="majorEastAsia" w:eastAsiaTheme="majorEastAsia" w:hAnsiTheme="majorEastAsia" w:hint="eastAsia"/>
                          </w:rPr>
                          <w:t>目的</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計画の位置づけと内容</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３　計画の期間</w:t>
                        </w:r>
                      </w:p>
                      <w:p w:rsidR="00921E9B" w:rsidRDefault="00921E9B" w:rsidP="00921E9B">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４　計画の見直し</w:t>
                        </w:r>
                      </w:p>
                      <w:p w:rsidR="0063784E" w:rsidRPr="00BF70D7" w:rsidRDefault="00921E9B" w:rsidP="00921E9B">
                        <w:pPr>
                          <w:spacing w:beforeLines="50" w:before="180" w:line="280" w:lineRule="exact"/>
                          <w:rPr>
                            <w:rFonts w:asciiTheme="majorEastAsia" w:eastAsiaTheme="majorEastAsia" w:hAnsiTheme="majorEastAsia" w:hint="eastAsia"/>
                          </w:rPr>
                        </w:pPr>
                        <w:r>
                          <w:rPr>
                            <w:rFonts w:asciiTheme="majorEastAsia" w:eastAsiaTheme="majorEastAsia" w:hAnsiTheme="majorEastAsia" w:hint="eastAsia"/>
                          </w:rPr>
                          <w:t>第２章</w:t>
                        </w:r>
                        <w:r w:rsidR="0063784E" w:rsidRPr="00BF70D7">
                          <w:rPr>
                            <w:rFonts w:asciiTheme="majorEastAsia" w:eastAsiaTheme="majorEastAsia" w:hAnsiTheme="majorEastAsia" w:hint="eastAsia"/>
                          </w:rPr>
                          <w:t xml:space="preserve">　</w:t>
                        </w:r>
                        <w:r>
                          <w:rPr>
                            <w:rFonts w:asciiTheme="majorEastAsia" w:eastAsiaTheme="majorEastAsia" w:hAnsiTheme="majorEastAsia" w:hint="eastAsia"/>
                          </w:rPr>
                          <w:t>被害</w:t>
                        </w:r>
                        <w:r>
                          <w:rPr>
                            <w:rFonts w:asciiTheme="majorEastAsia" w:eastAsiaTheme="majorEastAsia" w:hAnsiTheme="majorEastAsia"/>
                          </w:rPr>
                          <w:t>状況と</w:t>
                        </w:r>
                        <w:r>
                          <w:rPr>
                            <w:rFonts w:asciiTheme="majorEastAsia" w:eastAsiaTheme="majorEastAsia" w:hAnsiTheme="majorEastAsia" w:hint="eastAsia"/>
                          </w:rPr>
                          <w:t>災害</w:t>
                        </w:r>
                        <w:r>
                          <w:rPr>
                            <w:rFonts w:asciiTheme="majorEastAsia" w:eastAsiaTheme="majorEastAsia" w:hAnsiTheme="majorEastAsia"/>
                          </w:rPr>
                          <w:t>廃棄物の量</w:t>
                        </w:r>
                      </w:p>
                      <w:p w:rsidR="0063784E" w:rsidRPr="00BF70D7" w:rsidRDefault="00921E9B" w:rsidP="00921E9B">
                        <w:pPr>
                          <w:spacing w:beforeLines="20" w:before="72"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１　被害</w:t>
                        </w:r>
                        <w:r>
                          <w:rPr>
                            <w:rFonts w:asciiTheme="majorEastAsia" w:eastAsiaTheme="majorEastAsia" w:hAnsiTheme="majorEastAsia"/>
                          </w:rPr>
                          <w:t>状況</w:t>
                        </w:r>
                      </w:p>
                      <w:p w:rsidR="0063784E" w:rsidRPr="00BF70D7" w:rsidRDefault="00921E9B" w:rsidP="0063784E">
                        <w:pPr>
                          <w:spacing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２　災害</w:t>
                        </w:r>
                        <w:r>
                          <w:rPr>
                            <w:rFonts w:asciiTheme="majorEastAsia" w:eastAsiaTheme="majorEastAsia" w:hAnsiTheme="majorEastAsia"/>
                          </w:rPr>
                          <w:t>廃棄物の量</w:t>
                        </w:r>
                      </w:p>
                      <w:p w:rsidR="0063784E" w:rsidRPr="00BF70D7" w:rsidRDefault="00921E9B" w:rsidP="00921E9B">
                        <w:pPr>
                          <w:spacing w:beforeLines="50" w:before="180" w:line="280" w:lineRule="exact"/>
                          <w:rPr>
                            <w:rFonts w:asciiTheme="majorEastAsia" w:eastAsiaTheme="majorEastAsia" w:hAnsiTheme="majorEastAsia" w:hint="eastAsia"/>
                          </w:rPr>
                        </w:pPr>
                        <w:r>
                          <w:rPr>
                            <w:rFonts w:asciiTheme="majorEastAsia" w:eastAsiaTheme="majorEastAsia" w:hAnsiTheme="majorEastAsia" w:hint="eastAsia"/>
                          </w:rPr>
                          <w:t>第３章　災害廃棄物処理の基本</w:t>
                        </w:r>
                        <w:r>
                          <w:rPr>
                            <w:rFonts w:asciiTheme="majorEastAsia" w:eastAsiaTheme="majorEastAsia" w:hAnsiTheme="majorEastAsia"/>
                          </w:rPr>
                          <w:t>方針</w:t>
                        </w:r>
                      </w:p>
                      <w:p w:rsidR="0063784E" w:rsidRPr="00BF70D7" w:rsidRDefault="00921E9B" w:rsidP="00921E9B">
                        <w:pPr>
                          <w:spacing w:beforeLines="20" w:before="72"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１　基本的な</w:t>
                        </w:r>
                        <w:r>
                          <w:rPr>
                            <w:rFonts w:asciiTheme="majorEastAsia" w:eastAsiaTheme="majorEastAsia" w:hAnsiTheme="majorEastAsia"/>
                          </w:rPr>
                          <w:t>考え方</w:t>
                        </w:r>
                      </w:p>
                      <w:p w:rsidR="0063784E" w:rsidRPr="00BF70D7"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２　処理期間</w:t>
                        </w:r>
                      </w:p>
                      <w:p w:rsidR="0063784E"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３　処理の推進</w:t>
                        </w:r>
                        <w:r>
                          <w:rPr>
                            <w:rFonts w:asciiTheme="majorEastAsia" w:eastAsiaTheme="majorEastAsia" w:hAnsiTheme="majorEastAsia"/>
                          </w:rPr>
                          <w:t>体制</w:t>
                        </w:r>
                      </w:p>
                      <w:p w:rsidR="0063784E" w:rsidRPr="00BF70D7" w:rsidRDefault="00921E9B" w:rsidP="00921E9B">
                        <w:pPr>
                          <w:spacing w:beforeLines="50" w:before="180" w:line="280" w:lineRule="exac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章</w:t>
                        </w:r>
                        <w:r>
                          <w:rPr>
                            <w:rFonts w:asciiTheme="majorEastAsia" w:eastAsiaTheme="majorEastAsia" w:hAnsiTheme="majorEastAsia" w:hint="eastAsia"/>
                          </w:rPr>
                          <w:t xml:space="preserve">　災害</w:t>
                        </w:r>
                        <w:r>
                          <w:rPr>
                            <w:rFonts w:asciiTheme="majorEastAsia" w:eastAsiaTheme="majorEastAsia" w:hAnsiTheme="majorEastAsia"/>
                          </w:rPr>
                          <w:t>廃棄物の</w:t>
                        </w:r>
                        <w:r>
                          <w:rPr>
                            <w:rFonts w:asciiTheme="majorEastAsia" w:eastAsiaTheme="majorEastAsia" w:hAnsiTheme="majorEastAsia" w:hint="eastAsia"/>
                          </w:rPr>
                          <w:t>処理</w:t>
                        </w:r>
                        <w:r>
                          <w:rPr>
                            <w:rFonts w:asciiTheme="majorEastAsia" w:eastAsiaTheme="majorEastAsia" w:hAnsiTheme="majorEastAsia"/>
                          </w:rPr>
                          <w:t>方法</w:t>
                        </w:r>
                      </w:p>
                      <w:p w:rsidR="0063784E" w:rsidRPr="00BF70D7" w:rsidRDefault="00921E9B" w:rsidP="00921E9B">
                        <w:pPr>
                          <w:spacing w:beforeLines="20" w:before="72"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１　被災</w:t>
                        </w:r>
                        <w:r>
                          <w:rPr>
                            <w:rFonts w:asciiTheme="majorEastAsia" w:eastAsiaTheme="majorEastAsia" w:hAnsiTheme="majorEastAsia"/>
                          </w:rPr>
                          <w:t>家屋等の</w:t>
                        </w:r>
                        <w:r>
                          <w:rPr>
                            <w:rFonts w:asciiTheme="majorEastAsia" w:eastAsiaTheme="majorEastAsia" w:hAnsiTheme="majorEastAsia" w:hint="eastAsia"/>
                          </w:rPr>
                          <w:t>解体</w:t>
                        </w:r>
                      </w:p>
                      <w:p w:rsidR="0063784E" w:rsidRPr="00BF70D7" w:rsidRDefault="00921E9B" w:rsidP="0063784E">
                        <w:pPr>
                          <w:spacing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２　災害</w:t>
                        </w:r>
                        <w:r>
                          <w:rPr>
                            <w:rFonts w:asciiTheme="majorEastAsia" w:eastAsiaTheme="majorEastAsia" w:hAnsiTheme="majorEastAsia"/>
                          </w:rPr>
                          <w:t>廃棄物の</w:t>
                        </w:r>
                        <w:r>
                          <w:rPr>
                            <w:rFonts w:asciiTheme="majorEastAsia" w:eastAsiaTheme="majorEastAsia" w:hAnsiTheme="majorEastAsia" w:hint="eastAsia"/>
                          </w:rPr>
                          <w:t>処理</w:t>
                        </w:r>
                        <w:r>
                          <w:rPr>
                            <w:rFonts w:asciiTheme="majorEastAsia" w:eastAsiaTheme="majorEastAsia" w:hAnsiTheme="majorEastAsia"/>
                          </w:rPr>
                          <w:t>フロー</w:t>
                        </w:r>
                      </w:p>
                      <w:p w:rsidR="0063784E" w:rsidRPr="00BF70D7" w:rsidRDefault="00921E9B" w:rsidP="0063784E">
                        <w:pPr>
                          <w:spacing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３　災害</w:t>
                        </w:r>
                        <w:r>
                          <w:rPr>
                            <w:rFonts w:asciiTheme="majorEastAsia" w:eastAsiaTheme="majorEastAsia" w:hAnsiTheme="majorEastAsia"/>
                          </w:rPr>
                          <w:t>廃棄物の集積</w:t>
                        </w:r>
                      </w:p>
                      <w:p w:rsidR="0063784E"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４　災害</w:t>
                        </w:r>
                        <w:r>
                          <w:rPr>
                            <w:rFonts w:asciiTheme="majorEastAsia" w:eastAsiaTheme="majorEastAsia" w:hAnsiTheme="majorEastAsia"/>
                          </w:rPr>
                          <w:t>廃棄物の</w:t>
                        </w:r>
                        <w:r>
                          <w:rPr>
                            <w:rFonts w:asciiTheme="majorEastAsia" w:eastAsiaTheme="majorEastAsia" w:hAnsiTheme="majorEastAsia" w:hint="eastAsia"/>
                          </w:rPr>
                          <w:t>選別</w:t>
                        </w:r>
                      </w:p>
                      <w:p w:rsidR="00921E9B"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５　災害</w:t>
                        </w:r>
                        <w:r>
                          <w:rPr>
                            <w:rFonts w:asciiTheme="majorEastAsia" w:eastAsiaTheme="majorEastAsia" w:hAnsiTheme="majorEastAsia"/>
                          </w:rPr>
                          <w:t>廃棄物の処理</w:t>
                        </w:r>
                        <w:r>
                          <w:rPr>
                            <w:rFonts w:asciiTheme="majorEastAsia" w:eastAsiaTheme="majorEastAsia" w:hAnsiTheme="majorEastAsia" w:hint="eastAsia"/>
                          </w:rPr>
                          <w:t>・処分</w:t>
                        </w:r>
                      </w:p>
                      <w:p w:rsidR="00921E9B" w:rsidRDefault="00921E9B" w:rsidP="0063784E">
                        <w:pPr>
                          <w:spacing w:line="280" w:lineRule="exact"/>
                          <w:ind w:firstLineChars="200" w:firstLine="420"/>
                          <w:rPr>
                            <w:rFonts w:asciiTheme="majorEastAsia" w:eastAsiaTheme="majorEastAsia" w:hAnsiTheme="majorEastAsia"/>
                          </w:rPr>
                        </w:pPr>
                        <w:r>
                          <w:rPr>
                            <w:rFonts w:asciiTheme="majorEastAsia" w:eastAsiaTheme="majorEastAsia" w:hAnsiTheme="majorEastAsia" w:hint="eastAsia"/>
                          </w:rPr>
                          <w:t>６　広域</w:t>
                        </w:r>
                        <w:r>
                          <w:rPr>
                            <w:rFonts w:asciiTheme="majorEastAsia" w:eastAsiaTheme="majorEastAsia" w:hAnsiTheme="majorEastAsia"/>
                          </w:rPr>
                          <w:t>処理</w:t>
                        </w:r>
                      </w:p>
                      <w:p w:rsidR="00921E9B" w:rsidRPr="00BF70D7" w:rsidRDefault="00921E9B" w:rsidP="0063784E">
                        <w:pPr>
                          <w:spacing w:line="280" w:lineRule="exact"/>
                          <w:ind w:firstLineChars="200" w:firstLine="420"/>
                          <w:rPr>
                            <w:rFonts w:asciiTheme="majorEastAsia" w:eastAsiaTheme="majorEastAsia" w:hAnsiTheme="majorEastAsia" w:hint="eastAsia"/>
                          </w:rPr>
                        </w:pPr>
                        <w:r>
                          <w:rPr>
                            <w:rFonts w:asciiTheme="majorEastAsia" w:eastAsiaTheme="majorEastAsia" w:hAnsiTheme="majorEastAsia" w:hint="eastAsia"/>
                          </w:rPr>
                          <w:t>７　進捗</w:t>
                        </w:r>
                        <w:r>
                          <w:rPr>
                            <w:rFonts w:asciiTheme="majorEastAsia" w:eastAsiaTheme="majorEastAsia" w:hAnsiTheme="majorEastAsia"/>
                          </w:rPr>
                          <w:t>管理</w:t>
                        </w:r>
                      </w:p>
                    </w:txbxContent>
                  </v:textbox>
                </v:shape>
                <v:rect id="正方形/長方形 9" o:spid="_x0000_s1156" style="position:absolute;left:-1913;top:-33587;width:54550;height:51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gsQA&#10;AADaAAAADwAAAGRycy9kb3ducmV2LnhtbESPQWvCQBSE7wX/w/KE3pqNHopGV1FBKLQWYlTo7bH7&#10;mqTNvg3Zrab99W5B8DjMzDfMfNnbRpyp87VjBaMkBUGsnam5VHAotk8TED4gG2wck4Jf8rBcDB7m&#10;mBl34ZzO+1CKCGGfoYIqhDaT0uuKLPrEtcTR+3SdxRBlV0rT4SXCbSPHafosLdYcFypsaVOR/t7/&#10;WAV0PH3lfx+v+v1Nr1zOm1Csi51Sj8N+NQMRqA/38K39YhRM4f9Kv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oLEAAAA2gAAAA8AAAAAAAAAAAAAAAAAmAIAAGRycy9k&#10;b3ducmV2LnhtbFBLBQYAAAAABAAEAPUAAACJAwAAAAA=&#10;" filled="f" strokecolor="#243f60 [1604]" strokeweight="2pt"/>
              </v:group>
            </w:pict>
          </mc:Fallback>
        </mc:AlternateContent>
      </w:r>
    </w:p>
    <w:p w:rsidR="00CC7DA6" w:rsidRDefault="00CC7DA6" w:rsidP="00C00F6E">
      <w:pPr>
        <w:autoSpaceDE w:val="0"/>
        <w:autoSpaceDN w:val="0"/>
        <w:adjustRightInd w:val="0"/>
        <w:jc w:val="center"/>
        <w:rPr>
          <w:rFonts w:asciiTheme="majorEastAsia" w:eastAsiaTheme="majorEastAsia" w:hAnsiTheme="majorEastAsia" w:cs="ＭＳ ゴシック"/>
          <w:b/>
          <w:color w:val="00B050"/>
          <w:kern w:val="0"/>
          <w:sz w:val="22"/>
        </w:rPr>
      </w:pPr>
    </w:p>
    <w:p w:rsidR="00CC7DA6" w:rsidRDefault="00CC7DA6" w:rsidP="00C00F6E">
      <w:pPr>
        <w:autoSpaceDE w:val="0"/>
        <w:autoSpaceDN w:val="0"/>
        <w:adjustRightInd w:val="0"/>
        <w:jc w:val="center"/>
        <w:rPr>
          <w:rFonts w:asciiTheme="majorEastAsia" w:eastAsiaTheme="majorEastAsia" w:hAnsiTheme="majorEastAsia" w:cs="ＭＳ ゴシック"/>
          <w:b/>
          <w:color w:val="00B050"/>
          <w:kern w:val="0"/>
          <w:sz w:val="22"/>
        </w:rPr>
      </w:pPr>
    </w:p>
    <w:p w:rsidR="00CC7DA6" w:rsidRDefault="00CC7DA6" w:rsidP="00C00F6E">
      <w:pPr>
        <w:autoSpaceDE w:val="0"/>
        <w:autoSpaceDN w:val="0"/>
        <w:adjustRightInd w:val="0"/>
        <w:jc w:val="center"/>
        <w:rPr>
          <w:rFonts w:asciiTheme="majorEastAsia" w:eastAsiaTheme="majorEastAsia" w:hAnsiTheme="majorEastAsia" w:cs="ＭＳ ゴシック"/>
          <w:b/>
          <w:color w:val="00B050"/>
          <w:kern w:val="0"/>
          <w:sz w:val="22"/>
        </w:rPr>
      </w:pPr>
    </w:p>
    <w:p w:rsidR="00CC7DA6" w:rsidRPr="000B1B06" w:rsidRDefault="00CC7DA6" w:rsidP="00C00F6E">
      <w:pPr>
        <w:autoSpaceDE w:val="0"/>
        <w:autoSpaceDN w:val="0"/>
        <w:adjustRightInd w:val="0"/>
        <w:jc w:val="center"/>
        <w:rPr>
          <w:rFonts w:asciiTheme="majorEastAsia" w:eastAsiaTheme="majorEastAsia" w:hAnsiTheme="majorEastAsia" w:cs="ＭＳ 明朝"/>
          <w:color w:val="000000"/>
          <w:kern w:val="0"/>
          <w:sz w:val="22"/>
          <w:highlight w:val="yellow"/>
        </w:rPr>
      </w:pPr>
    </w:p>
    <w:p w:rsidR="00C00F6E" w:rsidRPr="000B1B06" w:rsidRDefault="00C00F6E" w:rsidP="00C00F6E">
      <w:pPr>
        <w:autoSpaceDE w:val="0"/>
        <w:autoSpaceDN w:val="0"/>
        <w:adjustRightInd w:val="0"/>
        <w:rPr>
          <w:rFonts w:asciiTheme="majorEastAsia" w:eastAsiaTheme="majorEastAsia" w:hAnsiTheme="majorEastAsia" w:cs="ＭＳ 明朝"/>
          <w:color w:val="000000"/>
          <w:kern w:val="0"/>
          <w:sz w:val="22"/>
          <w:highlight w:val="yellow"/>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C7DA6" w:rsidRDefault="00CC7DA6" w:rsidP="003B1005">
      <w:pPr>
        <w:widowControl/>
        <w:autoSpaceDE w:val="0"/>
        <w:autoSpaceDN w:val="0"/>
        <w:adjustRightInd w:val="0"/>
        <w:jc w:val="right"/>
        <w:rPr>
          <w:rFonts w:asciiTheme="majorEastAsia" w:eastAsiaTheme="majorEastAsia" w:hAnsiTheme="majorEastAsia" w:cs="ＭＳ ゴシック"/>
          <w:i/>
          <w:kern w:val="0"/>
          <w:sz w:val="18"/>
          <w:szCs w:val="18"/>
        </w:rPr>
      </w:pPr>
    </w:p>
    <w:p w:rsidR="00C00F6E" w:rsidRPr="0088099F" w:rsidRDefault="00921E9B" w:rsidP="003B1005">
      <w:pPr>
        <w:widowControl/>
        <w:autoSpaceDE w:val="0"/>
        <w:autoSpaceDN w:val="0"/>
        <w:adjustRightInd w:val="0"/>
        <w:jc w:val="right"/>
        <w:rPr>
          <w:rFonts w:asciiTheme="majorEastAsia" w:eastAsiaTheme="majorEastAsia" w:hAnsiTheme="majorEastAsia" w:cs="ＭＳ ゴシック"/>
          <w:kern w:val="0"/>
          <w:sz w:val="22"/>
        </w:rPr>
      </w:pPr>
      <w:r>
        <w:rPr>
          <w:rFonts w:asciiTheme="majorEastAsia" w:eastAsiaTheme="majorEastAsia" w:hAnsiTheme="majorEastAsia" w:cs="ＭＳ ゴシック" w:hint="eastAsia"/>
          <w:i/>
          <w:kern w:val="0"/>
          <w:sz w:val="18"/>
          <w:szCs w:val="18"/>
        </w:rPr>
        <w:t>出典：熊本市</w:t>
      </w:r>
      <w:r w:rsidR="0019246E" w:rsidRPr="00DE069F">
        <w:rPr>
          <w:rFonts w:asciiTheme="majorEastAsia" w:eastAsiaTheme="majorEastAsia" w:hAnsiTheme="majorEastAsia" w:cs="ＭＳ ゴシック" w:hint="eastAsia"/>
          <w:i/>
          <w:kern w:val="0"/>
          <w:sz w:val="18"/>
          <w:szCs w:val="18"/>
        </w:rPr>
        <w:t>災害廃棄物実行計画（平成２８年６月）</w:t>
      </w:r>
      <w:r w:rsidR="00C00F6E">
        <w:rPr>
          <w:rFonts w:asciiTheme="majorEastAsia" w:eastAsiaTheme="majorEastAsia" w:hAnsiTheme="majorEastAsia" w:cs="ＭＳ ゴシック"/>
          <w:kern w:val="0"/>
          <w:sz w:val="22"/>
        </w:rPr>
        <w:br w:type="page"/>
      </w:r>
    </w:p>
    <w:p w:rsidR="000A77F7" w:rsidRPr="00F95217" w:rsidRDefault="000A77F7" w:rsidP="000A77F7">
      <w:pPr>
        <w:pStyle w:val="3"/>
        <w:ind w:leftChars="0" w:left="0"/>
        <w:jc w:val="left"/>
        <w:rPr>
          <w:rFonts w:asciiTheme="majorEastAsia" w:hAnsiTheme="majorEastAsia"/>
          <w:b/>
          <w:sz w:val="22"/>
        </w:rPr>
      </w:pPr>
      <w:bookmarkStart w:id="57" w:name="_Toc507142990"/>
      <w:bookmarkStart w:id="58" w:name="_Toc512188941"/>
      <w:r w:rsidRPr="00F95217">
        <w:rPr>
          <w:rFonts w:asciiTheme="majorEastAsia" w:hAnsiTheme="majorEastAsia" w:hint="eastAsia"/>
          <w:b/>
          <w:sz w:val="22"/>
        </w:rPr>
        <w:lastRenderedPageBreak/>
        <w:t>（２）処理スケジュール</w:t>
      </w:r>
      <w:bookmarkEnd w:id="57"/>
      <w:bookmarkEnd w:id="58"/>
    </w:p>
    <w:p w:rsidR="00281D94" w:rsidRPr="00F95217" w:rsidRDefault="006D745E" w:rsidP="006D745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F95217">
        <w:rPr>
          <w:rFonts w:asciiTheme="majorEastAsia" w:eastAsiaTheme="majorEastAsia" w:hAnsiTheme="majorEastAsia" w:cs="ＭＳ 明朝" w:hint="eastAsia"/>
          <w:color w:val="000000"/>
          <w:kern w:val="0"/>
          <w:sz w:val="22"/>
        </w:rPr>
        <w:t>処理スケジュールは、</w:t>
      </w:r>
      <w:r w:rsidR="00F42768" w:rsidRPr="00F95217">
        <w:rPr>
          <w:rFonts w:asciiTheme="majorEastAsia" w:eastAsiaTheme="majorEastAsia" w:hAnsiTheme="majorEastAsia" w:cs="ＭＳ 明朝" w:hint="eastAsia"/>
          <w:color w:val="000000"/>
          <w:kern w:val="0"/>
          <w:sz w:val="22"/>
        </w:rPr>
        <w:t>①</w:t>
      </w:r>
      <w:r w:rsidR="00281D94" w:rsidRPr="00F95217">
        <w:rPr>
          <w:rFonts w:asciiTheme="majorEastAsia" w:eastAsiaTheme="majorEastAsia" w:hAnsiTheme="majorEastAsia" w:cs="ＭＳ 明朝" w:hint="eastAsia"/>
          <w:color w:val="000000"/>
          <w:kern w:val="0"/>
          <w:sz w:val="22"/>
        </w:rPr>
        <w:t>職員の被災状況、</w:t>
      </w:r>
      <w:r w:rsidR="00F42768" w:rsidRPr="00F95217">
        <w:rPr>
          <w:rFonts w:asciiTheme="majorEastAsia" w:eastAsiaTheme="majorEastAsia" w:hAnsiTheme="majorEastAsia" w:cs="ＭＳ 明朝" w:hint="eastAsia"/>
          <w:color w:val="000000"/>
          <w:kern w:val="0"/>
          <w:sz w:val="22"/>
        </w:rPr>
        <w:t>②</w:t>
      </w:r>
      <w:r w:rsidR="00281D94" w:rsidRPr="00F95217">
        <w:rPr>
          <w:rFonts w:asciiTheme="majorEastAsia" w:eastAsiaTheme="majorEastAsia" w:hAnsiTheme="majorEastAsia" w:cs="ＭＳ 明朝" w:hint="eastAsia"/>
          <w:color w:val="000000"/>
          <w:kern w:val="0"/>
          <w:sz w:val="22"/>
        </w:rPr>
        <w:t>災害廃棄物の発生量、</w:t>
      </w:r>
      <w:r w:rsidR="00F42768" w:rsidRPr="00F95217">
        <w:rPr>
          <w:rFonts w:asciiTheme="majorEastAsia" w:eastAsiaTheme="majorEastAsia" w:hAnsiTheme="majorEastAsia" w:cs="ＭＳ 明朝" w:hint="eastAsia"/>
          <w:color w:val="000000"/>
          <w:kern w:val="0"/>
          <w:sz w:val="22"/>
        </w:rPr>
        <w:t>③</w:t>
      </w:r>
      <w:r w:rsidR="00281D94" w:rsidRPr="00F95217">
        <w:rPr>
          <w:rFonts w:asciiTheme="majorEastAsia" w:eastAsiaTheme="majorEastAsia" w:hAnsiTheme="majorEastAsia" w:cs="ＭＳ 明朝" w:hint="eastAsia"/>
          <w:color w:val="000000"/>
          <w:kern w:val="0"/>
          <w:sz w:val="22"/>
        </w:rPr>
        <w:t>処理施設の被害状況等を考慮した処理可能量など、実際の被害状況を踏まえて検討を行う。</w:t>
      </w:r>
    </w:p>
    <w:p w:rsidR="00F42768" w:rsidRPr="00F95217" w:rsidRDefault="00F42768" w:rsidP="00F42768">
      <w:pPr>
        <w:pStyle w:val="Default"/>
        <w:numPr>
          <w:ilvl w:val="0"/>
          <w:numId w:val="7"/>
        </w:numPr>
        <w:jc w:val="both"/>
      </w:pPr>
      <w:r w:rsidRPr="00F95217">
        <w:rPr>
          <w:rFonts w:asciiTheme="majorEastAsia" w:eastAsiaTheme="majorEastAsia" w:hAnsiTheme="majorEastAsia" w:cs="ＭＳ 明朝" w:hint="eastAsia"/>
          <w:color w:val="auto"/>
          <w:sz w:val="22"/>
          <w:szCs w:val="22"/>
        </w:rPr>
        <w:t>処理スケジュールの検討に当たっては、①道路等障害物の撤去、②仮設トイレ等のし尿処理の確保、③有害廃棄物・危険物の回収、④倒壊の危険性のある家屋等の解体撤去、⑤</w:t>
      </w:r>
      <w:r w:rsidRPr="00F95217">
        <w:rPr>
          <w:rFonts w:asciiTheme="majorEastAsia" w:eastAsiaTheme="majorEastAsia" w:hAnsiTheme="majorEastAsia" w:cs="ＭＳ 明朝" w:hint="eastAsia"/>
          <w:sz w:val="22"/>
        </w:rPr>
        <w:t>腐敗性廃棄物の処理など、</w:t>
      </w:r>
      <w:r w:rsidRPr="00F95217">
        <w:rPr>
          <w:rFonts w:asciiTheme="majorEastAsia" w:eastAsiaTheme="majorEastAsia" w:hAnsiTheme="majorEastAsia" w:cs="ＭＳ 明朝" w:hint="eastAsia"/>
          <w:color w:val="auto"/>
          <w:sz w:val="22"/>
          <w:szCs w:val="22"/>
        </w:rPr>
        <w:t>緊急性の高いものを優先する。</w:t>
      </w:r>
    </w:p>
    <w:p w:rsidR="00F42768" w:rsidRDefault="00F42768" w:rsidP="00F42768">
      <w:pPr>
        <w:pStyle w:val="ac"/>
      </w:pPr>
    </w:p>
    <w:p w:rsidR="00F42768" w:rsidRDefault="00F42768" w:rsidP="00F42768">
      <w:pPr>
        <w:pStyle w:val="Default"/>
        <w:ind w:left="585"/>
        <w:jc w:val="center"/>
      </w:pPr>
      <w:r w:rsidRPr="00546E7E">
        <w:rPr>
          <w:rFonts w:asciiTheme="majorEastAsia" w:eastAsiaTheme="majorEastAsia" w:hAnsiTheme="majorEastAsia" w:hint="eastAsia"/>
          <w:b/>
          <w:color w:val="00B050"/>
          <w:sz w:val="22"/>
        </w:rPr>
        <w:t>図</w:t>
      </w:r>
      <w:r w:rsidR="00BD4D1E">
        <w:rPr>
          <w:rFonts w:asciiTheme="majorEastAsia" w:eastAsiaTheme="majorEastAsia" w:hAnsiTheme="majorEastAsia" w:cs="ＭＳ 明朝" w:hint="eastAsia"/>
          <w:b/>
          <w:color w:val="00B050"/>
          <w:sz w:val="22"/>
          <w:szCs w:val="22"/>
        </w:rPr>
        <w:t>▲</w:t>
      </w:r>
      <w:r w:rsidR="003B1005">
        <w:rPr>
          <w:rFonts w:asciiTheme="majorEastAsia" w:eastAsiaTheme="majorEastAsia" w:hAnsiTheme="majorEastAsia" w:cs="ＭＳ 明朝" w:hint="eastAsia"/>
          <w:b/>
          <w:color w:val="00B050"/>
          <w:sz w:val="22"/>
          <w:szCs w:val="22"/>
        </w:rPr>
        <w:t>▲</w:t>
      </w:r>
      <w:r>
        <w:rPr>
          <w:rFonts w:asciiTheme="majorEastAsia" w:eastAsiaTheme="majorEastAsia" w:hAnsiTheme="majorEastAsia" w:hint="eastAsia"/>
          <w:b/>
          <w:color w:val="00B050"/>
          <w:sz w:val="22"/>
        </w:rPr>
        <w:t xml:space="preserve">　</w:t>
      </w:r>
      <w:r w:rsidRPr="00F42768">
        <w:rPr>
          <w:rFonts w:asciiTheme="majorEastAsia" w:eastAsiaTheme="majorEastAsia" w:hAnsiTheme="majorEastAsia" w:hint="eastAsia"/>
          <w:b/>
          <w:color w:val="00B050"/>
          <w:sz w:val="22"/>
        </w:rPr>
        <w:t>東日本大震災における処理のスケジュール例</w:t>
      </w:r>
    </w:p>
    <w:p w:rsidR="00CD3AFE" w:rsidRDefault="000A77F7" w:rsidP="004C6C6D">
      <w:r>
        <w:rPr>
          <w:noProof/>
        </w:rPr>
        <mc:AlternateContent>
          <mc:Choice Requires="wpg">
            <w:drawing>
              <wp:inline distT="0" distB="0" distL="0" distR="0" wp14:anchorId="3AD7DC95" wp14:editId="06361A46">
                <wp:extent cx="7473318" cy="6323123"/>
                <wp:effectExtent l="0" t="0" r="0" b="1905"/>
                <wp:docPr id="65" name="Group 707"/>
                <wp:cNvGraphicFramePr/>
                <a:graphic xmlns:a="http://schemas.openxmlformats.org/drawingml/2006/main">
                  <a:graphicData uri="http://schemas.microsoft.com/office/word/2010/wordprocessingGroup">
                    <wpg:wgp>
                      <wpg:cNvGrpSpPr/>
                      <wpg:grpSpPr>
                        <a:xfrm>
                          <a:off x="0" y="0"/>
                          <a:ext cx="7473318" cy="6323123"/>
                          <a:chOff x="0" y="0"/>
                          <a:chExt cx="8124762" cy="6874002"/>
                        </a:xfrm>
                      </wpg:grpSpPr>
                      <wps:wsp>
                        <wps:cNvPr id="66" name="Rectangle 17"/>
                        <wps:cNvSpPr/>
                        <wps:spPr>
                          <a:xfrm>
                            <a:off x="71761" y="53828"/>
                            <a:ext cx="3635788" cy="228539"/>
                          </a:xfrm>
                          <a:prstGeom prst="rect">
                            <a:avLst/>
                          </a:prstGeom>
                          <a:ln>
                            <a:noFill/>
                          </a:ln>
                        </wps:spPr>
                        <wps:txbx>
                          <w:txbxContent>
                            <w:p w:rsidR="00A51FE3" w:rsidRDefault="00A51FE3" w:rsidP="000A77F7">
                              <w:r>
                                <w:rPr>
                                  <w:rFonts w:ascii="ＭＳ ゴシック" w:eastAsia="ＭＳ ゴシック" w:hAnsi="ＭＳ ゴシック" w:cs="ＭＳ ゴシック"/>
                                </w:rPr>
                                <w:t>【</w:t>
                              </w:r>
                              <w:r w:rsidRPr="00F42768">
                                <w:rPr>
                                  <w:rFonts w:ascii="ＭＳ ゴシック" w:eastAsia="ＭＳ ゴシック" w:hAnsi="ＭＳ ゴシック" w:cs="ＭＳ ゴシック"/>
                                  <w:sz w:val="20"/>
                                  <w:szCs w:val="20"/>
                                </w:rPr>
                                <w:t>災害廃棄物の処理に向けたスケジュール】</w:t>
                              </w:r>
                              <w:r>
                                <w:rPr>
                                  <w:rFonts w:ascii="ＭＳ ゴシック" w:eastAsia="ＭＳ ゴシック" w:hAnsi="ＭＳ ゴシック" w:cs="ＭＳ ゴシック"/>
                                </w:rPr>
                                <w:t xml:space="preserve"> </w:t>
                              </w:r>
                            </w:p>
                          </w:txbxContent>
                        </wps:txbx>
                        <wps:bodyPr horzOverflow="overflow" vert="horz" lIns="0" tIns="0" rIns="0" bIns="0" rtlCol="0">
                          <a:noAutofit/>
                        </wps:bodyPr>
                      </wps:wsp>
                      <wps:wsp>
                        <wps:cNvPr id="67" name="Rectangle 18"/>
                        <wps:cNvSpPr/>
                        <wps:spPr>
                          <a:xfrm>
                            <a:off x="71761" y="282386"/>
                            <a:ext cx="1862233" cy="276775"/>
                          </a:xfrm>
                          <a:prstGeom prst="rect">
                            <a:avLst/>
                          </a:prstGeom>
                          <a:ln>
                            <a:noFill/>
                          </a:ln>
                        </wps:spPr>
                        <wps:txbx>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rPr>
                                <w:t>（</w:t>
                              </w:r>
                              <w:r w:rsidRPr="00D77374">
                                <w:rPr>
                                  <w:rFonts w:asciiTheme="majorEastAsia" w:eastAsiaTheme="majorEastAsia" w:hAnsiTheme="majorEastAsia" w:cs="ＭＳ 明朝"/>
                                  <w:sz w:val="20"/>
                                  <w:szCs w:val="20"/>
                                </w:rPr>
                                <w:t xml:space="preserve">１）仮置場への移動 </w:t>
                              </w:r>
                            </w:p>
                          </w:txbxContent>
                        </wps:txbx>
                        <wps:bodyPr horzOverflow="overflow" vert="horz" lIns="0" tIns="0" rIns="0" bIns="0" rtlCol="0">
                          <a:noAutofit/>
                        </wps:bodyPr>
                      </wps:wsp>
                      <wps:wsp>
                        <wps:cNvPr id="68" name="Rectangle 19"/>
                        <wps:cNvSpPr/>
                        <wps:spPr>
                          <a:xfrm>
                            <a:off x="336195" y="510919"/>
                            <a:ext cx="7788567" cy="213918"/>
                          </a:xfrm>
                          <a:prstGeom prst="rect">
                            <a:avLst/>
                          </a:prstGeom>
                          <a:ln>
                            <a:noFill/>
                          </a:ln>
                        </wps:spPr>
                        <wps:txbx>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・生活環境に支障が生じうる災害廃棄物（例えば、現在住民が生活を営んでいる場所の近傍</w:t>
                              </w:r>
                            </w:p>
                          </w:txbxContent>
                        </wps:txbx>
                        <wps:bodyPr horzOverflow="overflow" vert="horz" lIns="0" tIns="0" rIns="0" bIns="0" rtlCol="0">
                          <a:noAutofit/>
                        </wps:bodyPr>
                      </wps:wsp>
                      <wps:wsp>
                        <wps:cNvPr id="69" name="Rectangle 20"/>
                        <wps:cNvSpPr/>
                        <wps:spPr>
                          <a:xfrm>
                            <a:off x="471811" y="739468"/>
                            <a:ext cx="6118393" cy="228547"/>
                          </a:xfrm>
                          <a:prstGeom prst="rect">
                            <a:avLst/>
                          </a:prstGeom>
                          <a:ln>
                            <a:noFill/>
                          </a:ln>
                        </wps:spPr>
                        <wps:txbx>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にある災害廃棄物）：2011年（平成23年）8月末を目途</w:t>
                              </w:r>
                              <w:r w:rsidRPr="00D77374">
                                <w:rPr>
                                  <w:rFonts w:asciiTheme="majorEastAsia" w:eastAsiaTheme="majorEastAsia" w:hAnsiTheme="majorEastAsia" w:cs="ＭＳ 明朝" w:hint="eastAsia"/>
                                  <w:sz w:val="20"/>
                                  <w:szCs w:val="20"/>
                                </w:rPr>
                                <w:t>に</w:t>
                              </w:r>
                              <w:r w:rsidRPr="00D77374">
                                <w:rPr>
                                  <w:rFonts w:asciiTheme="majorEastAsia" w:eastAsiaTheme="majorEastAsia" w:hAnsiTheme="majorEastAsia" w:cs="ＭＳ 明朝"/>
                                  <w:sz w:val="20"/>
                                  <w:szCs w:val="20"/>
                                </w:rPr>
                                <w:t xml:space="preserve">仮置場へ概ね移動する。 </w:t>
                              </w:r>
                            </w:p>
                          </w:txbxContent>
                        </wps:txbx>
                        <wps:bodyPr horzOverflow="overflow" vert="horz" lIns="0" tIns="0" rIns="0" bIns="0" rtlCol="0">
                          <a:noAutofit/>
                        </wps:bodyPr>
                      </wps:wsp>
                      <wps:wsp>
                        <wps:cNvPr id="70" name="Rectangle 21"/>
                        <wps:cNvSpPr/>
                        <wps:spPr>
                          <a:xfrm>
                            <a:off x="338461" y="968014"/>
                            <a:ext cx="5143611" cy="228465"/>
                          </a:xfrm>
                          <a:prstGeom prst="rect">
                            <a:avLst/>
                          </a:prstGeom>
                          <a:ln>
                            <a:noFill/>
                          </a:ln>
                        </wps:spPr>
                        <wps:txbx>
                          <w:txbxContent>
                            <w:p w:rsidR="00A51FE3" w:rsidRPr="00E947F0" w:rsidRDefault="00A51FE3" w:rsidP="000A77F7">
                              <w:pPr>
                                <w:rPr>
                                  <w:rFonts w:asciiTheme="majorEastAsia" w:eastAsiaTheme="majorEastAsia" w:hAnsiTheme="majorEastAsia"/>
                                </w:rPr>
                              </w:pPr>
                              <w:r w:rsidRPr="00E947F0">
                                <w:rPr>
                                  <w:rFonts w:asciiTheme="majorEastAsia" w:eastAsiaTheme="majorEastAsia" w:hAnsiTheme="majorEastAsia" w:cs="ＭＳ 明朝"/>
                                </w:rPr>
                                <w:t>・</w:t>
                              </w:r>
                              <w:r w:rsidRPr="00E947F0">
                                <w:rPr>
                                  <w:rFonts w:asciiTheme="majorEastAsia" w:eastAsiaTheme="majorEastAsia" w:hAnsiTheme="majorEastAsia" w:cs="ＭＳ 明朝"/>
                                  <w:sz w:val="20"/>
                                  <w:szCs w:val="20"/>
                                </w:rPr>
                                <w:t xml:space="preserve">その他：2012年（平成24年）3月末までを目途に移動する。 </w:t>
                              </w:r>
                            </w:p>
                          </w:txbxContent>
                        </wps:txbx>
                        <wps:bodyPr horzOverflow="overflow" vert="horz" lIns="0" tIns="0" rIns="0" bIns="0" rtlCol="0">
                          <a:noAutofit/>
                        </wps:bodyPr>
                      </wps:wsp>
                      <wps:wsp>
                        <wps:cNvPr id="71" name="Rectangle 22"/>
                        <wps:cNvSpPr/>
                        <wps:spPr>
                          <a:xfrm>
                            <a:off x="71761" y="1196561"/>
                            <a:ext cx="2218008" cy="211696"/>
                          </a:xfrm>
                          <a:prstGeom prst="rect">
                            <a:avLst/>
                          </a:prstGeom>
                          <a:ln>
                            <a:noFill/>
                          </a:ln>
                        </wps:spPr>
                        <wps:txbx>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（２）中間処理・最終処分 </w:t>
                              </w:r>
                            </w:p>
                          </w:txbxContent>
                        </wps:txbx>
                        <wps:bodyPr horzOverflow="overflow" vert="horz" lIns="0" tIns="0" rIns="0" bIns="0" rtlCol="0">
                          <a:noAutofit/>
                        </wps:bodyPr>
                      </wps:wsp>
                      <wps:wsp>
                        <wps:cNvPr id="72" name="Rectangle 23"/>
                        <wps:cNvSpPr/>
                        <wps:spPr>
                          <a:xfrm>
                            <a:off x="338461" y="1425106"/>
                            <a:ext cx="3814209" cy="228548"/>
                          </a:xfrm>
                          <a:prstGeom prst="rect">
                            <a:avLst/>
                          </a:prstGeom>
                          <a:ln>
                            <a:noFill/>
                          </a:ln>
                        </wps:spPr>
                        <wps:txbx>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・腐敗性等がある廃棄物：速やかに処分する。 </w:t>
                              </w:r>
                            </w:p>
                          </w:txbxContent>
                        </wps:txbx>
                        <wps:bodyPr horzOverflow="overflow" vert="horz" lIns="0" tIns="0" rIns="0" bIns="0" rtlCol="0">
                          <a:noAutofit/>
                        </wps:bodyPr>
                      </wps:wsp>
                      <wps:wsp>
                        <wps:cNvPr id="73" name="Rectangle 24"/>
                        <wps:cNvSpPr/>
                        <wps:spPr>
                          <a:xfrm>
                            <a:off x="336995" y="1653653"/>
                            <a:ext cx="7785375" cy="210216"/>
                          </a:xfrm>
                          <a:prstGeom prst="rect">
                            <a:avLst/>
                          </a:prstGeom>
                          <a:ln>
                            <a:noFill/>
                          </a:ln>
                        </wps:spPr>
                        <wps:txbx>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・木くず、コンクリートくずで再生利用を予定しているもの：劣化、腐敗等が生じない期間</w:t>
                              </w:r>
                            </w:p>
                          </w:txbxContent>
                        </wps:txbx>
                        <wps:bodyPr horzOverflow="overflow" vert="horz" lIns="0" tIns="0" rIns="0" bIns="0" rtlCol="0">
                          <a:noAutofit/>
                        </wps:bodyPr>
                      </wps:wsp>
                      <wps:wsp>
                        <wps:cNvPr id="74" name="Rectangle 25"/>
                        <wps:cNvSpPr/>
                        <wps:spPr>
                          <a:xfrm>
                            <a:off x="471811" y="1882200"/>
                            <a:ext cx="3991563" cy="240541"/>
                          </a:xfrm>
                          <a:prstGeom prst="rect">
                            <a:avLst/>
                          </a:prstGeom>
                          <a:ln>
                            <a:noFill/>
                          </a:ln>
                        </wps:spPr>
                        <wps:txbx>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で再生利用の需要を踏まえつつ適切な期間を設定する。 </w:t>
                              </w:r>
                            </w:p>
                          </w:txbxContent>
                        </wps:txbx>
                        <wps:bodyPr horzOverflow="overflow" vert="horz" lIns="0" tIns="0" rIns="0" bIns="0" rtlCol="0">
                          <a:noAutofit/>
                        </wps:bodyPr>
                      </wps:wsp>
                      <wps:wsp>
                        <wps:cNvPr id="75" name="Rectangle 26"/>
                        <wps:cNvSpPr/>
                        <wps:spPr>
                          <a:xfrm>
                            <a:off x="338461" y="2110745"/>
                            <a:ext cx="5143611" cy="219091"/>
                          </a:xfrm>
                          <a:prstGeom prst="rect">
                            <a:avLst/>
                          </a:prstGeom>
                          <a:ln>
                            <a:noFill/>
                          </a:ln>
                        </wps:spPr>
                        <wps:txbx>
                          <w:txbxContent>
                            <w:p w:rsidR="00A51FE3" w:rsidRPr="00E947F0" w:rsidRDefault="00A51FE3" w:rsidP="000A77F7">
                              <w:pPr>
                                <w:rPr>
                                  <w:rFonts w:ascii="ＭＳ ゴシック" w:eastAsia="ＭＳ ゴシック" w:hAnsi="ＭＳ ゴシック"/>
                                  <w:sz w:val="20"/>
                                  <w:szCs w:val="20"/>
                                </w:rPr>
                              </w:pPr>
                              <w:r w:rsidRPr="00E947F0">
                                <w:rPr>
                                  <w:rFonts w:ascii="ＭＳ ゴシック" w:eastAsia="ＭＳ ゴシック" w:hAnsi="ＭＳ ゴシック" w:cs="ＭＳ 明朝"/>
                                  <w:sz w:val="20"/>
                                  <w:szCs w:val="20"/>
                                </w:rPr>
                                <w:t xml:space="preserve">・その他：2014年（平成26年）3月末までを目途に処分する。 </w:t>
                              </w:r>
                            </w:p>
                          </w:txbxContent>
                        </wps:txbx>
                        <wps:bodyPr horzOverflow="overflow" vert="horz" lIns="0" tIns="0" rIns="0" bIns="0" rtlCol="0">
                          <a:noAutofit/>
                        </wps:bodyPr>
                      </wps:wsp>
                      <pic:pic xmlns:pic="http://schemas.openxmlformats.org/drawingml/2006/picture">
                        <pic:nvPicPr>
                          <pic:cNvPr id="76" name="Picture 815"/>
                          <pic:cNvPicPr/>
                        </pic:nvPicPr>
                        <pic:blipFill>
                          <a:blip r:embed="rId13"/>
                          <a:stretch>
                            <a:fillRect/>
                          </a:stretch>
                        </pic:blipFill>
                        <pic:spPr>
                          <a:xfrm>
                            <a:off x="36752" y="2345767"/>
                            <a:ext cx="6123433" cy="4297681"/>
                          </a:xfrm>
                          <a:prstGeom prst="rect">
                            <a:avLst/>
                          </a:prstGeom>
                        </pic:spPr>
                      </pic:pic>
                      <wps:wsp>
                        <wps:cNvPr id="77" name="Shape 850"/>
                        <wps:cNvSpPr/>
                        <wps:spPr>
                          <a:xfrm>
                            <a:off x="0" y="0"/>
                            <a:ext cx="6262878" cy="9144"/>
                          </a:xfrm>
                          <a:custGeom>
                            <a:avLst/>
                            <a:gdLst/>
                            <a:ahLst/>
                            <a:cxnLst/>
                            <a:rect l="0" t="0" r="0" b="0"/>
                            <a:pathLst>
                              <a:path w="6262878" h="9144">
                                <a:moveTo>
                                  <a:pt x="0" y="0"/>
                                </a:moveTo>
                                <a:lnTo>
                                  <a:pt x="6262878" y="0"/>
                                </a:lnTo>
                                <a:lnTo>
                                  <a:pt x="6262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851"/>
                        <wps:cNvSpPr/>
                        <wps:spPr>
                          <a:xfrm>
                            <a:off x="6256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852"/>
                        <wps:cNvSpPr/>
                        <wps:spPr>
                          <a:xfrm>
                            <a:off x="0" y="6096"/>
                            <a:ext cx="9144" cy="6864858"/>
                          </a:xfrm>
                          <a:custGeom>
                            <a:avLst/>
                            <a:gdLst/>
                            <a:ahLst/>
                            <a:cxnLst/>
                            <a:rect l="0" t="0" r="0" b="0"/>
                            <a:pathLst>
                              <a:path w="9144" h="6864858">
                                <a:moveTo>
                                  <a:pt x="0" y="0"/>
                                </a:moveTo>
                                <a:lnTo>
                                  <a:pt x="9144" y="0"/>
                                </a:lnTo>
                                <a:lnTo>
                                  <a:pt x="9144" y="6864858"/>
                                </a:lnTo>
                                <a:lnTo>
                                  <a:pt x="0" y="6864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53"/>
                        <wps:cNvSpPr/>
                        <wps:spPr>
                          <a:xfrm>
                            <a:off x="0" y="6864858"/>
                            <a:ext cx="6256783" cy="9144"/>
                          </a:xfrm>
                          <a:custGeom>
                            <a:avLst/>
                            <a:gdLst/>
                            <a:ahLst/>
                            <a:cxnLst/>
                            <a:rect l="0" t="0" r="0" b="0"/>
                            <a:pathLst>
                              <a:path w="6256783" h="9144">
                                <a:moveTo>
                                  <a:pt x="0" y="0"/>
                                </a:moveTo>
                                <a:lnTo>
                                  <a:pt x="6256783" y="0"/>
                                </a:lnTo>
                                <a:lnTo>
                                  <a:pt x="62567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54"/>
                        <wps:cNvSpPr/>
                        <wps:spPr>
                          <a:xfrm>
                            <a:off x="6256782" y="6096"/>
                            <a:ext cx="9144" cy="6864858"/>
                          </a:xfrm>
                          <a:custGeom>
                            <a:avLst/>
                            <a:gdLst/>
                            <a:ahLst/>
                            <a:cxnLst/>
                            <a:rect l="0" t="0" r="0" b="0"/>
                            <a:pathLst>
                              <a:path w="9144" h="6864858">
                                <a:moveTo>
                                  <a:pt x="0" y="0"/>
                                </a:moveTo>
                                <a:lnTo>
                                  <a:pt x="9144" y="0"/>
                                </a:lnTo>
                                <a:lnTo>
                                  <a:pt x="9144" y="6864858"/>
                                </a:lnTo>
                                <a:lnTo>
                                  <a:pt x="0" y="6864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55"/>
                        <wps:cNvSpPr/>
                        <wps:spPr>
                          <a:xfrm>
                            <a:off x="6256782" y="68648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D7DC95" id="Group 707" o:spid="_x0000_s1157" style="width:588.45pt;height:497.9pt;mso-position-horizontal-relative:char;mso-position-vertical-relative:line" coordsize="81247,6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">
                <v:rect id="Rectangle 17" o:spid="_x0000_s1158" style="position:absolute;left:717;top:538;width:363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A51FE3" w:rsidRDefault="00A51FE3" w:rsidP="000A77F7">
                        <w:r>
                          <w:rPr>
                            <w:rFonts w:ascii="ＭＳ ゴシック" w:eastAsia="ＭＳ ゴシック" w:hAnsi="ＭＳ ゴシック" w:cs="ＭＳ ゴシック"/>
                          </w:rPr>
                          <w:t>【</w:t>
                        </w:r>
                        <w:r w:rsidRPr="00F42768">
                          <w:rPr>
                            <w:rFonts w:ascii="ＭＳ ゴシック" w:eastAsia="ＭＳ ゴシック" w:hAnsi="ＭＳ ゴシック" w:cs="ＭＳ ゴシック"/>
                            <w:sz w:val="20"/>
                            <w:szCs w:val="20"/>
                          </w:rPr>
                          <w:t>災害廃棄物の処理に向けたスケジュール】</w:t>
                        </w:r>
                        <w:r>
                          <w:rPr>
                            <w:rFonts w:ascii="ＭＳ ゴシック" w:eastAsia="ＭＳ ゴシック" w:hAnsi="ＭＳ ゴシック" w:cs="ＭＳ ゴシック"/>
                          </w:rPr>
                          <w:t xml:space="preserve"> </w:t>
                        </w:r>
                      </w:p>
                    </w:txbxContent>
                  </v:textbox>
                </v:rect>
                <v:rect id="Rectangle 18" o:spid="_x0000_s1159" style="position:absolute;left:717;top:2823;width:18622;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rPr>
                          <w:t>（</w:t>
                        </w:r>
                        <w:r w:rsidRPr="00D77374">
                          <w:rPr>
                            <w:rFonts w:asciiTheme="majorEastAsia" w:eastAsiaTheme="majorEastAsia" w:hAnsiTheme="majorEastAsia" w:cs="ＭＳ 明朝"/>
                            <w:sz w:val="20"/>
                            <w:szCs w:val="20"/>
                          </w:rPr>
                          <w:t xml:space="preserve">１）仮置場への移動 </w:t>
                        </w:r>
                      </w:p>
                    </w:txbxContent>
                  </v:textbox>
                </v:rect>
                <v:rect id="Rectangle 19" o:spid="_x0000_s1160" style="position:absolute;left:3361;top:5109;width:77886;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・生活環境に支障が生じうる災害廃棄物（例えば、現在住民が生活を営んでいる場所の近傍</w:t>
                        </w:r>
                      </w:p>
                    </w:txbxContent>
                  </v:textbox>
                </v:rect>
                <v:rect id="Rectangle 20" o:spid="_x0000_s1161" style="position:absolute;left:4718;top:7394;width:611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A51FE3" w:rsidRPr="00D77374" w:rsidRDefault="00A51FE3"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にある災害廃棄物）：2011年（平成23年）8月末を目途</w:t>
                        </w:r>
                        <w:r w:rsidRPr="00D77374">
                          <w:rPr>
                            <w:rFonts w:asciiTheme="majorEastAsia" w:eastAsiaTheme="majorEastAsia" w:hAnsiTheme="majorEastAsia" w:cs="ＭＳ 明朝" w:hint="eastAsia"/>
                            <w:sz w:val="20"/>
                            <w:szCs w:val="20"/>
                          </w:rPr>
                          <w:t>に</w:t>
                        </w:r>
                        <w:r w:rsidRPr="00D77374">
                          <w:rPr>
                            <w:rFonts w:asciiTheme="majorEastAsia" w:eastAsiaTheme="majorEastAsia" w:hAnsiTheme="majorEastAsia" w:cs="ＭＳ 明朝"/>
                            <w:sz w:val="20"/>
                            <w:szCs w:val="20"/>
                          </w:rPr>
                          <w:t xml:space="preserve">仮置場へ概ね移動する。 </w:t>
                        </w:r>
                      </w:p>
                    </w:txbxContent>
                  </v:textbox>
                </v:rect>
                <v:rect id="Rectangle 21" o:spid="_x0000_s1162" style="position:absolute;left:3384;top:9680;width:51436;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A51FE3" w:rsidRPr="00E947F0" w:rsidRDefault="00A51FE3" w:rsidP="000A77F7">
                        <w:pPr>
                          <w:rPr>
                            <w:rFonts w:asciiTheme="majorEastAsia" w:eastAsiaTheme="majorEastAsia" w:hAnsiTheme="majorEastAsia"/>
                          </w:rPr>
                        </w:pPr>
                        <w:r w:rsidRPr="00E947F0">
                          <w:rPr>
                            <w:rFonts w:asciiTheme="majorEastAsia" w:eastAsiaTheme="majorEastAsia" w:hAnsiTheme="majorEastAsia" w:cs="ＭＳ 明朝"/>
                          </w:rPr>
                          <w:t>・</w:t>
                        </w:r>
                        <w:r w:rsidRPr="00E947F0">
                          <w:rPr>
                            <w:rFonts w:asciiTheme="majorEastAsia" w:eastAsiaTheme="majorEastAsia" w:hAnsiTheme="majorEastAsia" w:cs="ＭＳ 明朝"/>
                            <w:sz w:val="20"/>
                            <w:szCs w:val="20"/>
                          </w:rPr>
                          <w:t xml:space="preserve">その他：2012年（平成24年）3月末までを目途に移動する。 </w:t>
                        </w:r>
                      </w:p>
                    </w:txbxContent>
                  </v:textbox>
                </v:rect>
                <v:rect id="Rectangle 22" o:spid="_x0000_s1163" style="position:absolute;left:717;top:11965;width:2218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（２）中間処理・最終処分 </w:t>
                        </w:r>
                      </w:p>
                    </w:txbxContent>
                  </v:textbox>
                </v:rect>
                <v:rect id="Rectangle 23" o:spid="_x0000_s1164" style="position:absolute;left:3384;top:14251;width:3814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・腐敗性等がある廃棄物：速やかに処分する。 </w:t>
                        </w:r>
                      </w:p>
                    </w:txbxContent>
                  </v:textbox>
                </v:rect>
                <v:rect id="Rectangle 24" o:spid="_x0000_s1165" style="position:absolute;left:3369;top:16536;width:77854;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・木くず、コンクリートくずで再生利用を予定しているもの：劣化、腐敗等が生じない期間</w:t>
                        </w:r>
                      </w:p>
                    </w:txbxContent>
                  </v:textbox>
                </v:rect>
                <v:rect id="Rectangle 25" o:spid="_x0000_s1166" style="position:absolute;left:4718;top:18822;width:39915;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A51FE3" w:rsidRPr="00E947F0" w:rsidRDefault="00A51FE3"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で再生利用の需要を踏まえつつ適切な期間を設定する。 </w:t>
                        </w:r>
                      </w:p>
                    </w:txbxContent>
                  </v:textbox>
                </v:rect>
                <v:rect id="Rectangle 26" o:spid="_x0000_s1167" style="position:absolute;left:3384;top:21107;width:514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A51FE3" w:rsidRPr="00E947F0" w:rsidRDefault="00A51FE3" w:rsidP="000A77F7">
                        <w:pPr>
                          <w:rPr>
                            <w:rFonts w:ascii="ＭＳ ゴシック" w:eastAsia="ＭＳ ゴシック" w:hAnsi="ＭＳ ゴシック"/>
                            <w:sz w:val="20"/>
                            <w:szCs w:val="20"/>
                          </w:rPr>
                        </w:pPr>
                        <w:r w:rsidRPr="00E947F0">
                          <w:rPr>
                            <w:rFonts w:ascii="ＭＳ ゴシック" w:eastAsia="ＭＳ ゴシック" w:hAnsi="ＭＳ ゴシック" w:cs="ＭＳ 明朝"/>
                            <w:sz w:val="20"/>
                            <w:szCs w:val="20"/>
                          </w:rPr>
                          <w:t xml:space="preserve">・その他：2014年（平成26年）3月末までを目途に処分する。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 o:spid="_x0000_s1168" type="#_x0000_t75" style="position:absolute;left:367;top:23457;width:61234;height:42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oiHEAAAA2wAAAA8AAABkcnMvZG93bnJldi54bWxEj82LwjAUxO+C/0N4wl5EUxe0Uo3iBwt7&#10;8LJ+gMdH80yLzUttonb/+42w4HGYmd8w82VrK/GgxpeOFYyGCQji3OmSjYLj4WswBeEDssbKMSn4&#10;JQ/LRbczx0y7J//QYx+MiBD2GSooQqgzKX1ekEU/dDVx9C6usRiibIzUDT4j3FbyM0km0mLJcaHA&#10;mjYF5df93Sq43sbbFe9MOz77tTlcNj499XOlPnrtagYiUBve4f/2t1aQTuD1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CoiHEAAAA2wAAAA8AAAAAAAAAAAAAAAAA&#10;nwIAAGRycy9kb3ducmV2LnhtbFBLBQYAAAAABAAEAPcAAACQAwAAAAA=&#10;">
                  <v:imagedata r:id="rId14" o:title=""/>
                </v:shape>
                <v:shape id="Shape 850" o:spid="_x0000_s1169" style="position:absolute;width:62628;height:91;visibility:visible;mso-wrap-style:square;v-text-anchor:top" coordsize="6262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9/8QA&#10;AADbAAAADwAAAGRycy9kb3ducmV2LnhtbESPT4vCMBTE74LfITxhb5rqwirVKLKLoBcX/xw8Pppn&#10;WmxeSpPW6qc3Cwseh5n5DbNYdbYULdW+cKxgPEpAEGdOF2wUnE+b4QyED8gaS8ek4EEeVst+b4Gp&#10;dnc+UHsMRkQI+xQV5CFUqZQ+y8miH7mKOHpXV1sMUdZG6hrvEW5LOUmSL2mx4LiQY0XfOWW3Y2MV&#10;bHTzk+x2l3b9NJ+/5+62N9dZo9THoFvPQQTqwjv8395qBdMp/H2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9vf/EAAAA2wAAAA8AAAAAAAAAAAAAAAAAmAIAAGRycy9k&#10;b3ducmV2LnhtbFBLBQYAAAAABAAEAPUAAACJAwAAAAA=&#10;" path="m,l6262878,r,9144l,9144,,e" fillcolor="black" stroked="f" strokeweight="0">
                  <v:stroke miterlimit="83231f" joinstyle="miter"/>
                  <v:path arrowok="t" textboxrect="0,0,6262878,9144"/>
                </v:shape>
                <v:shape id="Shape 851" o:spid="_x0000_s1170" style="position:absolute;left:62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LI78A&#10;AADbAAAADwAAAGRycy9kb3ducmV2LnhtbERPy4rCMBTdC/MP4QruNFUGlWosM8KACIKvxSzvNNe2&#10;THPTJlHr35uF4PJw3susM7W4kfOVZQXjUQKCOLe64kLB+fQznIPwAVljbZkUPMhDtvroLTHV9s4H&#10;uh1DIWII+xQVlCE0qZQ+L8mgH9mGOHIX6wyGCF0htcN7DDe1nCTJVBqsODaU2NC6pPz/eDUKmrZw&#10;v63X3/x33W9nnGyo230qNeh3XwsQgbrwFr/cG61gFsfG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KgsjvwAAANsAAAAPAAAAAAAAAAAAAAAAAJgCAABkcnMvZG93bnJl&#10;di54bWxQSwUGAAAAAAQABAD1AAAAhAMAAAAA&#10;" path="m,l9144,r,9144l,9144,,e" fillcolor="black" stroked="f" strokeweight="0">
                  <v:stroke miterlimit="83231f" joinstyle="miter"/>
                  <v:path arrowok="t" textboxrect="0,0,9144,9144"/>
                </v:shape>
                <v:shape id="Shape 852" o:spid="_x0000_s1171" style="position:absolute;top:60;width:91;height:68649;visibility:visible;mso-wrap-style:square;v-text-anchor:top" coordsize="9144,68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D58IA&#10;AADbAAAADwAAAGRycy9kb3ducmV2LnhtbESPQYvCMBSE78L+h/AWvGmqgrpdo6i44MWDtT/g2bxt&#10;wzYvpYm2+++NIHgcZuYbZrXpbS3u1HrjWMFknIAgLpw2XCrILz+jJQgfkDXWjknBP3nYrD8GK0y1&#10;6/hM9yyUIkLYp6igCqFJpfRFRRb92DXE0ft1rcUQZVtK3WIX4baW0ySZS4uG40KFDe0rKv6ym1Vw&#10;yAt7TraTmd9xtr/6k+ns1Sg1/Oy33yAC9eEdfrWPWsHiC5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MPnwgAAANsAAAAPAAAAAAAAAAAAAAAAAJgCAABkcnMvZG93&#10;bnJldi54bWxQSwUGAAAAAAQABAD1AAAAhwMAAAAA&#10;" path="m,l9144,r,6864858l,6864858,,e" fillcolor="black" stroked="f" strokeweight="0">
                  <v:stroke miterlimit="83231f" joinstyle="miter"/>
                  <v:path arrowok="t" textboxrect="0,0,9144,6864858"/>
                </v:shape>
                <v:shape id="Shape 853" o:spid="_x0000_s1172" style="position:absolute;top:68648;width:62567;height:92;visibility:visible;mso-wrap-style:square;v-text-anchor:top" coordsize="62567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cFrsA&#10;AADbAAAADwAAAGRycy9kb3ducmV2LnhtbERPuwrCMBTdBf8hXMFNU0VEqlFEKTi4+BgcL821rTY3&#10;JYm1/r0ZBMfDea82nalFS85XlhVMxgkI4tzqigsF10s2WoDwAVljbZkUfMjDZt3vrTDV9s0nas+h&#10;EDGEfYoKyhCaVEqfl2TQj21DHLm7dQZDhK6Q2uE7hptaTpNkLg1WHBtKbGhXUv48v4yCY2t56+ze&#10;3/iahVnmL0f3fCg1HHTbJYhAXfiLf+6DVrCI6+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PFnBa7AAAA2wAAAA8AAAAAAAAAAAAAAAAAmAIAAGRycy9kb3ducmV2Lnht&#10;bFBLBQYAAAAABAAEAPUAAACAAwAAAAA=&#10;" path="m,l6256783,r,9144l,9144,,e" fillcolor="black" stroked="f" strokeweight="0">
                  <v:stroke miterlimit="83231f" joinstyle="miter"/>
                  <v:path arrowok="t" textboxrect="0,0,6256783,9144"/>
                </v:shape>
                <v:shape id="Shape 854" o:spid="_x0000_s1173" style="position:absolute;left:62567;top:60;width:92;height:68649;visibility:visible;mso-wrap-style:square;v-text-anchor:top" coordsize="9144,68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xsEA&#10;AADbAAAADwAAAGRycy9kb3ducmV2LnhtbESPQYvCMBSE78L+h/CEvWlaBZFqWlRc8OLB6g94Nm/b&#10;sM1LabK2++83guBxmJlvmG0x2lY8qPfGsYJ0noAgrpw2XCu4Xb9maxA+IGtsHZOCP/JQ5B+TLWba&#10;DXyhRxlqESHsM1TQhNBlUvqqIYt+7jri6H273mKIsq+l7nGIcNvKRZKspEXDcaHBjg4NVT/lr1Vw&#10;vFX2kuzSpd9zebj7sxns3Sj1OR13GxCBxvAOv9onrWCd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nv8bBAAAA2wAAAA8AAAAAAAAAAAAAAAAAmAIAAGRycy9kb3du&#10;cmV2LnhtbFBLBQYAAAAABAAEAPUAAACGAwAAAAA=&#10;" path="m,l9144,r,6864858l,6864858,,e" fillcolor="black" stroked="f" strokeweight="0">
                  <v:stroke miterlimit="83231f" joinstyle="miter"/>
                  <v:path arrowok="t" textboxrect="0,0,9144,6864858"/>
                </v:shape>
                <v:shape id="Shape 855" o:spid="_x0000_s1174" style="position:absolute;left:62567;top:6864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M7sIA&#10;AADbAAAADwAAAGRycy9kb3ducmV2LnhtbESPQYvCMBSE7wv+h/AEb2uqiFuqUXRhQQTBVQ8en82z&#10;LTYvNYla/71ZWPA4zMw3zHTemlrcyfnKsoJBPwFBnFtdcaHgsP/5TEH4gKyxtkwKnuRhPut8TDHT&#10;9sG/dN+FQkQI+wwVlCE0mZQ+L8mg79uGOHpn6wyGKF0htcNHhJtaDpNkLA1WHBdKbOi7pPyyuxkF&#10;zbVwx6vXSz7dtusvTlbUbkZK9brtYgIiUBve4f/2SitIh/D3Jf4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0zuwgAAANsAAAAPAAAAAAAAAAAAAAAAAJgCAABkcnMvZG93&#10;bnJldi54bWxQSwUGAAAAAAQABAD1AAAAhwMAAAAA&#10;" path="m,l9144,r,9144l,9144,,e" fillcolor="black" stroked="f" strokeweight="0">
                  <v:stroke miterlimit="83231f" joinstyle="miter"/>
                  <v:path arrowok="t" textboxrect="0,0,9144,9144"/>
                </v:shape>
                <w10:anchorlock/>
              </v:group>
            </w:pict>
          </mc:Fallback>
        </mc:AlternateContent>
      </w:r>
    </w:p>
    <w:p w:rsidR="000A77F7" w:rsidRPr="00F42768" w:rsidRDefault="00F42768" w:rsidP="00F42768">
      <w:pPr>
        <w:jc w:val="right"/>
        <w:rPr>
          <w:rFonts w:asciiTheme="majorEastAsia" w:eastAsiaTheme="majorEastAsia" w:hAnsiTheme="majorEastAsia"/>
        </w:rPr>
      </w:pPr>
      <w:r w:rsidRPr="00DE069F">
        <w:rPr>
          <w:rFonts w:asciiTheme="majorEastAsia" w:eastAsiaTheme="majorEastAsia" w:hAnsiTheme="majorEastAsia" w:hint="eastAsia"/>
          <w:i/>
          <w:sz w:val="18"/>
          <w:szCs w:val="18"/>
        </w:rPr>
        <w:t>出典：</w:t>
      </w:r>
      <w:r w:rsidRPr="00DE069F">
        <w:rPr>
          <w:rFonts w:asciiTheme="majorEastAsia" w:eastAsiaTheme="majorEastAsia" w:hAnsiTheme="majorEastAsia" w:cs="ＭＳ 明朝" w:hint="eastAsia"/>
          <w:i/>
          <w:sz w:val="18"/>
          <w:szCs w:val="18"/>
        </w:rPr>
        <w:t>環境省「</w:t>
      </w:r>
      <w:r w:rsidRPr="00DE069F">
        <w:rPr>
          <w:rFonts w:asciiTheme="majorEastAsia" w:eastAsiaTheme="majorEastAsia" w:hAnsiTheme="majorEastAsia" w:cs="ＭＳ 明朝"/>
          <w:i/>
          <w:sz w:val="18"/>
          <w:szCs w:val="18"/>
        </w:rPr>
        <w:t>東日本大震災に係る災害廃棄物の処理指針（マスタープラン）</w:t>
      </w:r>
      <w:r w:rsidRPr="00DE069F">
        <w:rPr>
          <w:rFonts w:asciiTheme="majorEastAsia" w:eastAsiaTheme="majorEastAsia" w:hAnsiTheme="majorEastAsia" w:cs="ＭＳ 明朝" w:hint="eastAsia"/>
          <w:i/>
          <w:sz w:val="18"/>
          <w:szCs w:val="18"/>
        </w:rPr>
        <w:t>」</w:t>
      </w:r>
    </w:p>
    <w:p w:rsidR="0088588A" w:rsidRDefault="0088588A" w:rsidP="0088588A"/>
    <w:p w:rsidR="0088588A" w:rsidRDefault="0088588A" w:rsidP="0088588A">
      <w:pPr>
        <w:pStyle w:val="2"/>
        <w:rPr>
          <w:rFonts w:asciiTheme="majorEastAsia" w:hAnsiTheme="majorEastAsia"/>
          <w:b/>
          <w:sz w:val="24"/>
        </w:rPr>
      </w:pPr>
      <w:bookmarkStart w:id="59" w:name="_Toc507142991"/>
      <w:bookmarkStart w:id="60" w:name="_Toc512188942"/>
      <w:r w:rsidRPr="00783DF2">
        <w:rPr>
          <w:rFonts w:asciiTheme="majorEastAsia" w:hAnsiTheme="majorEastAsia" w:hint="eastAsia"/>
          <w:b/>
          <w:sz w:val="24"/>
        </w:rPr>
        <w:lastRenderedPageBreak/>
        <w:t>４　事務委託</w:t>
      </w:r>
      <w:r>
        <w:rPr>
          <w:rFonts w:asciiTheme="majorEastAsia" w:hAnsiTheme="majorEastAsia" w:hint="eastAsia"/>
          <w:b/>
          <w:sz w:val="24"/>
        </w:rPr>
        <w:t>、</w:t>
      </w:r>
      <w:r w:rsidRPr="00783DF2">
        <w:rPr>
          <w:rFonts w:asciiTheme="majorEastAsia" w:hAnsiTheme="majorEastAsia" w:hint="eastAsia"/>
          <w:b/>
          <w:sz w:val="24"/>
        </w:rPr>
        <w:t>事務代替</w:t>
      </w:r>
      <w:bookmarkEnd w:id="59"/>
      <w:bookmarkEnd w:id="60"/>
    </w:p>
    <w:p w:rsidR="00BD4D1E" w:rsidRDefault="00BD4D1E" w:rsidP="00BD4D1E"/>
    <w:tbl>
      <w:tblPr>
        <w:tblStyle w:val="a9"/>
        <w:tblW w:w="0" w:type="auto"/>
        <w:tblLook w:val="04A0" w:firstRow="1" w:lastRow="0" w:firstColumn="1" w:lastColumn="0" w:noHBand="0" w:noVBand="1"/>
      </w:tblPr>
      <w:tblGrid>
        <w:gridCol w:w="9062"/>
      </w:tblGrid>
      <w:tr w:rsidR="00BD4D1E" w:rsidRPr="00B31259" w:rsidTr="00262C1F">
        <w:tc>
          <w:tcPr>
            <w:tcW w:w="9062" w:type="dxa"/>
            <w:tcMar>
              <w:left w:w="28" w:type="dxa"/>
              <w:right w:w="28" w:type="dxa"/>
            </w:tcMar>
          </w:tcPr>
          <w:p w:rsidR="00BD4D1E" w:rsidRPr="00B31259" w:rsidRDefault="00BD4D1E" w:rsidP="00BD4D1E">
            <w:pPr>
              <w:pStyle w:val="ac"/>
              <w:numPr>
                <w:ilvl w:val="0"/>
                <w:numId w:val="27"/>
              </w:numPr>
              <w:spacing w:beforeLines="20" w:before="72" w:afterLines="20" w:after="72"/>
              <w:ind w:leftChars="0"/>
              <w:rPr>
                <w:rFonts w:asciiTheme="majorEastAsia" w:eastAsiaTheme="majorEastAsia" w:hAnsiTheme="majorEastAsia"/>
                <w:sz w:val="22"/>
              </w:rPr>
            </w:pPr>
            <w:r w:rsidRPr="00AC161F">
              <w:rPr>
                <w:rFonts w:asciiTheme="majorEastAsia" w:eastAsiaTheme="majorEastAsia" w:hAnsiTheme="majorEastAsia" w:hint="eastAsia"/>
                <w:color w:val="0070C0"/>
                <w:sz w:val="22"/>
              </w:rPr>
              <w:t>廃棄物処理</w:t>
            </w:r>
            <w:r>
              <w:rPr>
                <w:rFonts w:asciiTheme="majorEastAsia" w:eastAsiaTheme="majorEastAsia" w:hAnsiTheme="majorEastAsia" w:hint="eastAsia"/>
                <w:color w:val="0070C0"/>
                <w:sz w:val="22"/>
              </w:rPr>
              <w:t>の事務委託、事務代替について</w:t>
            </w:r>
            <w:r w:rsidRPr="00F96A3B">
              <w:rPr>
                <w:rFonts w:asciiTheme="majorEastAsia" w:eastAsiaTheme="majorEastAsia" w:hAnsiTheme="majorEastAsia" w:hint="eastAsia"/>
                <w:color w:val="0070C0"/>
                <w:sz w:val="22"/>
              </w:rPr>
              <w:t>記載します。</w:t>
            </w:r>
          </w:p>
        </w:tc>
      </w:tr>
    </w:tbl>
    <w:p w:rsidR="00BD4D1E" w:rsidRPr="00B31259" w:rsidRDefault="00BD4D1E" w:rsidP="00BD4D1E">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BD4D1E" w:rsidRPr="00441376" w:rsidTr="003B1005">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BD4D1E" w:rsidRPr="00441376" w:rsidRDefault="00BD4D1E" w:rsidP="00262C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BD4D1E" w:rsidRPr="00E72ACD" w:rsidTr="003B1005">
        <w:tc>
          <w:tcPr>
            <w:tcW w:w="9052" w:type="dxa"/>
            <w:gridSpan w:val="2"/>
            <w:tcBorders>
              <w:top w:val="nil"/>
              <w:left w:val="nil"/>
              <w:bottom w:val="nil"/>
              <w:right w:val="nil"/>
            </w:tcBorders>
            <w:tcMar>
              <w:left w:w="28" w:type="dxa"/>
              <w:right w:w="28" w:type="dxa"/>
            </w:tcMar>
          </w:tcPr>
          <w:p w:rsidR="00BD4D1E" w:rsidRPr="009556DC" w:rsidRDefault="004937C1" w:rsidP="004937C1">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4937C1">
              <w:rPr>
                <w:rFonts w:asciiTheme="majorEastAsia" w:eastAsiaTheme="majorEastAsia" w:hAnsiTheme="majorEastAsia" w:cs="ＭＳ 明朝" w:hint="eastAsia"/>
                <w:color w:val="000000"/>
                <w:kern w:val="0"/>
                <w:sz w:val="22"/>
              </w:rPr>
              <w:t>廃棄物処理の事務委託、事務代替</w:t>
            </w:r>
            <w:r>
              <w:rPr>
                <w:rFonts w:asciiTheme="majorEastAsia" w:eastAsiaTheme="majorEastAsia" w:hAnsiTheme="majorEastAsia" w:cs="ＭＳ 明朝" w:hint="eastAsia"/>
                <w:color w:val="000000"/>
                <w:kern w:val="0"/>
                <w:sz w:val="22"/>
              </w:rPr>
              <w:t>を行う場合、市（町）及び県の議会の議決等必要な手続きを経て実施する</w:t>
            </w:r>
            <w:r w:rsidR="00BD4D1E" w:rsidRPr="009556DC">
              <w:rPr>
                <w:rFonts w:asciiTheme="majorEastAsia" w:eastAsiaTheme="majorEastAsia" w:hAnsiTheme="majorEastAsia" w:cs="ＭＳ 明朝" w:hint="eastAsia"/>
                <w:color w:val="000000"/>
                <w:kern w:val="0"/>
                <w:sz w:val="22"/>
              </w:rPr>
              <w:t>必要</w:t>
            </w:r>
            <w:r>
              <w:rPr>
                <w:rFonts w:asciiTheme="majorEastAsia" w:eastAsiaTheme="majorEastAsia" w:hAnsiTheme="majorEastAsia" w:cs="ＭＳ 明朝" w:hint="eastAsia"/>
                <w:color w:val="000000"/>
                <w:kern w:val="0"/>
                <w:sz w:val="22"/>
              </w:rPr>
              <w:t>があります</w:t>
            </w:r>
            <w:r w:rsidR="00BD4D1E" w:rsidRPr="009556DC">
              <w:rPr>
                <w:rFonts w:asciiTheme="majorEastAsia" w:eastAsiaTheme="majorEastAsia" w:hAnsiTheme="majorEastAsia" w:cs="ＭＳ 明朝" w:hint="eastAsia"/>
                <w:color w:val="000000"/>
                <w:kern w:val="0"/>
                <w:sz w:val="22"/>
              </w:rPr>
              <w:t>。</w:t>
            </w:r>
          </w:p>
        </w:tc>
      </w:tr>
    </w:tbl>
    <w:p w:rsidR="003B1005" w:rsidRPr="00B31259" w:rsidRDefault="003B1005" w:rsidP="003B1005">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3B1005"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3B1005" w:rsidRPr="00441376" w:rsidRDefault="003B1005"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3B1005"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3B1005" w:rsidRPr="00441376" w:rsidRDefault="003B1005" w:rsidP="00AF6841">
            <w:pPr>
              <w:spacing w:line="40" w:lineRule="exact"/>
              <w:rPr>
                <w:rFonts w:asciiTheme="majorEastAsia" w:eastAsiaTheme="majorEastAsia" w:hAnsiTheme="majorEastAsia"/>
                <w:b/>
                <w:color w:val="FFFFFF" w:themeColor="background1"/>
                <w:sz w:val="24"/>
                <w:szCs w:val="24"/>
              </w:rPr>
            </w:pPr>
          </w:p>
        </w:tc>
      </w:tr>
      <w:tr w:rsidR="003B1005" w:rsidRPr="00B31259" w:rsidTr="00AF6841">
        <w:tc>
          <w:tcPr>
            <w:tcW w:w="9052" w:type="dxa"/>
            <w:gridSpan w:val="2"/>
            <w:tcBorders>
              <w:left w:val="nil"/>
              <w:bottom w:val="nil"/>
              <w:right w:val="nil"/>
            </w:tcBorders>
            <w:tcMar>
              <w:left w:w="28" w:type="dxa"/>
              <w:right w:w="28" w:type="dxa"/>
            </w:tcMar>
          </w:tcPr>
          <w:p w:rsidR="003B1005" w:rsidRPr="00B31259" w:rsidRDefault="003B1005" w:rsidP="00AF6841">
            <w:pPr>
              <w:spacing w:line="120" w:lineRule="exact"/>
              <w:rPr>
                <w:rFonts w:asciiTheme="majorEastAsia" w:eastAsiaTheme="majorEastAsia" w:hAnsiTheme="majorEastAsia"/>
              </w:rPr>
            </w:pPr>
          </w:p>
        </w:tc>
      </w:tr>
    </w:tbl>
    <w:p w:rsidR="003B1005" w:rsidRPr="005D3E8F" w:rsidRDefault="003B1005" w:rsidP="003B1005">
      <w:pPr>
        <w:pStyle w:val="Default"/>
        <w:numPr>
          <w:ilvl w:val="1"/>
          <w:numId w:val="7"/>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w:t>
      </w:r>
      <w:r>
        <w:rPr>
          <w:rFonts w:asciiTheme="majorEastAsia" w:eastAsiaTheme="majorEastAsia" w:hAnsiTheme="majorEastAsia" w:cs="ＭＳ 明朝" w:hint="eastAsia"/>
          <w:color w:val="auto"/>
          <w:sz w:val="22"/>
          <w:szCs w:val="22"/>
        </w:rPr>
        <w:t>処理</w:t>
      </w:r>
      <w:r w:rsidRPr="005D3E8F">
        <w:rPr>
          <w:rFonts w:asciiTheme="majorEastAsia" w:eastAsiaTheme="majorEastAsia" w:hAnsiTheme="majorEastAsia" w:cs="ＭＳ 明朝" w:hint="eastAsia"/>
          <w:color w:val="auto"/>
          <w:sz w:val="22"/>
          <w:szCs w:val="22"/>
        </w:rPr>
        <w:t>は一般廃棄物として市</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が行うことが原則であるが</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甚大な被害により災害廃棄物処理を進めることが困難な場合は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Pr>
          <w:rFonts w:asciiTheme="majorEastAsia" w:eastAsiaTheme="majorEastAsia" w:hAnsiTheme="majorEastAsia" w:cs="ＭＳ 明朝" w:hint="eastAsia"/>
          <w:color w:val="auto"/>
          <w:sz w:val="22"/>
          <w:szCs w:val="22"/>
        </w:rPr>
        <w:t>）は地方自治法に基づき県に依頼を行い、</w:t>
      </w:r>
      <w:r w:rsidRPr="005D3E8F">
        <w:rPr>
          <w:rFonts w:asciiTheme="majorEastAsia" w:eastAsiaTheme="majorEastAsia" w:hAnsiTheme="majorEastAsia" w:cs="ＭＳ 明朝" w:hint="eastAsia"/>
          <w:color w:val="auto"/>
          <w:sz w:val="22"/>
          <w:szCs w:val="22"/>
        </w:rPr>
        <w:t>県が市</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に代わって処理を行う</w:t>
      </w:r>
      <w:r>
        <w:rPr>
          <w:rFonts w:asciiTheme="majorEastAsia" w:eastAsiaTheme="majorEastAsia" w:hAnsiTheme="majorEastAsia" w:cs="ＭＳ 明朝" w:hint="eastAsia"/>
          <w:color w:val="auto"/>
          <w:sz w:val="22"/>
          <w:szCs w:val="22"/>
        </w:rPr>
        <w:t>ことができる</w:t>
      </w:r>
      <w:r w:rsidRPr="005D3E8F">
        <w:rPr>
          <w:rFonts w:asciiTheme="majorEastAsia" w:eastAsiaTheme="majorEastAsia" w:hAnsiTheme="majorEastAsia" w:cs="ＭＳ 明朝" w:hint="eastAsia"/>
          <w:color w:val="auto"/>
          <w:sz w:val="22"/>
          <w:szCs w:val="22"/>
        </w:rPr>
        <w:t>。</w:t>
      </w:r>
    </w:p>
    <w:p w:rsidR="003B1005" w:rsidRDefault="003B1005" w:rsidP="003B1005">
      <w:pPr>
        <w:pStyle w:val="Default"/>
        <w:numPr>
          <w:ilvl w:val="1"/>
          <w:numId w:val="7"/>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県が市町に代わって処理を行う場合</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事務の委託（地方自治法第252条の14）又は事務の代替執行（地方自治法第252条の16の２）に基づいて実施する。</w:t>
      </w:r>
    </w:p>
    <w:p w:rsidR="00BD4D1E" w:rsidRPr="003B1005" w:rsidRDefault="003B1005" w:rsidP="003B1005">
      <w:pPr>
        <w:pStyle w:val="Default"/>
        <w:numPr>
          <w:ilvl w:val="1"/>
          <w:numId w:val="7"/>
        </w:numPr>
        <w:rPr>
          <w:rFonts w:asciiTheme="majorEastAsia" w:eastAsiaTheme="majorEastAsia" w:hAnsiTheme="majorEastAsia" w:cs="ＭＳ 明朝"/>
          <w:color w:val="auto"/>
          <w:spacing w:val="-2"/>
          <w:sz w:val="22"/>
          <w:szCs w:val="22"/>
        </w:rPr>
      </w:pPr>
      <w:r w:rsidRPr="003B1005">
        <w:rPr>
          <w:spacing w:val="-2"/>
          <w:sz w:val="22"/>
          <w:szCs w:val="22"/>
        </w:rPr>
        <w:t>事務委託及び事務の代替執行の特徴は、</w:t>
      </w:r>
      <w:r w:rsidRPr="003B1005">
        <w:rPr>
          <w:rFonts w:hAnsi="ＭＳ ゴシック"/>
          <w:spacing w:val="-2"/>
          <w:sz w:val="22"/>
          <w:szCs w:val="22"/>
        </w:rPr>
        <w:t>表</w:t>
      </w:r>
      <w:r w:rsidRPr="003B1005">
        <w:rPr>
          <w:rFonts w:hAnsi="ＭＳ ゴシック" w:hint="eastAsia"/>
          <w:spacing w:val="-2"/>
          <w:sz w:val="22"/>
          <w:szCs w:val="22"/>
        </w:rPr>
        <w:t>■■</w:t>
      </w:r>
      <w:r w:rsidRPr="003B1005">
        <w:rPr>
          <w:spacing w:val="-2"/>
          <w:sz w:val="22"/>
          <w:szCs w:val="22"/>
        </w:rPr>
        <w:t>のとおりであり、いずれも双方の議会の議決等必要な手続きを経て実施する。</w:t>
      </w:r>
      <w:r w:rsidRPr="003B1005">
        <w:rPr>
          <w:rFonts w:hint="eastAsia"/>
          <w:spacing w:val="-2"/>
          <w:sz w:val="22"/>
          <w:szCs w:val="22"/>
        </w:rPr>
        <w:t>なお、</w:t>
      </w:r>
      <w:r w:rsidRPr="003B1005">
        <w:rPr>
          <w:spacing w:val="-2"/>
          <w:sz w:val="22"/>
          <w:szCs w:val="22"/>
        </w:rPr>
        <w:t>事務の委託の流れ</w:t>
      </w:r>
      <w:r w:rsidRPr="003B1005">
        <w:rPr>
          <w:rFonts w:hint="eastAsia"/>
          <w:spacing w:val="-2"/>
          <w:sz w:val="22"/>
          <w:szCs w:val="22"/>
        </w:rPr>
        <w:t>は</w:t>
      </w:r>
      <w:r w:rsidRPr="003B1005">
        <w:rPr>
          <w:rFonts w:hAnsi="ＭＳ ゴシック"/>
          <w:spacing w:val="-2"/>
          <w:sz w:val="22"/>
          <w:szCs w:val="22"/>
        </w:rPr>
        <w:t>図</w:t>
      </w:r>
      <w:r w:rsidRPr="003B1005">
        <w:rPr>
          <w:rFonts w:hAnsi="ＭＳ ゴシック" w:hint="eastAsia"/>
          <w:spacing w:val="-2"/>
          <w:sz w:val="22"/>
          <w:szCs w:val="22"/>
        </w:rPr>
        <w:t>▲▲のとおりである。</w:t>
      </w:r>
    </w:p>
    <w:p w:rsidR="006F33C4" w:rsidRDefault="003901EB" w:rsidP="006F33C4">
      <w:pPr>
        <w:pStyle w:val="Default"/>
        <w:ind w:left="567"/>
        <w:rPr>
          <w:rFonts w:asciiTheme="majorEastAsia" w:eastAsiaTheme="majorEastAsia" w:hAnsiTheme="majorEastAsia" w:cs="ＭＳ 明朝"/>
          <w:color w:val="auto"/>
          <w:sz w:val="22"/>
          <w:szCs w:val="22"/>
        </w:rPr>
      </w:pPr>
      <w:r w:rsidRPr="00F95217">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704320" behindDoc="0" locked="0" layoutInCell="1" allowOverlap="1" wp14:anchorId="649A903F" wp14:editId="189CB028">
                <wp:simplePos x="0" y="0"/>
                <wp:positionH relativeFrom="column">
                  <wp:posOffset>230634</wp:posOffset>
                </wp:positionH>
                <wp:positionV relativeFrom="paragraph">
                  <wp:posOffset>290611</wp:posOffset>
                </wp:positionV>
                <wp:extent cx="5257800" cy="1404620"/>
                <wp:effectExtent l="76200" t="76200" r="133350" b="12827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Pr="0073094F" w:rsidRDefault="00A51FE3" w:rsidP="0088588A">
                            <w:pPr>
                              <w:pStyle w:val="Default"/>
                              <w:rPr>
                                <w:rFonts w:asciiTheme="majorEastAsia" w:eastAsiaTheme="majorEastAsia" w:hAnsiTheme="majorEastAsia" w:cs="HGPｺﾞｼｯｸM"/>
                                <w:sz w:val="22"/>
                                <w:szCs w:val="22"/>
                              </w:rPr>
                            </w:pPr>
                            <w:r w:rsidRPr="0073094F">
                              <w:rPr>
                                <w:rFonts w:asciiTheme="majorEastAsia" w:eastAsiaTheme="majorEastAsia" w:hAnsiTheme="majorEastAsia" w:cs="HGPｺﾞｼｯｸM" w:hint="eastAsia"/>
                                <w:sz w:val="22"/>
                                <w:szCs w:val="22"/>
                              </w:rPr>
                              <w:t>＜県への委託の内容（例）＞</w:t>
                            </w:r>
                            <w:r w:rsidRPr="0073094F">
                              <w:rPr>
                                <w:rFonts w:asciiTheme="majorEastAsia" w:eastAsiaTheme="majorEastAsia" w:hAnsiTheme="majorEastAsia" w:cs="HGPｺﾞｼｯｸM"/>
                                <w:sz w:val="22"/>
                                <w:szCs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・倒壊家屋等の解体・撤去</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・一次仮置場までの収集運搬</w:t>
                            </w:r>
                            <w:r w:rsidRPr="0073094F">
                              <w:rPr>
                                <w:rFonts w:asciiTheme="majorEastAsia" w:eastAsiaTheme="majorEastAsia" w:hAnsiTheme="majorEastAsia" w:cs="HGPｺﾞｼｯｸM"/>
                                <w:color w:val="000000"/>
                                <w:kern w:val="0"/>
                                <w:sz w:val="22"/>
                              </w:rPr>
                              <w:t xml:space="preserve"> </w:t>
                            </w:r>
                            <w:r w:rsidRPr="0073094F">
                              <w:rPr>
                                <w:rFonts w:asciiTheme="majorEastAsia" w:eastAsiaTheme="majorEastAsia" w:hAnsiTheme="majorEastAsia" w:cs="HGPｺﾞｼｯｸM" w:hint="eastAsia"/>
                                <w:color w:val="000000"/>
                                <w:kern w:val="0"/>
                                <w:sz w:val="22"/>
                              </w:rPr>
                              <w:t>・一次仮置場における分別、処理</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・一次仮置場からの収集運搬</w:t>
                            </w:r>
                            <w:r w:rsidRPr="0073094F">
                              <w:rPr>
                                <w:rFonts w:asciiTheme="majorEastAsia" w:eastAsiaTheme="majorEastAsia" w:hAnsiTheme="majorEastAsia" w:cs="HGPｺﾞｼｯｸM"/>
                                <w:color w:val="000000"/>
                                <w:kern w:val="0"/>
                                <w:sz w:val="22"/>
                              </w:rPr>
                              <w:t xml:space="preserve"> </w:t>
                            </w:r>
                            <w:r>
                              <w:rPr>
                                <w:rFonts w:asciiTheme="majorEastAsia" w:eastAsiaTheme="majorEastAsia" w:hAnsiTheme="majorEastAsia" w:cs="HGPｺﾞｼｯｸM" w:hint="eastAsia"/>
                                <w:color w:val="000000"/>
                                <w:kern w:val="0"/>
                                <w:sz w:val="22"/>
                              </w:rPr>
                              <w:t>・二次仮置場における分別、</w:t>
                            </w:r>
                            <w:r w:rsidRPr="0073094F">
                              <w:rPr>
                                <w:rFonts w:asciiTheme="majorEastAsia" w:eastAsiaTheme="majorEastAsia" w:hAnsiTheme="majorEastAsia" w:cs="HGPｺﾞｼｯｸM" w:hint="eastAsia"/>
                                <w:color w:val="000000"/>
                                <w:kern w:val="0"/>
                                <w:sz w:val="22"/>
                              </w:rPr>
                              <w:t>処理</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・二次仮置場からの収集運搬</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rPr>
                                <w:rFonts w:asciiTheme="majorEastAsia" w:eastAsiaTheme="majorEastAsia" w:hAnsiTheme="majorEastAsia"/>
                                <w:sz w:val="22"/>
                              </w:rPr>
                            </w:pPr>
                            <w:r w:rsidRPr="0073094F">
                              <w:rPr>
                                <w:rFonts w:asciiTheme="majorEastAsia" w:eastAsiaTheme="majorEastAsia" w:hAnsiTheme="majorEastAsia" w:cs="HGPｺﾞｼｯｸM" w:hint="eastAsia"/>
                                <w:color w:val="000000"/>
                                <w:kern w:val="0"/>
                                <w:sz w:val="22"/>
                              </w:rPr>
                              <w:t>・処理処分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9A903F" id="_x0000_s1175" type="#_x0000_t202" style="position:absolute;left:0;text-align:left;margin-left:18.15pt;margin-top:22.9pt;width:414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">
                <v:shadow on="t" color="black" opacity="26214f" origin="-.5,-.5" offset=".74836mm,.74836mm"/>
                <v:textbox style="mso-fit-shape-to-text:t">
                  <w:txbxContent>
                    <w:p w:rsidR="00A51FE3" w:rsidRPr="0073094F" w:rsidRDefault="00A51FE3" w:rsidP="0088588A">
                      <w:pPr>
                        <w:pStyle w:val="Default"/>
                        <w:rPr>
                          <w:rFonts w:asciiTheme="majorEastAsia" w:eastAsiaTheme="majorEastAsia" w:hAnsiTheme="majorEastAsia" w:cs="HGPｺﾞｼｯｸM"/>
                          <w:sz w:val="22"/>
                          <w:szCs w:val="22"/>
                        </w:rPr>
                      </w:pPr>
                      <w:r w:rsidRPr="0073094F">
                        <w:rPr>
                          <w:rFonts w:asciiTheme="majorEastAsia" w:eastAsiaTheme="majorEastAsia" w:hAnsiTheme="majorEastAsia" w:cs="HGPｺﾞｼｯｸM" w:hint="eastAsia"/>
                          <w:sz w:val="22"/>
                          <w:szCs w:val="22"/>
                        </w:rPr>
                        <w:t>＜県への委託の内容（例）＞</w:t>
                      </w:r>
                      <w:r w:rsidRPr="0073094F">
                        <w:rPr>
                          <w:rFonts w:asciiTheme="majorEastAsia" w:eastAsiaTheme="majorEastAsia" w:hAnsiTheme="majorEastAsia" w:cs="HGPｺﾞｼｯｸM"/>
                          <w:sz w:val="22"/>
                          <w:szCs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・倒壊家屋等の解体・撤去</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・一次仮置場までの収集運搬</w:t>
                      </w:r>
                      <w:r w:rsidRPr="0073094F">
                        <w:rPr>
                          <w:rFonts w:asciiTheme="majorEastAsia" w:eastAsiaTheme="majorEastAsia" w:hAnsiTheme="majorEastAsia" w:cs="HGPｺﾞｼｯｸM"/>
                          <w:color w:val="000000"/>
                          <w:kern w:val="0"/>
                          <w:sz w:val="22"/>
                        </w:rPr>
                        <w:t xml:space="preserve"> </w:t>
                      </w:r>
                      <w:r w:rsidRPr="0073094F">
                        <w:rPr>
                          <w:rFonts w:asciiTheme="majorEastAsia" w:eastAsiaTheme="majorEastAsia" w:hAnsiTheme="majorEastAsia" w:cs="HGPｺﾞｼｯｸM" w:hint="eastAsia"/>
                          <w:color w:val="000000"/>
                          <w:kern w:val="0"/>
                          <w:sz w:val="22"/>
                        </w:rPr>
                        <w:t>・一次仮置場における分別、処理</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・一次仮置場からの収集運搬</w:t>
                      </w:r>
                      <w:r w:rsidRPr="0073094F">
                        <w:rPr>
                          <w:rFonts w:asciiTheme="majorEastAsia" w:eastAsiaTheme="majorEastAsia" w:hAnsiTheme="majorEastAsia" w:cs="HGPｺﾞｼｯｸM"/>
                          <w:color w:val="000000"/>
                          <w:kern w:val="0"/>
                          <w:sz w:val="22"/>
                        </w:rPr>
                        <w:t xml:space="preserve"> </w:t>
                      </w:r>
                      <w:r>
                        <w:rPr>
                          <w:rFonts w:asciiTheme="majorEastAsia" w:eastAsiaTheme="majorEastAsia" w:hAnsiTheme="majorEastAsia" w:cs="HGPｺﾞｼｯｸM" w:hint="eastAsia"/>
                          <w:color w:val="000000"/>
                          <w:kern w:val="0"/>
                          <w:sz w:val="22"/>
                        </w:rPr>
                        <w:t>・二次仮置場における分別、</w:t>
                      </w:r>
                      <w:r w:rsidRPr="0073094F">
                        <w:rPr>
                          <w:rFonts w:asciiTheme="majorEastAsia" w:eastAsiaTheme="majorEastAsia" w:hAnsiTheme="majorEastAsia" w:cs="HGPｺﾞｼｯｸM" w:hint="eastAsia"/>
                          <w:color w:val="000000"/>
                          <w:kern w:val="0"/>
                          <w:sz w:val="22"/>
                        </w:rPr>
                        <w:t>処理</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・二次仮置場からの収集運搬</w:t>
                      </w:r>
                      <w:r w:rsidRPr="0073094F">
                        <w:rPr>
                          <w:rFonts w:asciiTheme="majorEastAsia" w:eastAsiaTheme="majorEastAsia" w:hAnsiTheme="majorEastAsia" w:cs="HGPｺﾞｼｯｸM"/>
                          <w:color w:val="000000"/>
                          <w:kern w:val="0"/>
                          <w:sz w:val="22"/>
                        </w:rPr>
                        <w:t xml:space="preserve"> </w:t>
                      </w:r>
                    </w:p>
                    <w:p w:rsidR="00A51FE3" w:rsidRPr="0073094F" w:rsidRDefault="00A51FE3" w:rsidP="0088588A">
                      <w:pPr>
                        <w:rPr>
                          <w:rFonts w:asciiTheme="majorEastAsia" w:eastAsiaTheme="majorEastAsia" w:hAnsiTheme="majorEastAsia"/>
                          <w:sz w:val="22"/>
                        </w:rPr>
                      </w:pPr>
                      <w:r w:rsidRPr="0073094F">
                        <w:rPr>
                          <w:rFonts w:asciiTheme="majorEastAsia" w:eastAsiaTheme="majorEastAsia" w:hAnsiTheme="majorEastAsia" w:cs="HGPｺﾞｼｯｸM" w:hint="eastAsia"/>
                          <w:color w:val="000000"/>
                          <w:kern w:val="0"/>
                          <w:sz w:val="22"/>
                        </w:rPr>
                        <w:t>・処理処分</w:t>
                      </w:r>
                    </w:p>
                  </w:txbxContent>
                </v:textbox>
                <w10:wrap type="square"/>
              </v:shape>
            </w:pict>
          </mc:Fallback>
        </mc:AlternateContent>
      </w:r>
    </w:p>
    <w:p w:rsidR="00190231" w:rsidRPr="0088588A" w:rsidRDefault="005D4337" w:rsidP="00190231">
      <w:pPr>
        <w:jc w:val="center"/>
      </w:pPr>
      <w:r>
        <w:rPr>
          <w:rFonts w:asciiTheme="majorEastAsia" w:eastAsiaTheme="majorEastAsia" w:hAnsiTheme="majorEastAsia" w:cs="ＭＳ ゴシック" w:hint="eastAsia"/>
          <w:b/>
          <w:color w:val="00B050"/>
          <w:kern w:val="0"/>
          <w:sz w:val="22"/>
        </w:rPr>
        <w:t>表</w:t>
      </w:r>
      <w:r w:rsidR="004937C1">
        <w:rPr>
          <w:rFonts w:asciiTheme="majorEastAsia" w:eastAsiaTheme="majorEastAsia" w:hAnsiTheme="majorEastAsia" w:cs="ＭＳ 明朝" w:hint="eastAsia"/>
          <w:b/>
          <w:color w:val="00B050"/>
          <w:sz w:val="22"/>
        </w:rPr>
        <w:t>■</w:t>
      </w:r>
      <w:r w:rsidR="003B1005">
        <w:rPr>
          <w:rFonts w:asciiTheme="majorEastAsia" w:eastAsiaTheme="majorEastAsia" w:hAnsiTheme="majorEastAsia" w:cs="ＭＳ 明朝" w:hint="eastAsia"/>
          <w:b/>
          <w:color w:val="00B050"/>
          <w:sz w:val="22"/>
        </w:rPr>
        <w:t>■</w:t>
      </w:r>
      <w:r w:rsidR="00190231">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事務委託及び事務代替</w:t>
      </w:r>
    </w:p>
    <w:tbl>
      <w:tblPr>
        <w:tblW w:w="85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79" w:type="dxa"/>
          <w:left w:w="107" w:type="dxa"/>
          <w:right w:w="58" w:type="dxa"/>
        </w:tblCellMar>
        <w:tblLook w:val="04A0" w:firstRow="1" w:lastRow="0" w:firstColumn="1" w:lastColumn="0" w:noHBand="0" w:noVBand="1"/>
      </w:tblPr>
      <w:tblGrid>
        <w:gridCol w:w="3201"/>
        <w:gridCol w:w="993"/>
        <w:gridCol w:w="4310"/>
      </w:tblGrid>
      <w:tr w:rsidR="0088588A" w:rsidTr="005D4337">
        <w:trPr>
          <w:trHeight w:val="368"/>
          <w:jc w:val="center"/>
        </w:trPr>
        <w:tc>
          <w:tcPr>
            <w:tcW w:w="3201" w:type="dxa"/>
            <w:vMerge w:val="restart"/>
            <w:shd w:val="clear" w:color="auto" w:fill="auto"/>
          </w:tcPr>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 xml:space="preserve">事務の委託 </w:t>
            </w:r>
          </w:p>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(地方自治法</w:t>
            </w:r>
            <w:r w:rsidR="00190231" w:rsidRPr="00D77374">
              <w:rPr>
                <w:rFonts w:asciiTheme="majorEastAsia" w:eastAsiaTheme="majorEastAsia" w:hAnsiTheme="majorEastAsia" w:cs="HGPｺﾞｼｯｸM" w:hint="eastAsia"/>
              </w:rPr>
              <w:t>第</w:t>
            </w:r>
            <w:r w:rsidRPr="00D77374">
              <w:rPr>
                <w:rFonts w:asciiTheme="majorEastAsia" w:eastAsiaTheme="majorEastAsia" w:hAnsiTheme="majorEastAsia" w:cs="HGPｺﾞｼｯｸM"/>
              </w:rPr>
              <w:t xml:space="preserve">252条の14) </w:t>
            </w:r>
          </w:p>
        </w:tc>
        <w:tc>
          <w:tcPr>
            <w:tcW w:w="993" w:type="dxa"/>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内 容</w:t>
            </w:r>
          </w:p>
        </w:tc>
        <w:tc>
          <w:tcPr>
            <w:tcW w:w="4310" w:type="dxa"/>
          </w:tcPr>
          <w:p w:rsidR="0088588A" w:rsidRPr="00D77374" w:rsidRDefault="0088588A" w:rsidP="00324D1A">
            <w:pPr>
              <w:spacing w:line="259" w:lineRule="auto"/>
              <w:rPr>
                <w:rFonts w:asciiTheme="majorEastAsia" w:eastAsiaTheme="majorEastAsia" w:hAnsiTheme="majorEastAsia"/>
              </w:rPr>
            </w:pPr>
            <w:r w:rsidRPr="00D77374">
              <w:rPr>
                <w:rFonts w:asciiTheme="majorEastAsia" w:eastAsiaTheme="majorEastAsia" w:hAnsiTheme="majorEastAsia" w:cs="HGPｺﾞｼｯｸM"/>
              </w:rPr>
              <w:t xml:space="preserve">執行権限を委託先の自治体に譲り渡す制度 </w:t>
            </w:r>
          </w:p>
        </w:tc>
      </w:tr>
      <w:tr w:rsidR="0088588A" w:rsidTr="005D4337">
        <w:trPr>
          <w:trHeight w:val="370"/>
          <w:jc w:val="center"/>
        </w:trPr>
        <w:tc>
          <w:tcPr>
            <w:tcW w:w="3201" w:type="dxa"/>
            <w:vMerge/>
            <w:tcBorders>
              <w:bottom w:val="single" w:sz="8" w:space="0" w:color="000000" w:themeColor="text1"/>
            </w:tcBorders>
            <w:shd w:val="clear" w:color="auto" w:fill="auto"/>
          </w:tcPr>
          <w:p w:rsidR="0088588A" w:rsidRPr="00D77374" w:rsidRDefault="0088588A" w:rsidP="00324D1A">
            <w:pPr>
              <w:rPr>
                <w:rFonts w:asciiTheme="majorEastAsia" w:eastAsiaTheme="majorEastAsia" w:hAnsiTheme="majorEastAsia"/>
              </w:rPr>
            </w:pPr>
          </w:p>
        </w:tc>
        <w:tc>
          <w:tcPr>
            <w:tcW w:w="993" w:type="dxa"/>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特 徴</w:t>
            </w:r>
          </w:p>
        </w:tc>
        <w:tc>
          <w:tcPr>
            <w:tcW w:w="4310" w:type="dxa"/>
          </w:tcPr>
          <w:p w:rsidR="0088588A" w:rsidRPr="00D77374" w:rsidRDefault="0088588A" w:rsidP="00324D1A">
            <w:pPr>
              <w:spacing w:line="259" w:lineRule="auto"/>
              <w:rPr>
                <w:rFonts w:asciiTheme="majorEastAsia" w:eastAsiaTheme="majorEastAsia" w:hAnsiTheme="majorEastAsia"/>
              </w:rPr>
            </w:pPr>
            <w:r w:rsidRPr="00D77374">
              <w:rPr>
                <w:rFonts w:asciiTheme="majorEastAsia" w:eastAsiaTheme="majorEastAsia" w:hAnsiTheme="majorEastAsia" w:cs="HGPｺﾞｼｯｸM"/>
              </w:rPr>
              <w:t xml:space="preserve">技術職員不足の自治体への全面関与 </w:t>
            </w:r>
          </w:p>
        </w:tc>
      </w:tr>
      <w:tr w:rsidR="0088588A" w:rsidTr="005D4337">
        <w:trPr>
          <w:trHeight w:val="569"/>
          <w:jc w:val="center"/>
        </w:trPr>
        <w:tc>
          <w:tcPr>
            <w:tcW w:w="3201" w:type="dxa"/>
            <w:vMerge w:val="restart"/>
            <w:shd w:val="clear" w:color="auto" w:fill="auto"/>
            <w:vAlign w:val="center"/>
          </w:tcPr>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 xml:space="preserve">事務の代替執行 </w:t>
            </w:r>
          </w:p>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(地方自治法</w:t>
            </w:r>
            <w:r w:rsidR="00190231" w:rsidRPr="00D77374">
              <w:rPr>
                <w:rFonts w:asciiTheme="majorEastAsia" w:eastAsiaTheme="majorEastAsia" w:hAnsiTheme="majorEastAsia" w:cs="HGPｺﾞｼｯｸM" w:hint="eastAsia"/>
              </w:rPr>
              <w:t>第</w:t>
            </w:r>
            <w:r w:rsidRPr="00D77374">
              <w:rPr>
                <w:rFonts w:asciiTheme="majorEastAsia" w:eastAsiaTheme="majorEastAsia" w:hAnsiTheme="majorEastAsia" w:cs="HGPｺﾞｼｯｸM"/>
              </w:rPr>
              <w:t xml:space="preserve">252条の16の2) </w:t>
            </w:r>
          </w:p>
        </w:tc>
        <w:tc>
          <w:tcPr>
            <w:tcW w:w="993" w:type="dxa"/>
            <w:vAlign w:val="center"/>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内 容</w:t>
            </w:r>
          </w:p>
        </w:tc>
        <w:tc>
          <w:tcPr>
            <w:tcW w:w="4310" w:type="dxa"/>
          </w:tcPr>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 xml:space="preserve">執行権限を保持したまま執行の代行のみを委託する制度 </w:t>
            </w:r>
          </w:p>
        </w:tc>
      </w:tr>
      <w:tr w:rsidR="0088588A" w:rsidTr="005D4337">
        <w:trPr>
          <w:trHeight w:val="737"/>
          <w:jc w:val="center"/>
        </w:trPr>
        <w:tc>
          <w:tcPr>
            <w:tcW w:w="3201" w:type="dxa"/>
            <w:vMerge/>
            <w:shd w:val="clear" w:color="auto" w:fill="auto"/>
          </w:tcPr>
          <w:p w:rsidR="0088588A" w:rsidRPr="00D77374" w:rsidRDefault="0088588A" w:rsidP="00324D1A">
            <w:pPr>
              <w:spacing w:line="259" w:lineRule="auto"/>
              <w:rPr>
                <w:rFonts w:asciiTheme="majorEastAsia" w:eastAsiaTheme="majorEastAsia" w:hAnsiTheme="majorEastAsia"/>
              </w:rPr>
            </w:pPr>
          </w:p>
        </w:tc>
        <w:tc>
          <w:tcPr>
            <w:tcW w:w="993" w:type="dxa"/>
            <w:vAlign w:val="center"/>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特 徴</w:t>
            </w:r>
          </w:p>
        </w:tc>
        <w:tc>
          <w:tcPr>
            <w:tcW w:w="4310" w:type="dxa"/>
          </w:tcPr>
          <w:p w:rsidR="00190231" w:rsidRPr="00D77374" w:rsidRDefault="0088588A" w:rsidP="00324D1A">
            <w:pPr>
              <w:rPr>
                <w:rFonts w:asciiTheme="majorEastAsia" w:eastAsiaTheme="majorEastAsia" w:hAnsiTheme="majorEastAsia" w:cs="HGPｺﾞｼｯｸM"/>
              </w:rPr>
            </w:pPr>
            <w:r w:rsidRPr="00D77374">
              <w:rPr>
                <w:rFonts w:asciiTheme="majorEastAsia" w:eastAsiaTheme="majorEastAsia" w:hAnsiTheme="majorEastAsia" w:cs="HGPｺﾞｼｯｸM"/>
              </w:rPr>
              <w:t xml:space="preserve">執行権限の譲渡を伴わない </w:t>
            </w:r>
          </w:p>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 xml:space="preserve">（執行による責任は求めた自治体にある） </w:t>
            </w:r>
          </w:p>
        </w:tc>
      </w:tr>
    </w:tbl>
    <w:p w:rsidR="0088588A" w:rsidRDefault="0088588A" w:rsidP="004C6C6D"/>
    <w:p w:rsidR="00221E1F" w:rsidRDefault="00221E1F" w:rsidP="004C6C6D"/>
    <w:p w:rsidR="003B1005" w:rsidRDefault="003B1005" w:rsidP="004C6C6D"/>
    <w:p w:rsidR="004937C1" w:rsidRDefault="004937C1" w:rsidP="004C6C6D"/>
    <w:p w:rsidR="005D4337" w:rsidRPr="006F33C4" w:rsidRDefault="006F33C4" w:rsidP="006F33C4">
      <w:pPr>
        <w:jc w:val="center"/>
      </w:pPr>
      <w:r>
        <w:rPr>
          <w:rFonts w:asciiTheme="majorEastAsia" w:eastAsiaTheme="majorEastAsia" w:hAnsiTheme="majorEastAsia" w:cs="ＭＳ ゴシック" w:hint="eastAsia"/>
          <w:b/>
          <w:color w:val="00B050"/>
          <w:kern w:val="0"/>
          <w:sz w:val="22"/>
        </w:rPr>
        <w:lastRenderedPageBreak/>
        <w:t>図</w:t>
      </w:r>
      <w:r w:rsidR="004937C1">
        <w:rPr>
          <w:rFonts w:asciiTheme="majorEastAsia" w:eastAsiaTheme="majorEastAsia" w:hAnsiTheme="majorEastAsia" w:cs="ＭＳ 明朝" w:hint="eastAsia"/>
          <w:b/>
          <w:color w:val="00B050"/>
          <w:sz w:val="22"/>
        </w:rPr>
        <w:t>▲</w:t>
      </w:r>
      <w:r w:rsidR="003B1005">
        <w:rPr>
          <w:rFonts w:asciiTheme="majorEastAsia" w:eastAsiaTheme="majorEastAsia" w:hAnsiTheme="majorEastAsia" w:cs="ＭＳ 明朝" w:hint="eastAsia"/>
          <w:b/>
          <w:color w:val="00B050"/>
          <w:sz w:val="22"/>
        </w:rPr>
        <w:t>▲</w:t>
      </w:r>
      <w:r>
        <w:rPr>
          <w:rFonts w:asciiTheme="majorEastAsia" w:eastAsiaTheme="majorEastAsia" w:hAnsiTheme="majorEastAsia" w:hint="eastAsia"/>
          <w:b/>
          <w:color w:val="00B050"/>
          <w:sz w:val="22"/>
        </w:rPr>
        <w:t xml:space="preserve">　事務の委託の流れ（例）</w:t>
      </w:r>
    </w:p>
    <w:p w:rsidR="00221E1F" w:rsidRPr="00221E1F" w:rsidRDefault="005D4337" w:rsidP="00221E1F">
      <w:r>
        <w:rPr>
          <w:rFonts w:ascii="Calibri" w:eastAsia="Calibri" w:hAnsi="Calibri" w:cs="Calibri"/>
          <w:noProof/>
          <w:sz w:val="22"/>
        </w:rPr>
        <mc:AlternateContent>
          <mc:Choice Requires="wpg">
            <w:drawing>
              <wp:inline distT="0" distB="0" distL="0" distR="0" wp14:anchorId="4E1EBE41" wp14:editId="0C75A7A5">
                <wp:extent cx="5028438" cy="1927118"/>
                <wp:effectExtent l="0" t="0" r="20320" b="0"/>
                <wp:docPr id="179310" name="Group 179310"/>
                <wp:cNvGraphicFramePr/>
                <a:graphic xmlns:a="http://schemas.openxmlformats.org/drawingml/2006/main">
                  <a:graphicData uri="http://schemas.microsoft.com/office/word/2010/wordprocessingGroup">
                    <wpg:wgp>
                      <wpg:cNvGrpSpPr/>
                      <wpg:grpSpPr>
                        <a:xfrm>
                          <a:off x="0" y="0"/>
                          <a:ext cx="5028438" cy="1927118"/>
                          <a:chOff x="0" y="0"/>
                          <a:chExt cx="5028438" cy="2123762"/>
                        </a:xfrm>
                      </wpg:grpSpPr>
                      <wps:wsp>
                        <wps:cNvPr id="6425" name="Rectangle 6425"/>
                        <wps:cNvSpPr/>
                        <wps:spPr>
                          <a:xfrm>
                            <a:off x="0" y="1667619"/>
                            <a:ext cx="581531" cy="169562"/>
                          </a:xfrm>
                          <a:prstGeom prst="rect">
                            <a:avLst/>
                          </a:prstGeom>
                          <a:ln>
                            <a:noFill/>
                          </a:ln>
                        </wps:spPr>
                        <wps:txbx>
                          <w:txbxContent>
                            <w:p w:rsidR="00A51FE3" w:rsidRDefault="00A51FE3" w:rsidP="005D4337">
                              <w:pPr>
                                <w:spacing w:after="160" w:line="259" w:lineRule="auto"/>
                              </w:pPr>
                              <w:r>
                                <w:rPr>
                                  <w:rFonts w:ascii="Century" w:eastAsia="Century" w:hAnsi="Century" w:cs="Century"/>
                                </w:rPr>
                                <w:t xml:space="preserve">       </w:t>
                              </w:r>
                            </w:p>
                          </w:txbxContent>
                        </wps:txbx>
                        <wps:bodyPr horzOverflow="overflow" vert="horz" lIns="0" tIns="0" rIns="0" bIns="0" rtlCol="0">
                          <a:noAutofit/>
                        </wps:bodyPr>
                      </wps:wsp>
                      <wps:wsp>
                        <wps:cNvPr id="6430" name="Shape 6430"/>
                        <wps:cNvSpPr/>
                        <wps:spPr>
                          <a:xfrm>
                            <a:off x="36118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0" cap="flat">
                            <a:miter lim="100000"/>
                          </a:ln>
                        </wps:spPr>
                        <wps:style>
                          <a:lnRef idx="0">
                            <a:srgbClr val="000000">
                              <a:alpha val="0"/>
                            </a:srgbClr>
                          </a:lnRef>
                          <a:fillRef idx="1">
                            <a:srgbClr val="EAF1DD"/>
                          </a:fillRef>
                          <a:effectRef idx="0">
                            <a:scrgbClr r="0" g="0" b="0"/>
                          </a:effectRef>
                          <a:fontRef idx="none"/>
                        </wps:style>
                        <wps:bodyPr/>
                      </wps:wsp>
                      <wps:wsp>
                        <wps:cNvPr id="6431" name="Shape 6431"/>
                        <wps:cNvSpPr/>
                        <wps:spPr>
                          <a:xfrm>
                            <a:off x="36118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32" name="Rectangle 6432"/>
                        <wps:cNvSpPr/>
                        <wps:spPr>
                          <a:xfrm>
                            <a:off x="425628" y="66460"/>
                            <a:ext cx="218598" cy="1708926"/>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事務の委託の意向確認</w:t>
                              </w:r>
                            </w:p>
                          </w:txbxContent>
                        </wps:txbx>
                        <wps:bodyPr horzOverflow="overflow" vert="eaVert" lIns="0" tIns="0" rIns="0" bIns="0" rtlCol="0">
                          <a:noAutofit/>
                        </wps:bodyPr>
                      </wps:wsp>
                      <wps:wsp>
                        <wps:cNvPr id="6433" name="Rectangle 6433"/>
                        <wps:cNvSpPr/>
                        <wps:spPr>
                          <a:xfrm rot="5399999">
                            <a:off x="413957" y="1367444"/>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34" name="Shape 6434"/>
                        <wps:cNvSpPr/>
                        <wps:spPr>
                          <a:xfrm>
                            <a:off x="776478"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35" name="Shape 6435"/>
                        <wps:cNvSpPr/>
                        <wps:spPr>
                          <a:xfrm>
                            <a:off x="776478"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36" name="Shape 6436"/>
                        <wps:cNvSpPr/>
                        <wps:spPr>
                          <a:xfrm>
                            <a:off x="982218" y="0"/>
                            <a:ext cx="323850" cy="1539240"/>
                          </a:xfrm>
                          <a:custGeom>
                            <a:avLst/>
                            <a:gdLst/>
                            <a:ahLst/>
                            <a:cxnLst/>
                            <a:rect l="0" t="0" r="0" b="0"/>
                            <a:pathLst>
                              <a:path w="323850" h="1539240">
                                <a:moveTo>
                                  <a:pt x="53340" y="0"/>
                                </a:moveTo>
                                <a:lnTo>
                                  <a:pt x="269748" y="0"/>
                                </a:lnTo>
                                <a:cubicBezTo>
                                  <a:pt x="299466" y="0"/>
                                  <a:pt x="323850" y="24384"/>
                                  <a:pt x="323850" y="54102"/>
                                </a:cubicBezTo>
                                <a:lnTo>
                                  <a:pt x="323850" y="1485138"/>
                                </a:lnTo>
                                <a:cubicBezTo>
                                  <a:pt x="323850" y="1514856"/>
                                  <a:pt x="299466" y="1539240"/>
                                  <a:pt x="269748" y="1539240"/>
                                </a:cubicBezTo>
                                <a:lnTo>
                                  <a:pt x="53340" y="1539240"/>
                                </a:lnTo>
                                <a:cubicBezTo>
                                  <a:pt x="23622" y="1539240"/>
                                  <a:pt x="0" y="1514856"/>
                                  <a:pt x="0" y="1485138"/>
                                </a:cubicBezTo>
                                <a:lnTo>
                                  <a:pt x="0" y="54102"/>
                                </a:lnTo>
                                <a:cubicBezTo>
                                  <a:pt x="0" y="24384"/>
                                  <a:pt x="23622" y="0"/>
                                  <a:pt x="53340"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6437" name="Shape 6437"/>
                        <wps:cNvSpPr/>
                        <wps:spPr>
                          <a:xfrm>
                            <a:off x="982218" y="0"/>
                            <a:ext cx="323850" cy="1539240"/>
                          </a:xfrm>
                          <a:custGeom>
                            <a:avLst/>
                            <a:gdLst/>
                            <a:ahLst/>
                            <a:cxnLst/>
                            <a:rect l="0" t="0" r="0" b="0"/>
                            <a:pathLst>
                              <a:path w="323850" h="1539240">
                                <a:moveTo>
                                  <a:pt x="53340" y="0"/>
                                </a:moveTo>
                                <a:cubicBezTo>
                                  <a:pt x="23622" y="0"/>
                                  <a:pt x="0" y="24384"/>
                                  <a:pt x="0" y="54102"/>
                                </a:cubicBezTo>
                                <a:lnTo>
                                  <a:pt x="0" y="1485138"/>
                                </a:lnTo>
                                <a:cubicBezTo>
                                  <a:pt x="0" y="1514856"/>
                                  <a:pt x="23622" y="1539240"/>
                                  <a:pt x="53340"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19050" cap="rnd" cmpd="sng">
                            <a:solidFill>
                              <a:srgbClr val="7F7F7F">
                                <a:shade val="95000"/>
                                <a:satMod val="105000"/>
                              </a:srgbClr>
                            </a:solidFill>
                            <a:prstDash val="dash"/>
                            <a:round/>
                          </a:ln>
                        </wps:spPr>
                        <wps:style>
                          <a:lnRef idx="1">
                            <a:srgbClr val="7F7F7F"/>
                          </a:lnRef>
                          <a:fillRef idx="0">
                            <a:srgbClr val="000000">
                              <a:alpha val="0"/>
                            </a:srgbClr>
                          </a:fillRef>
                          <a:effectRef idx="0">
                            <a:scrgbClr r="0" g="0" b="0"/>
                          </a:effectRef>
                          <a:fontRef idx="none"/>
                        </wps:style>
                        <wps:bodyPr/>
                      </wps:wsp>
                      <wps:wsp>
                        <wps:cNvPr id="6438" name="Rectangle 6438"/>
                        <wps:cNvSpPr/>
                        <wps:spPr>
                          <a:xfrm>
                            <a:off x="1064206" y="190703"/>
                            <a:ext cx="218571" cy="1354090"/>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事務の委託の依頼</w:t>
                              </w:r>
                            </w:p>
                          </w:txbxContent>
                        </wps:txbx>
                        <wps:bodyPr horzOverflow="overflow" vert="eaVert" lIns="0" tIns="0" rIns="0" bIns="0" rtlCol="0">
                          <a:noAutofit/>
                        </wps:bodyPr>
                      </wps:wsp>
                      <wps:wsp>
                        <wps:cNvPr id="6439" name="Rectangle 6439"/>
                        <wps:cNvSpPr/>
                        <wps:spPr>
                          <a:xfrm rot="5399999">
                            <a:off x="1034986" y="1234094"/>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40" name="Shape 6440"/>
                        <wps:cNvSpPr/>
                        <wps:spPr>
                          <a:xfrm>
                            <a:off x="1602486"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41" name="Shape 6441"/>
                        <wps:cNvSpPr/>
                        <wps:spPr>
                          <a:xfrm>
                            <a:off x="1602486"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42" name="Rectangle 6442"/>
                        <wps:cNvSpPr/>
                        <wps:spPr>
                          <a:xfrm>
                            <a:off x="1661746" y="199810"/>
                            <a:ext cx="235376" cy="1354268"/>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事務の委託の受託</w:t>
                              </w:r>
                            </w:p>
                          </w:txbxContent>
                        </wps:txbx>
                        <wps:bodyPr horzOverflow="overflow" vert="eaVert" lIns="0" tIns="0" rIns="0" bIns="0" rtlCol="0">
                          <a:noAutofit/>
                        </wps:bodyPr>
                      </wps:wsp>
                      <wps:wsp>
                        <wps:cNvPr id="6443" name="Rectangle 6443"/>
                        <wps:cNvSpPr/>
                        <wps:spPr>
                          <a:xfrm rot="5399999">
                            <a:off x="1655255" y="1234094"/>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44" name="Shape 6444"/>
                        <wps:cNvSpPr/>
                        <wps:spPr>
                          <a:xfrm>
                            <a:off x="1396746"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45" name="Shape 6445"/>
                        <wps:cNvSpPr/>
                        <wps:spPr>
                          <a:xfrm>
                            <a:off x="1396746"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46" name="Shape 6446"/>
                        <wps:cNvSpPr/>
                        <wps:spPr>
                          <a:xfrm>
                            <a:off x="2222754"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AF1DD"/>
                          </a:fillRef>
                          <a:effectRef idx="0">
                            <a:scrgbClr r="0" g="0" b="0"/>
                          </a:effectRef>
                          <a:fontRef idx="none"/>
                        </wps:style>
                        <wps:bodyPr/>
                      </wps:wsp>
                      <wps:wsp>
                        <wps:cNvPr id="6447" name="Shape 6447"/>
                        <wps:cNvSpPr/>
                        <wps:spPr>
                          <a:xfrm>
                            <a:off x="2222754"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48" name="Rectangle 6448"/>
                        <wps:cNvSpPr/>
                        <wps:spPr>
                          <a:xfrm>
                            <a:off x="2275283" y="633651"/>
                            <a:ext cx="218598" cy="353434"/>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議決</w:t>
                              </w:r>
                            </w:p>
                          </w:txbxContent>
                        </wps:txbx>
                        <wps:bodyPr horzOverflow="overflow" vert="eaVert" lIns="0" tIns="0" rIns="0" bIns="0" rtlCol="0">
                          <a:noAutofit/>
                        </wps:bodyPr>
                      </wps:wsp>
                      <wps:wsp>
                        <wps:cNvPr id="6449" name="Rectangle 6449"/>
                        <wps:cNvSpPr/>
                        <wps:spPr>
                          <a:xfrm rot="5399999">
                            <a:off x="2275523" y="858428"/>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50" name="Shape 6450"/>
                        <wps:cNvSpPr/>
                        <wps:spPr>
                          <a:xfrm>
                            <a:off x="2638044"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51" name="Shape 6451"/>
                        <wps:cNvSpPr/>
                        <wps:spPr>
                          <a:xfrm>
                            <a:off x="2638044"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52" name="Shape 6452"/>
                        <wps:cNvSpPr/>
                        <wps:spPr>
                          <a:xfrm>
                            <a:off x="2843022"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53" name="Shape 6453"/>
                        <wps:cNvSpPr/>
                        <wps:spPr>
                          <a:xfrm>
                            <a:off x="2843022"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54" name="Rectangle 6454"/>
                        <wps:cNvSpPr/>
                        <wps:spPr>
                          <a:xfrm>
                            <a:off x="2937045" y="633651"/>
                            <a:ext cx="177356" cy="354781"/>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告示</w:t>
                              </w:r>
                            </w:p>
                          </w:txbxContent>
                        </wps:txbx>
                        <wps:bodyPr horzOverflow="overflow" vert="eaVert" lIns="0" tIns="0" rIns="0" bIns="0" rtlCol="0">
                          <a:noAutofit/>
                        </wps:bodyPr>
                      </wps:wsp>
                      <wps:wsp>
                        <wps:cNvPr id="6455" name="Rectangle 6455"/>
                        <wps:cNvSpPr/>
                        <wps:spPr>
                          <a:xfrm rot="5399999">
                            <a:off x="2895791" y="858428"/>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56" name="Shape 6456"/>
                        <wps:cNvSpPr/>
                        <wps:spPr>
                          <a:xfrm>
                            <a:off x="3258312"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3258312"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58" name="Shape 6458"/>
                        <wps:cNvSpPr/>
                        <wps:spPr>
                          <a:xfrm>
                            <a:off x="3463290" y="0"/>
                            <a:ext cx="323850" cy="1539240"/>
                          </a:xfrm>
                          <a:custGeom>
                            <a:avLst/>
                            <a:gdLst/>
                            <a:ahLst/>
                            <a:cxnLst/>
                            <a:rect l="0" t="0" r="0" b="0"/>
                            <a:pathLst>
                              <a:path w="323850" h="1539240">
                                <a:moveTo>
                                  <a:pt x="54102" y="0"/>
                                </a:moveTo>
                                <a:lnTo>
                                  <a:pt x="269748" y="0"/>
                                </a:lnTo>
                                <a:cubicBezTo>
                                  <a:pt x="300228" y="0"/>
                                  <a:pt x="323850" y="24384"/>
                                  <a:pt x="323850" y="54102"/>
                                </a:cubicBezTo>
                                <a:lnTo>
                                  <a:pt x="323850" y="1485138"/>
                                </a:lnTo>
                                <a:cubicBezTo>
                                  <a:pt x="323850" y="1514856"/>
                                  <a:pt x="300228"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59" name="Shape 6459"/>
                        <wps:cNvSpPr/>
                        <wps:spPr>
                          <a:xfrm>
                            <a:off x="3463290"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300228" y="1539240"/>
                                  <a:pt x="323850" y="1514856"/>
                                  <a:pt x="323850" y="1485138"/>
                                </a:cubicBezTo>
                                <a:lnTo>
                                  <a:pt x="323850" y="54102"/>
                                </a:lnTo>
                                <a:cubicBezTo>
                                  <a:pt x="323850" y="24384"/>
                                  <a:pt x="300228"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60" name="Rectangle 6460"/>
                        <wps:cNvSpPr/>
                        <wps:spPr>
                          <a:xfrm>
                            <a:off x="3557313" y="318183"/>
                            <a:ext cx="177356" cy="1194011"/>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経費に係る協議</w:t>
                              </w:r>
                            </w:p>
                          </w:txbxContent>
                        </wps:txbx>
                        <wps:bodyPr horzOverflow="overflow" vert="eaVert" lIns="0" tIns="0" rIns="0" bIns="0" rtlCol="0">
                          <a:noAutofit/>
                        </wps:bodyPr>
                      </wps:wsp>
                      <wps:wsp>
                        <wps:cNvPr id="6461" name="Rectangle 6461"/>
                        <wps:cNvSpPr/>
                        <wps:spPr>
                          <a:xfrm rot="5399999">
                            <a:off x="3516058" y="1173896"/>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62" name="Shape 6462"/>
                        <wps:cNvSpPr/>
                        <wps:spPr>
                          <a:xfrm>
                            <a:off x="3878580"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3878580"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64" name="Shape 6464"/>
                        <wps:cNvSpPr/>
                        <wps:spPr>
                          <a:xfrm>
                            <a:off x="470458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65" name="Shape 6465"/>
                        <wps:cNvSpPr/>
                        <wps:spPr>
                          <a:xfrm>
                            <a:off x="470458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66" name="Rectangle 6466"/>
                        <wps:cNvSpPr/>
                        <wps:spPr>
                          <a:xfrm>
                            <a:off x="4800601" y="293228"/>
                            <a:ext cx="191742" cy="1251565"/>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総務大臣に届出</w:t>
                              </w:r>
                            </w:p>
                          </w:txbxContent>
                        </wps:txbx>
                        <wps:bodyPr horzOverflow="overflow" vert="eaVert" lIns="0" tIns="0" rIns="0" bIns="0" rtlCol="0">
                          <a:noAutofit/>
                        </wps:bodyPr>
                      </wps:wsp>
                      <wps:wsp>
                        <wps:cNvPr id="6467" name="Rectangle 6467"/>
                        <wps:cNvSpPr/>
                        <wps:spPr>
                          <a:xfrm rot="5399999">
                            <a:off x="4757357" y="1180754"/>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68" name="Shape 6468"/>
                        <wps:cNvSpPr/>
                        <wps:spPr>
                          <a:xfrm>
                            <a:off x="2017014"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69" name="Shape 6469"/>
                        <wps:cNvSpPr/>
                        <wps:spPr>
                          <a:xfrm>
                            <a:off x="2017014"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70" name="Shape 6470"/>
                        <wps:cNvSpPr/>
                        <wps:spPr>
                          <a:xfrm>
                            <a:off x="2010715" y="1851152"/>
                            <a:ext cx="741072" cy="205740"/>
                          </a:xfrm>
                          <a:custGeom>
                            <a:avLst/>
                            <a:gdLst/>
                            <a:ahLst/>
                            <a:cxnLst/>
                            <a:rect l="0" t="0" r="0" b="0"/>
                            <a:pathLst>
                              <a:path w="624078" h="205740">
                                <a:moveTo>
                                  <a:pt x="34290" y="0"/>
                                </a:moveTo>
                                <a:lnTo>
                                  <a:pt x="589788" y="0"/>
                                </a:lnTo>
                                <a:cubicBezTo>
                                  <a:pt x="608838" y="0"/>
                                  <a:pt x="624078" y="15240"/>
                                  <a:pt x="624078" y="34290"/>
                                </a:cubicBezTo>
                                <a:lnTo>
                                  <a:pt x="624078" y="171450"/>
                                </a:lnTo>
                                <a:cubicBezTo>
                                  <a:pt x="624078" y="190500"/>
                                  <a:pt x="608838" y="205740"/>
                                  <a:pt x="589788" y="205740"/>
                                </a:cubicBezTo>
                                <a:lnTo>
                                  <a:pt x="34290" y="205740"/>
                                </a:lnTo>
                                <a:cubicBezTo>
                                  <a:pt x="16002" y="205740"/>
                                  <a:pt x="0" y="190500"/>
                                  <a:pt x="0" y="171450"/>
                                </a:cubicBezTo>
                                <a:lnTo>
                                  <a:pt x="0" y="34290"/>
                                </a:lnTo>
                                <a:cubicBezTo>
                                  <a:pt x="0" y="15240"/>
                                  <a:pt x="16002" y="0"/>
                                  <a:pt x="34290"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71" name="Shape 6471"/>
                        <wps:cNvSpPr/>
                        <wps:spPr>
                          <a:xfrm>
                            <a:off x="2010715" y="1851152"/>
                            <a:ext cx="741350" cy="205740"/>
                          </a:xfrm>
                          <a:custGeom>
                            <a:avLst/>
                            <a:gdLst/>
                            <a:ahLst/>
                            <a:cxnLst/>
                            <a:rect l="0" t="0" r="0" b="0"/>
                            <a:pathLst>
                              <a:path w="624078" h="205740">
                                <a:moveTo>
                                  <a:pt x="34290" y="0"/>
                                </a:moveTo>
                                <a:cubicBezTo>
                                  <a:pt x="16002" y="0"/>
                                  <a:pt x="0" y="15240"/>
                                  <a:pt x="0" y="34290"/>
                                </a:cubicBezTo>
                                <a:lnTo>
                                  <a:pt x="0" y="171450"/>
                                </a:lnTo>
                                <a:cubicBezTo>
                                  <a:pt x="0" y="190500"/>
                                  <a:pt x="16002" y="205740"/>
                                  <a:pt x="34290" y="205740"/>
                                </a:cubicBezTo>
                                <a:lnTo>
                                  <a:pt x="589788" y="205740"/>
                                </a:lnTo>
                                <a:cubicBezTo>
                                  <a:pt x="608838" y="205740"/>
                                  <a:pt x="624078" y="190500"/>
                                  <a:pt x="624078" y="171450"/>
                                </a:cubicBezTo>
                                <a:lnTo>
                                  <a:pt x="624078" y="34290"/>
                                </a:lnTo>
                                <a:cubicBezTo>
                                  <a:pt x="624078" y="15240"/>
                                  <a:pt x="608838" y="0"/>
                                  <a:pt x="58978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72" name="Rectangle 6472"/>
                        <wps:cNvSpPr/>
                        <wps:spPr>
                          <a:xfrm>
                            <a:off x="2063080" y="1819275"/>
                            <a:ext cx="691278" cy="230775"/>
                          </a:xfrm>
                          <a:prstGeom prst="rect">
                            <a:avLst/>
                          </a:prstGeom>
                          <a:ln>
                            <a:noFill/>
                          </a:ln>
                        </wps:spPr>
                        <wps:txbx>
                          <w:txbxContent>
                            <w:p w:rsidR="00A51FE3" w:rsidRPr="00E947F0" w:rsidRDefault="00A51FE3" w:rsidP="005D4337">
                              <w:pPr>
                                <w:spacing w:after="160" w:line="259" w:lineRule="auto"/>
                                <w:rPr>
                                  <w:rFonts w:ascii="ＭＳ ゴシック" w:eastAsia="ＭＳ ゴシック" w:hAnsi="ＭＳ ゴシック"/>
                                </w:rPr>
                              </w:pPr>
                              <w:r w:rsidRPr="00E947F0">
                                <w:rPr>
                                  <w:rFonts w:ascii="ＭＳ ゴシック" w:eastAsia="ＭＳ ゴシック" w:hAnsi="ＭＳ ゴシック" w:cs="HGPｺﾞｼｯｸM"/>
                                </w:rPr>
                                <w:t>県及び市</w:t>
                              </w:r>
                              <w:r w:rsidRPr="00E947F0">
                                <w:rPr>
                                  <w:rFonts w:ascii="ＭＳ ゴシック" w:eastAsia="ＭＳ ゴシック" w:hAnsi="ＭＳ ゴシック" w:cs="HGPｺﾞｼｯｸM" w:hint="eastAsia"/>
                                </w:rPr>
                                <w:t>町</w:t>
                              </w:r>
                            </w:p>
                          </w:txbxContent>
                        </wps:txbx>
                        <wps:bodyPr horzOverflow="overflow" vert="horz" lIns="0" tIns="0" rIns="0" bIns="0" rtlCol="0">
                          <a:noAutofit/>
                        </wps:bodyPr>
                      </wps:wsp>
                      <wps:wsp>
                        <wps:cNvPr id="6473" name="Shape 6473"/>
                        <wps:cNvSpPr/>
                        <wps:spPr>
                          <a:xfrm>
                            <a:off x="456438" y="1851659"/>
                            <a:ext cx="624078" cy="205740"/>
                          </a:xfrm>
                          <a:custGeom>
                            <a:avLst/>
                            <a:gdLst/>
                            <a:ahLst/>
                            <a:cxnLst/>
                            <a:rect l="0" t="0" r="0" b="0"/>
                            <a:pathLst>
                              <a:path w="624078" h="205740">
                                <a:moveTo>
                                  <a:pt x="34290" y="0"/>
                                </a:moveTo>
                                <a:lnTo>
                                  <a:pt x="589788" y="0"/>
                                </a:lnTo>
                                <a:cubicBezTo>
                                  <a:pt x="608838" y="0"/>
                                  <a:pt x="624078" y="15240"/>
                                  <a:pt x="624078" y="34290"/>
                                </a:cubicBezTo>
                                <a:lnTo>
                                  <a:pt x="624078" y="171450"/>
                                </a:lnTo>
                                <a:cubicBezTo>
                                  <a:pt x="624078" y="190500"/>
                                  <a:pt x="608838" y="205740"/>
                                  <a:pt x="589788" y="205740"/>
                                </a:cubicBezTo>
                                <a:lnTo>
                                  <a:pt x="34290" y="205740"/>
                                </a:lnTo>
                                <a:cubicBezTo>
                                  <a:pt x="16002" y="205740"/>
                                  <a:pt x="0" y="190500"/>
                                  <a:pt x="0" y="171450"/>
                                </a:cubicBezTo>
                                <a:lnTo>
                                  <a:pt x="0" y="34290"/>
                                </a:lnTo>
                                <a:cubicBezTo>
                                  <a:pt x="0" y="15240"/>
                                  <a:pt x="16002" y="0"/>
                                  <a:pt x="34290"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74" name="Shape 6474"/>
                        <wps:cNvSpPr/>
                        <wps:spPr>
                          <a:xfrm>
                            <a:off x="456438" y="1851659"/>
                            <a:ext cx="624078" cy="205740"/>
                          </a:xfrm>
                          <a:custGeom>
                            <a:avLst/>
                            <a:gdLst/>
                            <a:ahLst/>
                            <a:cxnLst/>
                            <a:rect l="0" t="0" r="0" b="0"/>
                            <a:pathLst>
                              <a:path w="624078" h="205740">
                                <a:moveTo>
                                  <a:pt x="34290" y="0"/>
                                </a:moveTo>
                                <a:cubicBezTo>
                                  <a:pt x="16002" y="0"/>
                                  <a:pt x="0" y="15240"/>
                                  <a:pt x="0" y="34290"/>
                                </a:cubicBezTo>
                                <a:lnTo>
                                  <a:pt x="0" y="171450"/>
                                </a:lnTo>
                                <a:cubicBezTo>
                                  <a:pt x="0" y="190500"/>
                                  <a:pt x="16002" y="205740"/>
                                  <a:pt x="34290" y="205740"/>
                                </a:cubicBezTo>
                                <a:lnTo>
                                  <a:pt x="589788" y="205740"/>
                                </a:lnTo>
                                <a:cubicBezTo>
                                  <a:pt x="608838" y="205740"/>
                                  <a:pt x="624078" y="190500"/>
                                  <a:pt x="624078" y="171450"/>
                                </a:cubicBezTo>
                                <a:lnTo>
                                  <a:pt x="624078" y="34290"/>
                                </a:lnTo>
                                <a:cubicBezTo>
                                  <a:pt x="624078" y="15240"/>
                                  <a:pt x="608838" y="0"/>
                                  <a:pt x="58978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75" name="Rectangle 6475"/>
                        <wps:cNvSpPr/>
                        <wps:spPr>
                          <a:xfrm>
                            <a:off x="702493" y="1819275"/>
                            <a:ext cx="236237" cy="230775"/>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県</w:t>
                              </w:r>
                            </w:p>
                          </w:txbxContent>
                        </wps:txbx>
                        <wps:bodyPr horzOverflow="overflow" vert="horz" lIns="0" tIns="0" rIns="0" bIns="0" rtlCol="0">
                          <a:noAutofit/>
                        </wps:bodyPr>
                      </wps:wsp>
                      <wps:wsp>
                        <wps:cNvPr id="6476" name="Shape 6476"/>
                        <wps:cNvSpPr/>
                        <wps:spPr>
                          <a:xfrm>
                            <a:off x="1212981" y="1856790"/>
                            <a:ext cx="623316" cy="200046"/>
                          </a:xfrm>
                          <a:custGeom>
                            <a:avLst/>
                            <a:gdLst/>
                            <a:ahLst/>
                            <a:cxnLst/>
                            <a:rect l="0" t="0" r="0" b="0"/>
                            <a:pathLst>
                              <a:path w="623316" h="205740">
                                <a:moveTo>
                                  <a:pt x="34290" y="0"/>
                                </a:moveTo>
                                <a:lnTo>
                                  <a:pt x="589026" y="0"/>
                                </a:lnTo>
                                <a:cubicBezTo>
                                  <a:pt x="608076" y="0"/>
                                  <a:pt x="623316" y="15240"/>
                                  <a:pt x="623316" y="34290"/>
                                </a:cubicBezTo>
                                <a:lnTo>
                                  <a:pt x="623316" y="171450"/>
                                </a:lnTo>
                                <a:cubicBezTo>
                                  <a:pt x="623316" y="190500"/>
                                  <a:pt x="608076" y="205740"/>
                                  <a:pt x="589026" y="205740"/>
                                </a:cubicBezTo>
                                <a:lnTo>
                                  <a:pt x="34290" y="205740"/>
                                </a:lnTo>
                                <a:cubicBezTo>
                                  <a:pt x="15240" y="205740"/>
                                  <a:pt x="0" y="190500"/>
                                  <a:pt x="0" y="171450"/>
                                </a:cubicBezTo>
                                <a:lnTo>
                                  <a:pt x="0" y="34290"/>
                                </a:lnTo>
                                <a:cubicBezTo>
                                  <a:pt x="0" y="15240"/>
                                  <a:pt x="15240" y="0"/>
                                  <a:pt x="34290" y="0"/>
                                </a:cubicBezTo>
                                <a:close/>
                              </a:path>
                            </a:pathLst>
                          </a:custGeom>
                          <a:ln w="19050" cap="rnd" cmpd="thickThin">
                            <a:noFill/>
                            <a:round/>
                          </a:ln>
                        </wps:spPr>
                        <wps:style>
                          <a:lnRef idx="0">
                            <a:srgbClr val="000000">
                              <a:alpha val="0"/>
                            </a:srgbClr>
                          </a:lnRef>
                          <a:fillRef idx="1">
                            <a:srgbClr val="FFFFCC"/>
                          </a:fillRef>
                          <a:effectRef idx="0">
                            <a:scrgbClr r="0" g="0" b="0"/>
                          </a:effectRef>
                          <a:fontRef idx="none"/>
                        </wps:style>
                        <wps:bodyPr/>
                      </wps:wsp>
                      <wps:wsp>
                        <wps:cNvPr id="6477" name="Shape 6477"/>
                        <wps:cNvSpPr/>
                        <wps:spPr>
                          <a:xfrm>
                            <a:off x="1213104" y="1851659"/>
                            <a:ext cx="623316" cy="205740"/>
                          </a:xfrm>
                          <a:custGeom>
                            <a:avLst/>
                            <a:gdLst/>
                            <a:ahLst/>
                            <a:cxnLst/>
                            <a:rect l="0" t="0" r="0" b="0"/>
                            <a:pathLst>
                              <a:path w="623316" h="205740">
                                <a:moveTo>
                                  <a:pt x="34290" y="0"/>
                                </a:moveTo>
                                <a:cubicBezTo>
                                  <a:pt x="15240" y="0"/>
                                  <a:pt x="0" y="15240"/>
                                  <a:pt x="0" y="34290"/>
                                </a:cubicBezTo>
                                <a:lnTo>
                                  <a:pt x="0" y="171450"/>
                                </a:lnTo>
                                <a:cubicBezTo>
                                  <a:pt x="0" y="190500"/>
                                  <a:pt x="15240" y="205740"/>
                                  <a:pt x="34290" y="205740"/>
                                </a:cubicBezTo>
                                <a:lnTo>
                                  <a:pt x="589026" y="205740"/>
                                </a:lnTo>
                                <a:cubicBezTo>
                                  <a:pt x="608076" y="205740"/>
                                  <a:pt x="623316" y="190500"/>
                                  <a:pt x="623316" y="171450"/>
                                </a:cubicBezTo>
                                <a:lnTo>
                                  <a:pt x="623316" y="34290"/>
                                </a:lnTo>
                                <a:cubicBezTo>
                                  <a:pt x="623316" y="15240"/>
                                  <a:pt x="608076" y="0"/>
                                  <a:pt x="589026" y="0"/>
                                </a:cubicBezTo>
                                <a:close/>
                              </a:path>
                            </a:pathLst>
                          </a:custGeom>
                          <a:ln w="19050" cap="rnd" cmpd="sng">
                            <a:prstDash val="dash"/>
                            <a:round/>
                          </a:ln>
                        </wps:spPr>
                        <wps:style>
                          <a:lnRef idx="1">
                            <a:srgbClr val="7F7F7F"/>
                          </a:lnRef>
                          <a:fillRef idx="0">
                            <a:srgbClr val="000000">
                              <a:alpha val="0"/>
                            </a:srgbClr>
                          </a:fillRef>
                          <a:effectRef idx="0">
                            <a:scrgbClr r="0" g="0" b="0"/>
                          </a:effectRef>
                          <a:fontRef idx="none"/>
                        </wps:style>
                        <wps:bodyPr/>
                      </wps:wsp>
                      <wps:wsp>
                        <wps:cNvPr id="6478" name="Rectangle 6478"/>
                        <wps:cNvSpPr/>
                        <wps:spPr>
                          <a:xfrm>
                            <a:off x="1396752" y="1822580"/>
                            <a:ext cx="389823" cy="301182"/>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hint="eastAsia"/>
                                </w:rPr>
                                <w:t>市町</w:t>
                              </w:r>
                            </w:p>
                          </w:txbxContent>
                        </wps:txbx>
                        <wps:bodyPr horzOverflow="overflow" vert="horz" lIns="0" tIns="0" rIns="0" bIns="0" rtlCol="0">
                          <a:noAutofit/>
                        </wps:bodyPr>
                      </wps:wsp>
                      <wps:wsp>
                        <wps:cNvPr id="6479" name="Rectangle 6479"/>
                        <wps:cNvSpPr/>
                        <wps:spPr>
                          <a:xfrm>
                            <a:off x="369854" y="1576177"/>
                            <a:ext cx="798100" cy="243098"/>
                          </a:xfrm>
                          <a:prstGeom prst="rect">
                            <a:avLst/>
                          </a:prstGeom>
                          <a:ln>
                            <a:noFill/>
                          </a:ln>
                        </wps:spPr>
                        <wps:txbx>
                          <w:txbxContent>
                            <w:p w:rsidR="00A51FE3" w:rsidRDefault="00A51FE3" w:rsidP="005D4337">
                              <w:pPr>
                                <w:spacing w:after="160" w:line="259" w:lineRule="auto"/>
                              </w:pPr>
                              <w:r>
                                <w:rPr>
                                  <w:rFonts w:ascii="ＭＳ ゴシック" w:eastAsia="ＭＳ ゴシック" w:hAnsi="ＭＳ ゴシック" w:cs="ＭＳ ゴシック"/>
                                </w:rPr>
                                <w:t>＜凡例＞</w:t>
                              </w:r>
                            </w:p>
                          </w:txbxContent>
                        </wps:txbx>
                        <wps:bodyPr horzOverflow="overflow" vert="horz" lIns="0" tIns="0" rIns="0" bIns="0" rtlCol="0">
                          <a:noAutofit/>
                        </wps:bodyPr>
                      </wps:wsp>
                      <wps:wsp>
                        <wps:cNvPr id="6480" name="Shape 6480"/>
                        <wps:cNvSpPr/>
                        <wps:spPr>
                          <a:xfrm>
                            <a:off x="408355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81" name="Shape 6481"/>
                        <wps:cNvSpPr/>
                        <wps:spPr>
                          <a:xfrm>
                            <a:off x="408355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82" name="Rectangle 6482"/>
                        <wps:cNvSpPr/>
                        <wps:spPr>
                          <a:xfrm>
                            <a:off x="4161692" y="433729"/>
                            <a:ext cx="192806" cy="887079"/>
                          </a:xfrm>
                          <a:prstGeom prst="rect">
                            <a:avLst/>
                          </a:prstGeom>
                          <a:ln>
                            <a:noFill/>
                          </a:ln>
                        </wps:spPr>
                        <wps:txbx>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協議書押印</w:t>
                              </w:r>
                            </w:p>
                          </w:txbxContent>
                        </wps:txbx>
                        <wps:bodyPr horzOverflow="overflow" vert="eaVert" lIns="0" tIns="0" rIns="0" bIns="0" rtlCol="0">
                          <a:noAutofit/>
                        </wps:bodyPr>
                      </wps:wsp>
                      <wps:wsp>
                        <wps:cNvPr id="6483" name="Rectangle 6483"/>
                        <wps:cNvSpPr/>
                        <wps:spPr>
                          <a:xfrm rot="5399999">
                            <a:off x="4136327" y="1058835"/>
                            <a:ext cx="177356" cy="177356"/>
                          </a:xfrm>
                          <a:prstGeom prst="rect">
                            <a:avLst/>
                          </a:prstGeom>
                          <a:ln>
                            <a:noFill/>
                          </a:ln>
                        </wps:spPr>
                        <wps:txbx>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84" name="Shape 6484"/>
                        <wps:cNvSpPr/>
                        <wps:spPr>
                          <a:xfrm>
                            <a:off x="4498848" y="57150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85" name="Shape 6485"/>
                        <wps:cNvSpPr/>
                        <wps:spPr>
                          <a:xfrm>
                            <a:off x="4498848" y="57150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1EBE41" id="Group 179310" o:spid="_x0000_s1176" style="width:395.95pt;height:151.75pt;mso-position-horizontal-relative:char;mso-position-vertical-relative:line" coordsize="50284,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">
                <v:rect id="Rectangle 6425" o:spid="_x0000_s1177" style="position:absolute;top:16676;width:581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88cA&#10;AADdAAAADwAAAGRycy9kb3ducmV2LnhtbESPQWvCQBSE7wX/w/KE3uqm0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PPHAAAA3QAAAA8AAAAAAAAAAAAAAAAAmAIAAGRy&#10;cy9kb3ducmV2LnhtbFBLBQYAAAAABAAEAPUAAACMAwAAAAA=&#10;" filled="f" stroked="f">
                  <v:textbox inset="0,0,0,0">
                    <w:txbxContent>
                      <w:p w:rsidR="00A51FE3" w:rsidRDefault="00A51FE3" w:rsidP="005D4337">
                        <w:pPr>
                          <w:spacing w:after="160" w:line="259" w:lineRule="auto"/>
                        </w:pPr>
                        <w:r>
                          <w:rPr>
                            <w:rFonts w:ascii="Century" w:eastAsia="Century" w:hAnsi="Century" w:cs="Century"/>
                          </w:rPr>
                          <w:t xml:space="preserve">       </w:t>
                        </w:r>
                      </w:p>
                    </w:txbxContent>
                  </v:textbox>
                </v:rect>
                <v:shape id="Shape 6430" o:spid="_x0000_s1178" style="position:absolute;left:3611;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ltr4A&#10;AADdAAAADwAAAGRycy9kb3ducmV2LnhtbERPSwrCMBDdC94hjOBGNPWDSDWKCIK483OAoRnb2mZS&#10;m9jW25uF4PLx/ptdZ0rRUO1yywqmkwgEcWJ1zqmC++04XoFwHlljaZkUfMjBbtvvbTDWtuULNVef&#10;ihDCLkYFmfdVLKVLMjLoJrYiDtzD1gZ9gHUqdY1tCDelnEXRUhrMOTRkWNEho6S4vo2C3OHoXZzM&#10;+WKnxbnVz4d5JY1Sw0G3X4Pw1Pm/+Oc+aQXLxTzsD2/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OJba+AAAA3QAAAA8AAAAAAAAAAAAAAAAAmAIAAGRycy9kb3ducmV2&#10;LnhtbFBLBQYAAAAABAAEAPUAAACDAwAAAAA=&#10;" path="m54102,l270510,v29718,,53340,24384,53340,54102l323850,1485138v,29718,-23622,54102,-53340,54102l54102,1539240c24384,1539240,,1514856,,1485138l,54102c,24384,24384,,54102,xe" fillcolor="#eaf1dd" stroked="f" strokeweight="0">
                  <v:stroke miterlimit="1" joinstyle="miter"/>
                  <v:path arrowok="t" textboxrect="0,0,323850,1539240"/>
                </v:shape>
                <v:shape id="Shape 6431" o:spid="_x0000_s1179" style="position:absolute;left:3611;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u88IA&#10;AADdAAAADwAAAGRycy9kb3ducmV2LnhtbESP0WoCMRRE3wv+Q7iCbzW7tUhdjSKC4oNQ3PoBl811&#10;s7q5WZJU1783hYKPw5yZYRar3rbiRj40jhXk4wwEceV0w7WC08/2/QtEiMgaW8ek4EEBVsvB2wIL&#10;7e58pFsZa5FKOBSowMTYFVKGypDFMHYdcfLOzluMSfpaao/3VG5b+ZFlU2mx4bRgsKONoepa/loF&#10;PsPgysRdNt8Bz/lOm/wwU2o07NdzEJH6+IL/03utYPo5yeHvTX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y7zwgAAAN0AAAAPAAAAAAAAAAAAAAAAAJgCAABkcnMvZG93&#10;bnJldi54bWxQSwUGAAAAAAQABAD1AAAAhwMAAAAA&#10;" path="m54102,c24384,,,24384,,54102l,1485138v,29718,24384,54102,54102,54102l270510,1539240v29718,,53340,-24384,53340,-54102l323850,54102c323850,24384,300228,,270510,l54102,xe" filled="f" strokecolor="#7c7c7c">
                  <v:stroke endcap="round"/>
                  <v:path arrowok="t" textboxrect="0,0,323850,1539240"/>
                </v:shape>
                <v:rect id="Rectangle 6432" o:spid="_x0000_s1180" style="position:absolute;left:4256;top:664;width:2186;height:17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Jc8gA&#10;AADdAAAADwAAAGRycy9kb3ducmV2LnhtbESP3WrCQBSE74W+w3IK3kjd+NNQUlcJoiCFCk0Fe3ma&#10;PU1Ss2dDdjXp23cFwcthZr5hFqve1OJCrassK5iMIxDEudUVFwoOn9unFxDOI2usLZOCP3KwWj4M&#10;Fpho2/EHXTJfiABhl6CC0vsmkdLlJRl0Y9sQB+/HtgZ9kG0hdYtdgJtaTqMolgYrDgslNrQuKT9l&#10;Z6NgP8mOx6hO02f79Zt9d+4wenvfKDV87NNXEJ56fw/f2jutIJ7PpnB9E5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DolzyAAAAN0AAAAPAAAAAAAAAAAAAAAAAJgCAABk&#10;cnMvZG93bnJldi54bWxQSwUGAAAAAAQABAD1AAAAjQM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事務の委託の意向確認</w:t>
                        </w:r>
                      </w:p>
                    </w:txbxContent>
                  </v:textbox>
                </v:rect>
                <v:rect id="Rectangle 6433" o:spid="_x0000_s1181" style="position:absolute;left:4139;top:13674;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RxsYA&#10;AADdAAAADwAAAGRycy9kb3ducmV2LnhtbESPQWvCQBSE70L/w/IK3uqmWkIbsxEpLfai0tSLt0f2&#10;NQnNvo3Z1UR/vSsUPA4z8w2TLgbTiBN1rras4HkSgSAurK65VLD7+Xx6BeE8ssbGMik4k4NF9jBK&#10;MdG252865b4UAcIuQQWV920ipSsqMugmtiUO3q/tDPogu1LqDvsAN42cRlEsDdYcFips6b2i4i8/&#10;GgXR4Q3j/Xa9bD4ue3Ok3uWblVNq/Dgs5yA8Df4e/m9/aQXxy2wG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Rxs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34" o:spid="_x0000_s1182" style="position:absolute;left:7764;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CMcA&#10;AADdAAAADwAAAGRycy9kb3ducmV2LnhtbESP3WrCQBSE7wu+w3IK3tVNq4QSXaVKC4po8QfEu0P2&#10;NIlmz6bZVePbu4Lg5TAz3zCDUWNKcabaFZYVvHciEMSp1QVnCrabn7dPEM4jaywtk4IrORgNWy8D&#10;TLS98IrOa5+JAGGXoILc+yqR0qU5GXQdWxEH78/WBn2QdSZ1jZcAN6X8iKJYGiw4LORY0SSn9Lg+&#10;GQW72f9pWu1/SS+bOY338eF70T0o1X5tvvogPDX+GX60p1pB3Ov24P4mPAE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4wjHAAAA3QAAAA8AAAAAAAAAAAAAAAAAmAIAAGRy&#10;cy9kb3ducmV2LnhtbFBLBQYAAAAABAAEAPUAAACMAwAAAAA=&#10;" path="m,l114300,228600,,457200,,xe" fillcolor="black" stroked="f" strokeweight="0">
                  <v:stroke endcap="round"/>
                  <v:path arrowok="t" textboxrect="0,0,114300,457200"/>
                </v:shape>
                <v:shape id="Shape 6435" o:spid="_x0000_s1183" style="position:absolute;left:7764;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y1ccA&#10;AADdAAAADwAAAGRycy9kb3ducmV2LnhtbESPT2vCQBTE7wW/w/IEL1I3Nv5JoqvUloIXkWqh10f2&#10;mQSzb0N2jem37xaEHoeZ+Q2z3vamFh21rrKsYDqJQBDnVldcKPg6fzwnIJxH1lhbJgU/5GC7GTyt&#10;MdP2zp/UnXwhAoRdhgpK75tMSpeXZNBNbEMcvIttDfog20LqFu8Bbmr5EkULabDisFBiQ28l5dfT&#10;zSiIZ26cHLvljr/7ON3p4nB5v6ZKjYb96wqEp97/hx/tvVawmMVz+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lctXHAAAA3QAAAA8AAAAAAAAAAAAAAAAAmAIAAGRy&#10;cy9kb3ducmV2LnhtbFBLBQYAAAAABAAEAPUAAACMAwAAAAA=&#10;" path="m114300,228600l,,,457200,114300,228600xe" filled="f">
                  <v:stroke endcap="round"/>
                  <v:path arrowok="t" textboxrect="0,0,114300,457200"/>
                </v:shape>
                <v:shape id="Shape 6436" o:spid="_x0000_s1184" style="position:absolute;left:9822;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m4scA&#10;AADdAAAADwAAAGRycy9kb3ducmV2LnhtbESPT2vCQBTE7wW/w/KE3urGWkOJ2YhtaSjiQa099PbI&#10;vvzB7NuQXTX99l1B8DjMzG+YdDmYVpypd41lBdNJBIK4sLrhSsHh+/PpFYTzyBpby6Tgjxwss9FD&#10;iom2F97Ree8rESDsElRQe98lUrqiJoNuYjvi4JW2N+iD7Cupe7wEuGnlcxTF0mDDYaHGjt5rKo77&#10;k1FQ7ih/c5tDGX386tn255Sv5y5X6nE8rBYgPA3+Hr61v7SC+GUW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JuLHAAAA3QAAAA8AAAAAAAAAAAAAAAAAmAIAAGRy&#10;cy9kb3ducmV2LnhtbFBLBQYAAAAABAAEAPUAAACMAwAAAAA=&#10;" path="m53340,l269748,v29718,,54102,24384,54102,54102l323850,1485138v,29718,-24384,54102,-54102,54102l53340,1539240c23622,1539240,,1514856,,1485138l,54102c,24384,23622,,53340,xe" fillcolor="#ffc" stroked="f" strokeweight="0">
                  <v:stroke endcap="round"/>
                  <v:path arrowok="t" textboxrect="0,0,323850,1539240"/>
                </v:shape>
                <v:shape id="Shape 6437" o:spid="_x0000_s1185" style="position:absolute;left:9822;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oSMcA&#10;AADdAAAADwAAAGRycy9kb3ducmV2LnhtbESPQWvCQBSE70L/w/IKvRTd1Fpto6uUYsFjmyp4fGSf&#10;2bTZtzG7MfHfu0LB4zAz3zCLVW8rcaLGl44VPI0SEMS50yUXCrY/n8NXED4ga6wck4IzeVgt7wYL&#10;TLXr+JtOWShEhLBPUYEJoU6l9Lkhi37kauLoHVxjMUTZFFI32EW4reQ4SabSYslxwWBNH4byv6y1&#10;Cvbr43H827W7zSR7eZt9mfZcrB+Verjv3+cgAvXhFv5vb7SC6eR5B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d6EjHAAAA3QAAAA8AAAAAAAAAAAAAAAAAmAIAAGRy&#10;cy9kb3ducmV2LnhtbFBLBQYAAAAABAAEAPUAAACMAwAAAAA=&#10;" path="m53340,c23622,,,24384,,54102l,1485138v,29718,23622,54102,53340,54102l269748,1539240v29718,,54102,-24384,54102,-54102l323850,54102c323850,24384,299466,,269748,l53340,xe" filled="f" strokecolor="#7c7c7c" strokeweight="1.5pt">
                  <v:stroke dashstyle="dash" endcap="round"/>
                  <v:path arrowok="t" textboxrect="0,0,323850,1539240"/>
                </v:shape>
                <v:rect id="Rectangle 6438" o:spid="_x0000_s1186" style="position:absolute;left:10642;top:1907;width:2185;height:1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mcUA&#10;AADdAAAADwAAAGRycy9kb3ducmV2LnhtbERPTWvCQBC9C/0PyxR6EbOxtiLRVUJpoQgVGoV4HLPT&#10;JG12NmS3Jv579yB4fLzv1WYwjThT52rLCqZRDIK4sLrmUsFh/zFZgHAeWWNjmRRcyMFm/TBaYaJt&#10;z990znwpQgi7BBVU3reJlK6oyKCLbEscuB/bGfQBdqXUHfYh3DTyOY7n0mDNoaHClt4qKv6yf6Ng&#10;N83yPG7S9NUef7NT7w7j7de7Uk+PQ7oE4Wnwd/HN/akVzF9mYW54E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r6ZxQAAAN0AAAAPAAAAAAAAAAAAAAAAAJgCAABkcnMv&#10;ZG93bnJldi54bWxQSwUGAAAAAAQABAD1AAAAigM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事務の委託の依頼</w:t>
                        </w:r>
                      </w:p>
                    </w:txbxContent>
                  </v:textbox>
                </v:rect>
                <v:rect id="Rectangle 6439" o:spid="_x0000_s1187" style="position:absolute;left:10349;top:12340;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mLMYA&#10;AADdAAAADwAAAGRycy9kb3ducmV2LnhtbESPQWvCQBSE7wX/w/KE3nSjlqDRVUSU9tKK0Yu3R/aZ&#10;BLNvY3Y1aX99tyD0OMzMN8xi1ZlKPKhxpWUFo2EEgjizuuRcwem4G0xBOI+ssbJMCr7JwWrZe1lg&#10;om3LB3qkPhcBwi5BBYX3dSKlywoy6Ia2Jg7exTYGfZBNLnWDbYCbSo6jKJYGSw4LBda0KSi7pnej&#10;ILrNMD7vP9fV9uds7tS69OvdKfXa79ZzEJ46/x9+tj+0gvhtM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AmLM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40" o:spid="_x0000_s1188" style="position:absolute;left:16024;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2LcMA&#10;AADdAAAADwAAAGRycy9kb3ducmV2LnhtbERPy4rCMBTdC/MP4Q7MTlMfyFCNMgjiLBTrY8Dlpbm2&#10;ZZqb0kQb/94sBJeH854vg6nFnVpXWVYwHCQgiHOrKy4UnE/r/jcI55E11pZJwYMcLBcfvTmm2nZ8&#10;oPvRFyKGsEtRQel9k0rp8pIMuoFtiCN3ta1BH2FbSN1iF8NNLUdJMpUGK44NJTa0Kin/P96MgvFf&#10;uIx3eTiftt3+IYfXbL3JMqW+PsPPDISn4N/il/tXK5hOJn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E2LcMAAADdAAAADwAAAAAAAAAAAAAAAACYAgAAZHJzL2Rv&#10;d25yZXYueG1sUEsFBgAAAAAEAAQA9QAAAIgDAAAAAA==&#10;" path="m54102,l269748,v29718,,54102,24384,54102,54102l323850,1485138v,29718,-24384,54102,-54102,54102l54102,1539240c24384,1539240,,1514856,,1485138l,54102c,24384,24384,,54102,xe" fillcolor="#deeaf6" strokecolor="#7c7c7c" strokeweight="1.5pt">
                  <v:stroke endcap="round"/>
                  <v:path arrowok="t" textboxrect="0,0,323850,1539240"/>
                </v:shape>
                <v:shape id="Shape 6441" o:spid="_x0000_s1189" style="position:absolute;left:16024;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djsMA&#10;AADdAAAADwAAAGRycy9kb3ducmV2LnhtbESPwWrDMBBE74X+g9hAb7XsYkzrRgkh0JBDoNTtByzW&#10;2nJirYykJu7fR4VAjsO8mWGW69mO4kw+DI4VFFkOgrh1euBewc/3x/MriBCRNY6OScEfBVivHh+W&#10;WGt34S86N7EXqYRDjQpMjFMtZWgNWQyZm4iT1zlvMSbpe6k9XlK5HeVLnlfS4sBpweBEW0Ptqfm1&#10;CnyOwTWJO24/A3bFTpvi8KbU02LevIOINMc7fEvvtYKqLAv4f5Oe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VdjsMAAADdAAAADwAAAAAAAAAAAAAAAACYAgAAZHJzL2Rv&#10;d25yZXYueG1sUEsFBgAAAAAEAAQA9QAAAIgDAAAAAA==&#10;" path="m54102,c24384,,,24384,,54102l,1485138v,29718,24384,54102,54102,54102l269748,1539240v29718,,54102,-24384,54102,-54102l323850,54102c323850,24384,299466,,269748,l54102,xe" filled="f" strokecolor="#7c7c7c">
                  <v:stroke endcap="round"/>
                  <v:path arrowok="t" textboxrect="0,0,323850,1539240"/>
                </v:shape>
                <v:rect id="Rectangle 6442" o:spid="_x0000_s1190" style="position:absolute;left:16617;top:1998;width:2354;height:1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6DscA&#10;AADdAAAADwAAAGRycy9kb3ducmV2LnhtbESPQWvCQBSE74L/YXkFL1I3ipUSXSWIQhFaMAp6fGaf&#10;SWr2bchuTfz33ULB4zAz3zCLVWcqcafGlZYVjEcRCOLM6pJzBcfD9vUdhPPIGivLpOBBDlbLfm+B&#10;sbYt7+me+lwECLsYFRTe17GULivIoBvZmjh4V9sY9EE2udQNtgFuKjmJopk0WHJYKLCmdUHZLf0x&#10;Cr7G6ekUVUnyZs/f6aV1x+Huc6PU4KVL5iA8df4Z/m9/aAWz6XQC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g7HAAAA3QAAAA8AAAAAAAAAAAAAAAAAmAIAAGRy&#10;cy9kb3ducmV2LnhtbFBLBQYAAAAABAAEAPUAAACMAw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事務の委託の受託</w:t>
                        </w:r>
                      </w:p>
                    </w:txbxContent>
                  </v:textbox>
                </v:rect>
                <v:rect id="Rectangle 6443" o:spid="_x0000_s1191" style="position:absolute;left:16552;top:12340;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iu8YA&#10;AADdAAAADwAAAGRycy9kb3ducmV2LnhtbESPQWvCQBSE7wX/w/IK3nRTlaDRVUSU9tKK0Yu3R/aZ&#10;BLNvY3Y1aX99tyD0OMzMN8xi1ZlKPKhxpWUFb8MIBHFmdcm5gtNxN5iCcB5ZY2WZFHyTg9Wy97LA&#10;RNuWD/RIfS4ChF2CCgrv60RKlxVk0A1tTRy8i20M+iCbXOoG2wA3lRxFUSwNlhwWCqxpU1B2Te9G&#10;QXSbYXzef66r7c/Z3Kl16de7U6r/2q3nIDx1/j/8bH9oBfFkM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5iu8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44" o:spid="_x0000_s1192" style="position:absolute;left:13967;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dccA&#10;AADdAAAADwAAAGRycy9kb3ducmV2LnhtbESPQWvCQBSE74L/YXlCb2bTNgSJrlJLC5ZiS60g3h7Z&#10;ZxLNvk2zq8Z/3xUEj8PMfMNMZp2pxYlaV1lW8BjFIIhzqysuFKx/34cjEM4ja6wtk4ILOZhN+70J&#10;Ztqe+YdOK1+IAGGXoYLS+yaT0uUlGXSRbYiDt7OtQR9kW0jd4jnATS2f4jiVBisOCyU29FpSflgd&#10;jYLNx99x0Wy/SX91nzTfpvu35fNeqYdB9zIG4anz9/CtvdAK0iRJ4Po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kHXHAAAA3QAAAA8AAAAAAAAAAAAAAAAAmAIAAGRy&#10;cy9kb3ducmV2LnhtbFBLBQYAAAAABAAEAPUAAACMAwAAAAA=&#10;" path="m,l114300,228600,,457200,,xe" fillcolor="black" stroked="f" strokeweight="0">
                  <v:stroke endcap="round"/>
                  <v:path arrowok="t" textboxrect="0,0,114300,457200"/>
                </v:shape>
                <v:shape id="Shape 6445" o:spid="_x0000_s1193" style="position:absolute;left:13967;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BqMcA&#10;AADdAAAADwAAAGRycy9kb3ducmV2LnhtbESPW2vCQBSE34X+h+UU+lJ0U02jpq7iBaEvpXgBXw/Z&#10;YxLMng3ZbYz/3hUKPg4z8w0zW3SmEi01rrSs4GMQgSDOrC45V3A8bPsTEM4ja6wsk4IbOVjMX3oz&#10;TLW98o7avc9FgLBLUUHhfZ1K6bKCDLqBrYmDd7aNQR9kk0vd4DXATSWHUZRIgyWHhQJrWheUXfZ/&#10;RsEodu+T33a84lM3mq50/nPeXKZKvb12yy8Qnjr/DP+3v7WCJI4/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jAajHAAAA3QAAAA8AAAAAAAAAAAAAAAAAmAIAAGRy&#10;cy9kb3ducmV2LnhtbFBLBQYAAAAABAAEAPUAAACMAwAAAAA=&#10;" path="m114300,228600l,,,457200,114300,228600xe" filled="f">
                  <v:stroke endcap="round"/>
                  <v:path arrowok="t" textboxrect="0,0,114300,457200"/>
                </v:shape>
                <v:shape id="Shape 6446" o:spid="_x0000_s1194" style="position:absolute;left:22227;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OscA&#10;AADdAAAADwAAAGRycy9kb3ducmV2LnhtbESPQWvCQBSE70L/w/IK3symIsGmrlJEpcWTaWna2zP7&#10;TEKzb0N21dhf3xUEj8PMfMPMFr1pxIk6V1tW8BTFIIgLq2suFXx+rEdTEM4ja2wsk4ILOVjMHwYz&#10;TLU9845OmS9FgLBLUUHlfZtK6YqKDLrItsTBO9jOoA+yK6Xu8BzgppHjOE6kwZrDQoUtLSsqfrOj&#10;UeA2yeo7y3/+3rd5+fUs5T4/jPdKDR/71xcQnnp/D9/ab1pBMpkkcH0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PrzrHAAAA3QAAAA8AAAAAAAAAAAAAAAAAmAIAAGRy&#10;cy9kb3ducmV2LnhtbFBLBQYAAAAABAAEAPUAAACMAwAAAAA=&#10;" path="m54102,l269748,v29718,,54102,24384,54102,54102l323850,1485138v,29718,-24384,54102,-54102,54102l54102,1539240c24384,1539240,,1514856,,1485138l,54102c,24384,24384,,54102,xe" fillcolor="#eaf1dd" stroked="f" strokeweight="0">
                  <v:stroke endcap="round"/>
                  <v:path arrowok="t" textboxrect="0,0,323850,1539240"/>
                </v:shape>
                <v:shape id="Shape 6447" o:spid="_x0000_s1195" style="position:absolute;left:22227;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gYcMA&#10;AADdAAAADwAAAGRycy9kb3ducmV2LnhtbESPUWvCMBSF3wf7D+EO9ramHeJmNcoQHD4IsrofcGmu&#10;TbW5KUnU+u+NIPh4ON85hzNbDLYTZ/KhdaygyHIQxLXTLTcK/nerj28QISJr7ByTgisFWMxfX2ZY&#10;anfhPzpXsRGphEOJCkyMfSllqA1ZDJnriZO3d95iTNI3Unu8pHLbyc88H0uLLacFgz0tDdXH6mQV&#10;+ByDqxJ3WG4D7otfbYrNRKn3t+FnCiLSEJ/wI73WCsaj0Rfc36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gYcMAAADdAAAADwAAAAAAAAAAAAAAAACYAgAAZHJzL2Rv&#10;d25yZXYueG1sUEsFBgAAAAAEAAQA9QAAAIgDAAAAAA==&#10;" path="m54102,c24384,,,24384,,54102l,1485138v,29718,24384,54102,54102,54102l269748,1539240v29718,,54102,-24384,54102,-54102l323850,54102c323850,24384,299466,,269748,l54102,xe" filled="f" strokecolor="#7c7c7c">
                  <v:stroke endcap="round"/>
                  <v:path arrowok="t" textboxrect="0,0,323850,1539240"/>
                </v:shape>
                <v:rect id="Rectangle 6448" o:spid="_x0000_s1196" style="position:absolute;left:22752;top:6336;width:2186;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N5MQA&#10;AADdAAAADwAAAGRycy9kb3ducmV2LnhtbERPTWvCQBC9F/oflil4KXWjWClpNhJKBREUjIIex+w0&#10;SZudDdnVxH/vHgoeH+87WQymEVfqXG1ZwWQcgSAurK65VHDYL98+QDiPrLGxTApu5GCRPj8lGGvb&#10;846uuS9FCGEXo4LK+zaW0hUVGXRj2xIH7sd2Bn2AXSl1h30IN42cRtFcGqw5NFTY0ldFxV9+MQq2&#10;k/x4jJose7en3/zcu8PrevOt1OhlyD5BeBr8Q/zvXmkF89kszA1vwhO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zeTEAAAA3QAAAA8AAAAAAAAAAAAAAAAAmAIAAGRycy9k&#10;b3ducmV2LnhtbFBLBQYAAAAABAAEAPUAAACJAw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議決</w:t>
                        </w:r>
                      </w:p>
                    </w:txbxContent>
                  </v:textbox>
                </v:rect>
                <v:rect id="Rectangle 6449" o:spid="_x0000_s1197" style="position:absolute;left:22755;top:8584;width:1773;height:17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VUcYA&#10;AADdAAAADwAAAGRycy9kb3ducmV2LnhtbESPQWvCQBSE70L/w/IKvZlNiwRN3QQpLfVipWkv3h7Z&#10;ZxLMvk2zq4n++q4geBxm5htmmY+mFSfqXWNZwXMUgyAurW64UvD78zGdg3AeWWNrmRScyUGePUyW&#10;mGo78DedCl+JAGGXooLa+y6V0pU1GXSR7YiDt7e9QR9kX0nd4xDgppUvcZxIgw2HhRo7equpPBRH&#10;oyD+W2Cy225W7ftlZ440uOLr0yn19DiuXkF4Gv09fGuvtYJkNlvA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VUc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50" o:spid="_x0000_s1198" style="position:absolute;left:2638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Aq8UA&#10;AADdAAAADwAAAGRycy9kb3ducmV2LnhtbERPy2rCQBTdC/2H4QrudGJbg0RHaUsLKcWKDxB3l8w1&#10;j2buxMyo6d93FgWXh/OeLztTiyu1rrSsYDyKQBBnVpecK9jvPoZTEM4ja6wtk4JfcrBcPPTmmGh7&#10;4w1dtz4XIYRdggoK75tESpcVZNCNbEMcuJNtDfoA21zqFm8h3NTyMYpiabDk0FBgQ28FZT/bi1Fw&#10;+Dxf0ua4Jv3dfdHrMa7eV0+VUoN+9zID4anzd/G/O9UK4udJ2B/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ACrxQAAAN0AAAAPAAAAAAAAAAAAAAAAAJgCAABkcnMv&#10;ZG93bnJldi54bWxQSwUGAAAAAAQABAD1AAAAigMAAAAA&#10;" path="m,l114300,228600,,457200,,xe" fillcolor="black" stroked="f" strokeweight="0">
                  <v:stroke endcap="round"/>
                  <v:path arrowok="t" textboxrect="0,0,114300,457200"/>
                </v:shape>
                <v:shape id="Shape 6451" o:spid="_x0000_s1199" style="position:absolute;left:2638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RdsYA&#10;AADdAAAADwAAAGRycy9kb3ducmV2LnhtbESPS4vCQBCE7wv7H4Ze8CI68a1ZR9EVwYuID9hrk2mT&#10;YKYnZMaY/feOIOyxqKqvqPmyMYWoqXK5ZQW9bgSCOLE651TB5bztTEE4j6yxsEwK/sjBcvH5McdY&#10;2wcfqT75VAQIuxgVZN6XsZQuycig69qSOHhXWxn0QVap1BU+AtwUsh9FY2kw57CQYUk/GSW3090o&#10;GAxde3qoJ2v+bQaztU73181tplTrq1l9g/DU+P/wu73TCsbDUQ9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GRdsYAAADdAAAADwAAAAAAAAAAAAAAAACYAgAAZHJz&#10;L2Rvd25yZXYueG1sUEsFBgAAAAAEAAQA9QAAAIsDAAAAAA==&#10;" path="m114300,228600l,,,457200,114300,228600xe" filled="f">
                  <v:stroke endcap="round"/>
                  <v:path arrowok="t" textboxrect="0,0,114300,457200"/>
                </v:shape>
                <v:shape id="Shape 6452" o:spid="_x0000_s1200" style="position:absolute;left:28430;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LcQA&#10;AADdAAAADwAAAGRycy9kb3ducmV2LnhtbESPQWvCQBSE74L/YXkFb7qJqEh0lVoo9CaNitdH9jVJ&#10;k30bdrcx+uu7QqHHYWa+Ybb7wbSiJ+drywrSWQKCuLC65lLB+fQ+XYPwAVlja5kU3MnDfjcebTHT&#10;9saf1OehFBHCPkMFVQhdJqUvKjLoZ7Yjjt6XdQZDlK6U2uEtwk0r50mykgZrjgsVdvRWUdHkP0ZB&#10;4+S6OZVXl9rjd5/fH5dDGFKlJi/D6wZEoCH8h//aH1rBarGcw/N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S3EAAAA3QAAAA8AAAAAAAAAAAAAAAAAmAIAAGRycy9k&#10;b3ducmV2LnhtbFBLBQYAAAAABAAEAPUAAACJAwAAAAA=&#10;" path="m54102,l269748,v29718,,54102,24384,54102,54102l323850,1485138v,29718,-24384,54102,-54102,54102l54102,1539240c24384,1539240,,1514856,,1485138l,54102c,24384,24384,,54102,xe" fillcolor="#e1eed8" stroked="f" strokeweight="0">
                  <v:stroke endcap="round"/>
                  <v:path arrowok="t" textboxrect="0,0,323850,1539240"/>
                </v:shape>
                <v:shape id="Shape 6453" o:spid="_x0000_s1201" style="position:absolute;left:28430;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wv8QA&#10;AADdAAAADwAAAGRycy9kb3ducmV2LnhtbESPUWvCMBSF34X9h3AHvmla50SraRnCxIfBsNsPuDTX&#10;pq65KUnU7t8vg8EeD+c753B21Wh7cSMfOscK8nkGgrhxuuNWwefH62wNIkRkjb1jUvBNAaryYbLD&#10;Qrs7n+hWx1akEg4FKjAxDoWUoTFkMczdQJy8s/MWY5K+ldrjPZXbXi6ybCUtdpwWDA60N9R81Ver&#10;wGcYXJ24y/494Dk/aJO/bZSaPo4vWxCRxvgP/6WPWsFq+fwEv2/SE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8L/EAAAA3QAAAA8AAAAAAAAAAAAAAAAAmAIAAGRycy9k&#10;b3ducmV2LnhtbFBLBQYAAAAABAAEAPUAAACJAwAAAAA=&#10;" path="m54102,c24384,,,24384,,54102l,1485138v,29718,24384,54102,54102,54102l269748,1539240v29718,,54102,-24384,54102,-54102l323850,54102c323850,24384,299466,,269748,l54102,xe" filled="f" strokecolor="#7c7c7c">
                  <v:stroke endcap="round"/>
                  <v:path arrowok="t" textboxrect="0,0,323850,1539240"/>
                </v:shape>
                <v:rect id="Rectangle 6454" o:spid="_x0000_s1202" style="position:absolute;left:29370;top:6336;width:1774;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RPMcA&#10;AADdAAAADwAAAGRycy9kb3ducmV2LnhtbESPQWvCQBSE70L/w/IKXqRuFJWSZiOhVBChglGwx9fs&#10;a5I2+zZkV5P++25B8DjMzDdMsh5MI67Uudqygtk0AkFcWF1zqeB03Dw9g3AeWWNjmRT8koN1+jBK&#10;MNa25wNdc1+KAGEXo4LK+zaW0hUVGXRT2xIH78t2Bn2QXSl1h32Am0bOo2glDdYcFips6bWi4ie/&#10;GAX7WX4+R02WLe3Hd/7Zu9Nk9/6m1PhxyF5AeBr8PXxrb7WC1WK5gP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0UTzHAAAA3QAAAA8AAAAAAAAAAAAAAAAAmAIAAGRy&#10;cy9kb3ducmV2LnhtbFBLBQYAAAAABAAEAPUAAACMAw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告示</w:t>
                        </w:r>
                      </w:p>
                    </w:txbxContent>
                  </v:textbox>
                </v:rect>
                <v:rect id="Rectangle 6455" o:spid="_x0000_s1203" style="position:absolute;left:28957;top:8584;width:1773;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JicYA&#10;AADdAAAADwAAAGRycy9kb3ducmV2LnhtbESPQWvCQBSE7wX/w/IK3nRT0aDRVUSU9tKK0Yu3R/aZ&#10;BLNvY3Y1aX99tyD0OMzMN8xi1ZlKPKhxpWUFb8MIBHFmdcm5gtNxN5iCcB5ZY2WZFHyTg9Wy97LA&#10;RNuWD/RIfS4ChF2CCgrv60RKlxVk0A1tTRy8i20M+iCbXOoG2wA3lRxFUSwNlhwWCqxpU1B2Te9G&#10;QXSbYXzef66r7c/Z3Kl16de7U6r/2q3nIDx1/j/8bH9oBfF4Mo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LJic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56" o:spid="_x0000_s1204" style="position:absolute;left:32583;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09RMgA&#10;AADdAAAADwAAAGRycy9kb3ducmV2LnhtbESPW2vCQBSE3wv+h+UIfWs29hIkuooVC5ai4gXEt0P2&#10;mESzZ9Psqum/7wqFPg4z8w0zHLemEldqXGlZQS+KQRBnVpecK9htP576IJxH1lhZJgU/5GA86jwM&#10;MdX2xmu6bnwuAoRdigoK7+tUSpcVZNBFtiYO3tE2Bn2QTS51g7cAN5V8juNEGiw5LBRY07Sg7Ly5&#10;GAX7z+/LvD6sSC/bL3o/JKfZ4uWk1GO3nQxAeGr9f/ivPdcKkte3BO5vwhOQo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T1EyAAAAN0AAAAPAAAAAAAAAAAAAAAAAJgCAABk&#10;cnMvZG93bnJldi54bWxQSwUGAAAAAAQABAD1AAAAjQMAAAAA&#10;" path="m,l114300,228600,,457200,,xe" fillcolor="black" stroked="f" strokeweight="0">
                  <v:stroke endcap="round"/>
                  <v:path arrowok="t" textboxrect="0,0,114300,457200"/>
                </v:shape>
                <v:shape id="Shape 6457" o:spid="_x0000_s1205" style="position:absolute;left:32583;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mcYA&#10;AADdAAAADwAAAGRycy9kb3ducmV2LnhtbESPS4vCQBCE7wv7H4Ze2IvoZH2bdRQfCF5EfIDXJtMm&#10;wUxPyMzG+O8dQdhjUVVfUdN5YwpRU+Vyywp+OhEI4sTqnFMF59OmPQbhPLLGwjIpeJCD+ezzY4qx&#10;tnc+UH30qQgQdjEqyLwvYyldkpFB17ElcfCutjLog6xSqSu8B7gpZDeKhtJgzmEhw5JWGSW3459R&#10;0Ou71nhfj5Z8aXqTpU531/VtotT3V7P4BeGp8f/hd3urFQz7gxG8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smcYAAADdAAAADwAAAAAAAAAAAAAAAACYAgAAZHJz&#10;L2Rvd25yZXYueG1sUEsFBgAAAAAEAAQA9QAAAIsDAAAAAA==&#10;" path="m114300,228600l,,,457200,114300,228600xe" filled="f">
                  <v:stroke endcap="round"/>
                  <v:path arrowok="t" textboxrect="0,0,114300,457200"/>
                </v:shape>
                <v:shape id="Shape 6458" o:spid="_x0000_s1206" style="position:absolute;left:34632;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6x8EA&#10;AADdAAAADwAAAGRycy9kb3ducmV2LnhtbERPz2vCMBS+D/wfwhN2m2mHilSj6EDwNqwbXh/Ns61t&#10;XkoSa91fvxwEjx/f79VmMK3oyfnasoJ0koAgLqyuuVTwc9p/LED4gKyxtUwKHuRhsx69rTDT9s5H&#10;6vNQihjCPkMFVQhdJqUvKjLoJ7YjjtzFOoMhQldK7fAew00rP5NkLg3WHBsq7OiroqLJb0ZB4+Si&#10;OZVnl9rva58//n53YUiVeh8P2yWIQEN4iZ/ug1Ywn87i3P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usfBAAAA3QAAAA8AAAAAAAAAAAAAAAAAmAIAAGRycy9kb3du&#10;cmV2LnhtbFBLBQYAAAAABAAEAPUAAACGAwAAAAA=&#10;" path="m54102,l269748,v30480,,54102,24384,54102,54102l323850,1485138v,29718,-23622,54102,-54102,54102l54102,1539240c24384,1539240,,1514856,,1485138l,54102c,24384,24384,,54102,xe" fillcolor="#e1eed8" stroked="f" strokeweight="0">
                  <v:stroke endcap="round"/>
                  <v:path arrowok="t" textboxrect="0,0,323850,1539240"/>
                </v:shape>
                <v:shape id="Shape 6459" o:spid="_x0000_s1207" style="position:absolute;left:34632;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VcMA&#10;AADdAAAADwAAAGRycy9kb3ducmV2LnhtbESPwWrDMBBE74X8g9hCb43s0IbYtRxCICGHQqmTD1is&#10;jeXWWhlJSZy/rwqFHod5M8NU68kO4ko+9I4V5PMMBHHrdM+dgtNx97wCESKyxsExKbhTgHU9e6iw&#10;1O7Gn3RtYidSCYcSFZgYx1LK0BqyGOZuJE7e2XmLMUnfSe3xlsrtIBdZtpQWe04LBkfaGmq/m4tV&#10;4DMMrknc1/Yj4Dnfa5O/F0o9PU6bNxCRpvgP/6UPWsHy5bWA3zfpCc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HVcMAAADdAAAADwAAAAAAAAAAAAAAAACYAgAAZHJzL2Rv&#10;d25yZXYueG1sUEsFBgAAAAAEAAQA9QAAAIgDAAAAAA==&#10;" path="m54102,c24384,,,24384,,54102l,1485138v,29718,24384,54102,54102,54102l269748,1539240v30480,,54102,-24384,54102,-54102l323850,54102c323850,24384,300228,,269748,l54102,xe" filled="f" strokecolor="#7c7c7c">
                  <v:stroke endcap="round"/>
                  <v:path arrowok="t" textboxrect="0,0,323850,1539240"/>
                </v:shape>
                <v:rect id="Rectangle 6460" o:spid="_x0000_s1208" style="position:absolute;left:35573;top:3181;width:1773;height:1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gsUA&#10;AADdAAAADwAAAGRycy9kb3ducmV2LnhtbERPTWvCQBC9C/0PyxR6EbOxaChpVglFQYQKTQU9TrPT&#10;JG12NmRXk/579yD0+Hjf2Xo0rbhS7xrLCuZRDIK4tLrhSsHxczt7AeE8ssbWMin4Iwfr1cMkw1Tb&#10;gT/oWvhKhBB2KSqove9SKV1Zk0EX2Y44cN+2N+gD7CupexxCuGnlcxwn0mDDoaHGjt5qKn+Li1Fw&#10;mBenU9zm+dKef4qvwR2n+/eNUk+PY/4KwtPo/8V3904rSBZJ2B/eh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52CxQAAAN0AAAAPAAAAAAAAAAAAAAAAAJgCAABkcnMv&#10;ZG93bnJldi54bWxQSwUGAAAAAAQABAD1AAAAigM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経費に係る協議</w:t>
                        </w:r>
                      </w:p>
                    </w:txbxContent>
                  </v:textbox>
                </v:rect>
                <v:rect id="Rectangle 6461" o:spid="_x0000_s1209" style="position:absolute;left:35160;top:11738;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FN8YA&#10;AADdAAAADwAAAGRycy9kb3ducmV2LnhtbESPQWvCQBSE74X+h+UJvTUbi4Q2uglSLPaipWkv3h7Z&#10;ZxLMvo3Z1UR/vSsUehxm5htmkY+mFWfqXWNZwTSKQRCXVjdcKfj9+Xh+BeE8ssbWMim4kIM8e3xY&#10;YKrtwN90LnwlAoRdigpq77tUSlfWZNBFtiMO3t72Bn2QfSV1j0OAm1a+xHEiDTYcFmrs6L2m8lCc&#10;jIL4+IbJ7muzbFfXnTnR4Irt2in1NBmXcxCeRv8f/mt/agXJLJnC/U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FN8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62" o:spid="_x0000_s1210" style="position:absolute;left:38785;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x+sYA&#10;AADdAAAADwAAAGRycy9kb3ducmV2LnhtbESPQWvCQBSE74L/YXmCN91UJUh0lba0YBGVWkG8PbLP&#10;JDb7Ns2uGv99VxA8DjPzDTOdN6YUF6pdYVnBSz8CQZxaXXCmYPfz2RuDcB5ZY2mZFNzIwXzWbk0x&#10;0fbK33TZ+kwECLsEFeTeV4mULs3JoOvbijh4R1sb9EHWmdQ1XgPclHIQRbE0WHBYyLGi95zS3+3Z&#10;KNh//Z0X1WFDet0s6e0Qnz5Ww5NS3U7zOgHhqfHP8KO90AriUTyA+5v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rx+sYAAADdAAAADwAAAAAAAAAAAAAAAACYAgAAZHJz&#10;L2Rvd25yZXYueG1sUEsFBgAAAAAEAAQA9QAAAIsDAAAAAA==&#10;" path="m,l114300,228600,,457200,,xe" fillcolor="black" stroked="f" strokeweight="0">
                  <v:stroke endcap="round"/>
                  <v:path arrowok="t" textboxrect="0,0,114300,457200"/>
                </v:shape>
                <v:shape id="Shape 6463" o:spid="_x0000_s1211" style="position:absolute;left:38785;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gJ8YA&#10;AADdAAAADwAAAGRycy9kb3ducmV2LnhtbESPQWvCQBSE7wX/w/IEL6IbjURNXUUtQi8i2kKvj+wz&#10;CWbfhuwa03/vFoQeh5n5hlltOlOJlhpXWlYwGUcgiDOrS84VfH8dRgsQziNrrCyTgl9ysFn33laY&#10;avvgM7UXn4sAYZeigsL7OpXSZQUZdGNbEwfvahuDPsgml7rBR4CbSk6jKJEGSw4LBda0Lyi7Xe5G&#10;QTxzw8Wpne/4p4uXO50frx+3pVKDfrd9B+Gp8//hV/tTK0hmSQx/b8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gJ8YAAADdAAAADwAAAAAAAAAAAAAAAACYAgAAZHJz&#10;L2Rvd25yZXYueG1sUEsFBgAAAAAEAAQA9QAAAIsDAAAAAA==&#10;" path="m114300,228600l,,,457200,114300,228600xe" filled="f">
                  <v:stroke endcap="round"/>
                  <v:path arrowok="t" textboxrect="0,0,114300,457200"/>
                </v:shape>
                <v:shape id="Shape 6464" o:spid="_x0000_s1212" style="position:absolute;left:4704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sTscA&#10;AADdAAAADwAAAGRycy9kb3ducmV2LnhtbESPS2vDMBCE74H+B7GF3hI5TTDBjRxCIbSHlrh5QI+L&#10;tX4Qa2UsNVb+fVQo9DjMzDfMehNMJ640uNaygvksAUFcWt1yreB03E1XIJxH1thZJgU3crDJHyZr&#10;zLQd+YuuB1+LCGGXoYLG+z6T0pUNGXQz2xNHr7KDQR/lUEs94BjhppPPSZJKgy3HhQZ7em2ovBx+&#10;jILFOXwvPstwOn6M+5ucV8XurSiUenoM2xcQnoL/D/+137WCdJku4fdNf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E7HAAAA3QAAAA8AAAAAAAAAAAAAAAAAmAIAAGRy&#10;cy9kb3ducmV2LnhtbFBLBQYAAAAABAAEAPUAAACMAwAAAAA=&#10;" path="m54102,l270510,v29718,,53340,24384,53340,54102l323850,1485138v,29718,-23622,54102,-53340,54102l54102,1539240c24384,1539240,,1514856,,1485138l,54102c,24384,24384,,54102,xe" fillcolor="#deeaf6" strokecolor="#7c7c7c" strokeweight="1.5pt">
                  <v:stroke endcap="round"/>
                  <v:path arrowok="t" textboxrect="0,0,323850,1539240"/>
                </v:shape>
                <v:shape id="Shape 6465" o:spid="_x0000_s1213" style="position:absolute;left:4704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H7cMA&#10;AADdAAAADwAAAGRycy9kb3ducmV2LnhtbESPUWvCMBSF34X9h3AF3zStaNmqUYaw4cNA1u0HXJpr&#10;U21uShK1/vtFEPZ4ON85h7PeDrYTV/Khdawgn2UgiGunW24U/P58TF9BhIissXNMCu4UYLt5Ga2x&#10;1O7G33StYiNSCYcSFZgY+1LKUBuyGGauJ07e0XmLMUnfSO3xlsptJ+dZVkiLLacFgz3tDNXn6mIV&#10;+AyDqxJ32h0CHvNPbfKvN6Um4+F9BSLSEP/hZ3qvFRSLYgmP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H7cMAAADdAAAADwAAAAAAAAAAAAAAAACYAgAAZHJzL2Rv&#10;d25yZXYueG1sUEsFBgAAAAAEAAQA9QAAAIgDAAAAAA==&#10;" path="m54102,c24384,,,24384,,54102l,1485138v,29718,24384,54102,54102,54102l270510,1539240v29718,,53340,-24384,53340,-54102l323850,54102c323850,24384,300228,,270510,l54102,xe" filled="f" strokecolor="#7c7c7c">
                  <v:stroke endcap="round"/>
                  <v:path arrowok="t" textboxrect="0,0,323850,1539240"/>
                </v:shape>
                <v:rect id="Rectangle 6466" o:spid="_x0000_s1214" style="position:absolute;left:48006;top:2932;width:1917;height:1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gbccA&#10;AADdAAAADwAAAGRycy9kb3ducmV2LnhtbESPQWvCQBSE7wX/w/IEL0U3ljZIdJVQWigFC0ZBj8/s&#10;M4lm34bsatJ/7xYKHoeZ+YZZrHpTixu1rrKsYDqJQBDnVldcKNhtP8czEM4ja6wtk4JfcrBaDp4W&#10;mGjb8YZumS9EgLBLUEHpfZNI6fKSDLqJbYiDd7KtQR9kW0jdYhfgppYvURRLgxWHhRIbei8pv2RX&#10;o+Bnmu33UZ2mb/Zwzo6d2z1/rz+UGg37dA7CU+8f4f/2l1YQv8Yx/L0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oG3HAAAA3QAAAA8AAAAAAAAAAAAAAAAAmAIAAGRy&#10;cy9kb3ducmV2LnhtbFBLBQYAAAAABAAEAPUAAACMAw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総務大臣に届出</w:t>
                        </w:r>
                      </w:p>
                    </w:txbxContent>
                  </v:textbox>
                </v:rect>
                <v:rect id="Rectangle 6467" o:spid="_x0000_s1215" style="position:absolute;left:47573;top:11807;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42MUA&#10;AADdAAAADwAAAGRycy9kb3ducmV2LnhtbESPQWvCQBSE74L/YXlCb7ppKalGV5HSUi8qRi/eHtln&#10;Epp9m2ZXE/31bkHwOMzMN8xs0ZlKXKhxpWUFr6MIBHFmdcm5gsP+ezgG4TyyxsoyKbiSg8W835th&#10;om3LO7qkPhcBwi5BBYX3dSKlywoy6Ea2Jg7eyTYGfZBNLnWDbYCbSr5FUSwNlhwWCqzps6DsNz0b&#10;BdHfBOPjdr2svm5Hc6bWpZsfp9TLoFtOQXjq/DP8aK+0gvg9/oD/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DjYxQAAAN0AAAAPAAAAAAAAAAAAAAAAAJgCAABkcnMv&#10;ZG93bnJldi54bWxQSwUGAAAAAAQABAD1AAAAigM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68" o:spid="_x0000_s1216" style="position:absolute;left:2017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GEMUA&#10;AADdAAAADwAAAGRycy9kb3ducmV2LnhtbERPTWvCQBC9C/6HZYTe6sZWQolupEoLitjStCC5Ddlp&#10;Es3OptlV4793DwWPj/c9X/SmEWfqXG1ZwWQcgSAurK65VPDz/f74AsJ5ZI2NZVJwJQeLdDiYY6Lt&#10;hb/onPlShBB2CSqovG8TKV1RkUE3ti1x4H5tZ9AH2JVSd3gJ4aaRT1EUS4M1h4YKW1pVVByzk1Gw&#10;3/yd1m3+Sfqj39Iyjw9vu+eDUg+j/nUGwlPv7+J/91oriKdxmBvehCc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sYQxQAAAN0AAAAPAAAAAAAAAAAAAAAAAJgCAABkcnMv&#10;ZG93bnJldi54bWxQSwUGAAAAAAQABAD1AAAAigMAAAAA&#10;" path="m,l114300,228600,,457200,,xe" fillcolor="black" stroked="f" strokeweight="0">
                  <v:stroke endcap="round"/>
                  <v:path arrowok="t" textboxrect="0,0,114300,457200"/>
                </v:shape>
                <v:shape id="Shape 6469" o:spid="_x0000_s1217" style="position:absolute;left:2017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XzcYA&#10;AADdAAAADwAAAGRycy9kb3ducmV2LnhtbESPT2vCQBTE74LfYXlCL0U3Vokmuoq2FLyI+Ae8PrLP&#10;JJh9G7LbmH77rlDwOMzMb5jlujOVaKlxpWUF41EEgjizuuRcweX8PZyDcB5ZY2WZFPySg/Wq31ti&#10;qu2Dj9SefC4ChF2KCgrv61RKlxVk0I1sTRy8m20M+iCbXOoGHwFuKvkRRbE0WHJYKLCmz4Ky++nH&#10;KJhM3fv80M62fO0myVbn+9vXPVHqbdBtFiA8df4V/m/vtIJ4Gifwf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tXzcYAAADdAAAADwAAAAAAAAAAAAAAAACYAgAAZHJz&#10;L2Rvd25yZXYueG1sUEsFBgAAAAAEAAQA9QAAAIsDAAAAAA==&#10;" path="m114300,228600l,,,457200,114300,228600xe" filled="f">
                  <v:stroke endcap="round"/>
                  <v:path arrowok="t" textboxrect="0,0,114300,457200"/>
                </v:shape>
                <v:shape id="Shape 6470" o:spid="_x0000_s1218" style="position:absolute;left:20107;top:18511;width:7410;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QlcMA&#10;AADdAAAADwAAAGRycy9kb3ducmV2LnhtbERPy4rCMBTdC/5DuANuRNMZRIdqFFEEcRAdH/tLc/sY&#10;m5vSxNr5e7MQXB7Oe7ZoTSkaql1hWcHnMAJBnFhdcKbgct4MvkE4j6yxtEwK/snBYt7tzDDW9sG/&#10;1Jx8JkIIuxgV5N5XsZQuycmgG9qKOHCprQ36AOtM6hofIdyU8iuKxtJgwaEhx4pWOSW3090ouJbN&#10;aFck0Xqfrn/+LrxJ+8fJQaneR7ucgvDU+rf45d5qBePRJ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QlcMAAADdAAAADwAAAAAAAAAAAAAAAACYAgAAZHJzL2Rv&#10;d25yZXYueG1sUEsFBgAAAAAEAAQA9QAAAIgDAAAAAA==&#10;" path="m34290,l589788,v19050,,34290,15240,34290,34290l624078,171450v,19050,-15240,34290,-34290,34290l34290,205740c16002,205740,,190500,,171450l,34290c,15240,16002,,34290,xe" fillcolor="#e1eed8" stroked="f" strokeweight="0">
                  <v:stroke endcap="round"/>
                  <v:path arrowok="t" textboxrect="0,0,624078,205740"/>
                </v:shape>
                <v:shape id="Shape 6471" o:spid="_x0000_s1219" style="position:absolute;left:20107;top:18511;width:7413;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q4sYA&#10;AADdAAAADwAAAGRycy9kb3ducmV2LnhtbESPQWvCQBSE7wX/w/IEL2I2SklLdBURxOZY20N7e2Rf&#10;k9Ts27C7iWl/fVcQehxm5htmsxtNKwZyvrGsYJmkIIhLqxuuFLy/HRfPIHxA1thaJgU/5GG3nTxs&#10;MNf2yq80nEMlIoR9jgrqELpcSl/WZNAntiOO3pd1BkOUrpLa4TXCTStXaZpJgw3HhRo7OtRUXs69&#10;UdDPT/xZ+EtRud+P8mSQVvp7rtRsOu7XIAKN4T98b79oBdnj0xJ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xq4sYAAADdAAAADwAAAAAAAAAAAAAAAACYAgAAZHJz&#10;L2Rvd25yZXYueG1sUEsFBgAAAAAEAAQA9QAAAIsDAAAAAA==&#10;" path="m34290,c16002,,,15240,,34290l,171450v,19050,16002,34290,34290,34290l589788,205740v19050,,34290,-15240,34290,-34290l624078,34290c624078,15240,608838,,589788,l34290,xe" filled="f" strokecolor="#7c7c7c">
                  <v:stroke endcap="round"/>
                  <v:path arrowok="t" textboxrect="0,0,624078,205740"/>
                </v:shape>
                <v:rect id="Rectangle 6472" o:spid="_x0000_s1220" style="position:absolute;left:20630;top:18192;width:691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PmsYA&#10;AADdAAAADwAAAGRycy9kb3ducmV2LnhtbESPS4vCQBCE74L/YWjBm05WFh/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PmsYAAADdAAAADwAAAAAAAAAAAAAAAACYAgAAZHJz&#10;L2Rvd25yZXYueG1sUEsFBgAAAAAEAAQA9QAAAIsDAAAAAA==&#10;" filled="f" stroked="f">
                  <v:textbox inset="0,0,0,0">
                    <w:txbxContent>
                      <w:p w:rsidR="00A51FE3" w:rsidRPr="00E947F0" w:rsidRDefault="00A51FE3" w:rsidP="005D4337">
                        <w:pPr>
                          <w:spacing w:after="160" w:line="259" w:lineRule="auto"/>
                          <w:rPr>
                            <w:rFonts w:ascii="ＭＳ ゴシック" w:eastAsia="ＭＳ ゴシック" w:hAnsi="ＭＳ ゴシック"/>
                          </w:rPr>
                        </w:pPr>
                        <w:r w:rsidRPr="00E947F0">
                          <w:rPr>
                            <w:rFonts w:ascii="ＭＳ ゴシック" w:eastAsia="ＭＳ ゴシック" w:hAnsi="ＭＳ ゴシック" w:cs="HGPｺﾞｼｯｸM"/>
                          </w:rPr>
                          <w:t>県及び市</w:t>
                        </w:r>
                        <w:r w:rsidRPr="00E947F0">
                          <w:rPr>
                            <w:rFonts w:ascii="ＭＳ ゴシック" w:eastAsia="ＭＳ ゴシック" w:hAnsi="ＭＳ ゴシック" w:cs="HGPｺﾞｼｯｸM" w:hint="eastAsia"/>
                          </w:rPr>
                          <w:t>町</w:t>
                        </w:r>
                      </w:p>
                    </w:txbxContent>
                  </v:textbox>
                </v:rect>
                <v:shape id="Shape 6473" o:spid="_x0000_s1221" style="position:absolute;left:4564;top:18516;width:6241;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XasgA&#10;AADdAAAADwAAAGRycy9kb3ducmV2LnhtbESPzUvDQBTE74L/w/IEb3aTWvuRdltUUIrQQz8OPT6y&#10;r0k0+zZmn030r3cFocdhZn7DLFa9q9WZ2lB5NpAOElDEubcVFwYO+5e7KaggyBZrz2TgmwKsltdX&#10;C8ys73hL550UKkI4ZGigFGkyrUNeksMw8A1x9E6+dShRtoW2LXYR7mo9TJKxdlhxXCixoeeS8o/d&#10;lzPw2QzTh+NPJ++vyVO63susHr1tjLm96R/noIR6uYT/22trYDya3MPfm/gE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1xdqyAAAAN0AAAAPAAAAAAAAAAAAAAAAAJgCAABk&#10;cnMvZG93bnJldi54bWxQSwUGAAAAAAQABAD1AAAAjQMAAAAA&#10;" path="m34290,l589788,v19050,,34290,15240,34290,34290l624078,171450v,19050,-15240,34290,-34290,34290l34290,205740c16002,205740,,190500,,171450l,34290c,15240,16002,,34290,xe" fillcolor="#deeaf6" strokecolor="#7c7c7c" strokeweight="1.5pt">
                  <v:stroke endcap="round"/>
                  <v:path arrowok="t" textboxrect="0,0,624078,205740"/>
                </v:shape>
                <v:shape id="Shape 6474" o:spid="_x0000_s1222" style="position:absolute;left:4564;top:18516;width:6241;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JesUA&#10;AADdAAAADwAAAGRycy9kb3ducmV2LnhtbESPQWsCMRSE7wX/Q3hCL1KzFVHZGkWEYj3W9qC3x+aZ&#10;Xd28LEl2Xf31TaHQ4zAz3zDLdW9r0ZEPlWMFr+MMBHHhdMVGwffX+8sCRIjIGmvHpOBOAdarwdMS&#10;c+1u/EndIRqRIBxyVFDG2ORShqIki2HsGuLknZ23GJP0RmqPtwS3tZxk2UxarDgtlNjQtqTiemit&#10;gna049M+XPfGP47FziJN9GWk1POw37yBiNTH//Bf+0MrmE3nU/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8l6xQAAAN0AAAAPAAAAAAAAAAAAAAAAAJgCAABkcnMv&#10;ZG93bnJldi54bWxQSwUGAAAAAAQABAD1AAAAigMAAAAA&#10;" path="m34290,c16002,,,15240,,34290l,171450v,19050,16002,34290,34290,34290l589788,205740v19050,,34290,-15240,34290,-34290l624078,34290c624078,15240,608838,,589788,l34290,xe" filled="f" strokecolor="#7c7c7c">
                  <v:stroke endcap="round"/>
                  <v:path arrowok="t" textboxrect="0,0,624078,205740"/>
                </v:shape>
                <v:rect id="Rectangle 6475" o:spid="_x0000_s1223" style="position:absolute;left:7024;top:18192;width:236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X7scA&#10;AADdAAAADwAAAGRycy9kb3ducmV2LnhtbESPT2vCQBTE7wW/w/KE3pqNxaaauopURY/+Kai3R/Y1&#10;CWbfhuzWpP30bkHwOMzMb5jJrDOVuFLjSssKBlEMgjizuuRcwddh9TIC4TyyxsoyKfglB7Np72mC&#10;qbYt7+i697kIEHYpKii8r1MpXVaQQRfZmjh437Yx6INscqkbbAPcVPI1jhNpsOSwUGBNnwVll/2P&#10;UbAe1fPTxv61ebU8r4/b43hxGHulnvvd/AOEp84/wvf2RitIh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1+7HAAAA3QAAAA8AAAAAAAAAAAAAAAAAmAIAAGRy&#10;cy9kb3ducmV2LnhtbFBLBQYAAAAABAAEAPUAAACMAwAAAAA=&#10;" filled="f" stroked="f">
                  <v:textbox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県</w:t>
                        </w:r>
                      </w:p>
                    </w:txbxContent>
                  </v:textbox>
                </v:rect>
                <v:shape id="Shape 6476" o:spid="_x0000_s1224" style="position:absolute;left:12129;top:18567;width:6233;height:2001;visibility:visible;mso-wrap-style:square;v-text-anchor:top" coordsize="62331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p4MYA&#10;AADdAAAADwAAAGRycy9kb3ducmV2LnhtbESPQWsCMRSE7wX/Q3hCbzW7pWzLahQtFJf2VBWKt8fm&#10;mQ1uXpYk6vbfN4VCj8PMfMMsVqPrxZVCtJ4VlLMCBHHrtWWj4LB/e3gBEROyxt4zKfimCKvl5G6B&#10;tfY3/qTrLhmRIRxrVNClNNRSxrYjh3HmB+LsnXxwmLIMRuqAtwx3vXwsiko6tJwXOhzotaP2vLs4&#10;BedN2Xxsvzi8r9vj1paNudiDUep+Oq7nIBKN6T/81260gurpuYL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ap4MYAAADdAAAADwAAAAAAAAAAAAAAAACYAgAAZHJz&#10;L2Rvd25yZXYueG1sUEsFBgAAAAAEAAQA9QAAAIsDAAAAAA==&#10;" path="m34290,l589026,v19050,,34290,15240,34290,34290l623316,171450v,19050,-15240,34290,-34290,34290l34290,205740c15240,205740,,190500,,171450l,34290c,15240,15240,,34290,xe" fillcolor="#ffc" stroked="f" strokeweight="1.5pt">
                  <v:stroke linestyle="thickThin" endcap="round"/>
                  <v:path arrowok="t" textboxrect="0,0,623316,205740"/>
                </v:shape>
                <v:shape id="Shape 6477" o:spid="_x0000_s1225" style="position:absolute;left:12131;top:18516;width:6233;height:2057;visibility:visible;mso-wrap-style:square;v-text-anchor:top" coordsize="62331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RscA&#10;AADdAAAADwAAAGRycy9kb3ducmV2LnhtbESPT2vCQBTE7wW/w/IEb3WjSCypG7GCKLQ9aKv1+Mi+&#10;/LHZtyG7xvjtu4VCj8PM/IZZLHtTi45aV1lWMBlHIIgzqysuFHx+bB6fQDiPrLG2TAru5GCZDh4W&#10;mGh74z11B1+IAGGXoILS+yaR0mUlGXRj2xAHL7etQR9kW0jd4i3ATS2nURRLgxWHhRIbWpeUfR+u&#10;RkGnz+9vX8eX7en1YuN7McNsk8dKjYb96hmEp97/h//aO60gns3n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Ul0bHAAAA3QAAAA8AAAAAAAAAAAAAAAAAmAIAAGRy&#10;cy9kb3ducmV2LnhtbFBLBQYAAAAABAAEAPUAAACMAwAAAAA=&#10;" path="m34290,c15240,,,15240,,34290l,171450v,19050,15240,34290,34290,34290l589026,205740v19050,,34290,-15240,34290,-34290l623316,34290c623316,15240,608076,,589026,l34290,xe" filled="f" strokecolor="#7c7c7c" strokeweight="1.5pt">
                  <v:stroke dashstyle="dash" endcap="round"/>
                  <v:path arrowok="t" textboxrect="0,0,623316,205740"/>
                </v:shape>
                <v:rect id="Rectangle 6478" o:spid="_x0000_s1226" style="position:absolute;left:13967;top:18225;width:3898;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4cMIA&#10;AADdAAAADwAAAGRycy9kb3ducmV2LnhtbERPy4rCMBTdC/5DuII7TR3ERzWKzANdOnVA3V2aa1ts&#10;bkqTsdWvNwvB5eG8l+vWlOJGtSssKxgNIxDEqdUFZwr+Dj+DGQjnkTWWlknBnRysV93OEmNtG/6l&#10;W+IzEULYxagg976KpXRpTgbd0FbEgbvY2qAPsM6krrEJ4aaUH1E0kQYLDg05VvSZU3pN/o2C7aza&#10;nHb20WTl93l73B/nX4e5V6rfazcLEJ5a/xa/3DutYDKe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3hwwgAAAN0AAAAPAAAAAAAAAAAAAAAAAJgCAABkcnMvZG93&#10;bnJldi54bWxQSwUGAAAAAAQABAD1AAAAhwMAAAAA&#10;" filled="f" stroked="f">
                  <v:textbox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hint="eastAsia"/>
                          </w:rPr>
                          <w:t>市町</w:t>
                        </w:r>
                      </w:p>
                    </w:txbxContent>
                  </v:textbox>
                </v:rect>
                <v:rect id="Rectangle 6479" o:spid="_x0000_s1227" style="position:absolute;left:3698;top:15761;width:798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d68cA&#10;AADdAAAADwAAAGRycy9kb3ducmV2LnhtbESPQWvCQBSE74X+h+UVvNVNpcQkuorUih6tFlJvj+xr&#10;Epp9G7Krif31XUHocZiZb5j5cjCNuFDnassKXsYRCOLC6ppLBZ/HzXMCwnlkjY1lUnAlB8vF48Mc&#10;M217/qDLwZciQNhlqKDyvs2kdEVFBt3YtsTB+7adQR9kV0rdYR/gppGTKIqlwZrDQoUtvVVU/BzO&#10;RsE2aVdfO/vbl837aZvv83R9TL1So6dhNQPhafD/4Xt7pxXEr9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3evHAAAA3QAAAA8AAAAAAAAAAAAAAAAAmAIAAGRy&#10;cy9kb3ducmV2LnhtbFBLBQYAAAAABAAEAPUAAACMAwAAAAA=&#10;" filled="f" stroked="f">
                  <v:textbox inset="0,0,0,0">
                    <w:txbxContent>
                      <w:p w:rsidR="00A51FE3" w:rsidRDefault="00A51FE3" w:rsidP="005D4337">
                        <w:pPr>
                          <w:spacing w:after="160" w:line="259" w:lineRule="auto"/>
                        </w:pPr>
                        <w:r>
                          <w:rPr>
                            <w:rFonts w:ascii="ＭＳ ゴシック" w:eastAsia="ＭＳ ゴシック" w:hAnsi="ＭＳ ゴシック" w:cs="ＭＳ ゴシック"/>
                          </w:rPr>
                          <w:t>＜凡例＞</w:t>
                        </w:r>
                      </w:p>
                    </w:txbxContent>
                  </v:textbox>
                </v:rect>
                <v:shape id="Shape 6480" o:spid="_x0000_s1228" style="position:absolute;left:4083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ahsEA&#10;AADdAAAADwAAAGRycy9kb3ducmV2LnhtbERPz2vCMBS+C/sfwhvsZtPKkFKNooKw21ideH00b23X&#10;5qUksdb99eYg7Pjx/V5vJ9OLkZxvLSvIkhQEcWV1y7WC79NxnoPwAVljb5kU3MnDdvMyW2Oh7Y2/&#10;aCxDLWII+wIVNCEMhZS+asigT+xAHLkf6wyGCF0ttcNbDDe9XKTpUhpsOTY0ONChoaorr0ZB52Te&#10;neqLy+zn71je/877MGVKvb1OuxWIQFP4Fz/dH1rB8j2P++Ob+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XmobBAAAA3QAAAA8AAAAAAAAAAAAAAAAAmAIAAGRycy9kb3du&#10;cmV2LnhtbFBLBQYAAAAABAAEAPUAAACGAwAAAAA=&#10;" path="m54102,l270510,v29718,,53340,24384,53340,54102l323850,1485138v,29718,-23622,54102,-53340,54102l54102,1539240c24384,1539240,,1514856,,1485138l,54102c,24384,24384,,54102,xe" fillcolor="#e1eed8" stroked="f" strokeweight="0">
                  <v:stroke endcap="round"/>
                  <v:path arrowok="t" textboxrect="0,0,323850,1539240"/>
                </v:shape>
                <v:shape id="Shape 6481" o:spid="_x0000_s1229" style="position:absolute;left:4083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nFMMA&#10;AADdAAAADwAAAGRycy9kb3ducmV2LnhtbESPwWrDMBBE74X+g9hAb43sUozrRgkh0JBDocTtByzW&#10;xnJirYyk2s7fR4VCjsO8mWFWm9n2YiQfOscK8mUGgrhxuuNWwc/3x3MJIkRkjb1jUnClAJv148MK&#10;K+0mPtJYx1akEg4VKjAxDpWUoTFkMSzdQJy8k/MWY5K+ldrjlMptL1+yrJAWO04LBgfaGWou9a9V&#10;4DMMrk7cefcV8JTvtck/35R6WszbdxCR5niH/9MHraB4LXP4e5Oe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znFMMAAADdAAAADwAAAAAAAAAAAAAAAACYAgAAZHJzL2Rv&#10;d25yZXYueG1sUEsFBgAAAAAEAAQA9QAAAIgDAAAAAA==&#10;" path="m54102,c24384,,,24384,,54102l,1485138v,29718,24384,54102,54102,54102l270510,1539240v29718,,53340,-24384,53340,-54102l323850,54102c323850,24384,300228,,270510,l54102,xe" filled="f" strokecolor="#7c7c7c">
                  <v:stroke endcap="round"/>
                  <v:path arrowok="t" textboxrect="0,0,323850,1539240"/>
                </v:shape>
                <v:rect id="Rectangle 6482" o:spid="_x0000_s1230" style="position:absolute;left:41616;top:4337;width:1928;height:8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AlMcA&#10;AADdAAAADwAAAGRycy9kb3ducmV2LnhtbESPQWvCQBSE7wX/w/KEXkqzUapImlWCtFAKFYyCPb5m&#10;n0k0+zZktyb9911B8DjMzDdMuhpMIy7UudqygkkUgyAurK65VLDfvT8vQDiPrLGxTAr+yMFqOXpI&#10;MdG25y1dcl+KAGGXoILK+zaR0hUVGXSRbYmDd7SdQR9kV0rdYR/gppHTOJ5LgzWHhQpbWldUnPNf&#10;o2AzyQ+HuMmymf0+5T+92z99fr0p9TgeslcQngZ/D9/aH1rB/GUxheub8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QJTHAAAA3QAAAA8AAAAAAAAAAAAAAAAAmAIAAGRy&#10;cy9kb3ducmV2LnhtbFBLBQYAAAAABAAEAPUAAACMAwAAAAA=&#10;" filled="f" stroked="f">
                  <v:textbox style="layout-flow:vertical-ideographic" inset="0,0,0,0">
                    <w:txbxContent>
                      <w:p w:rsidR="00A51FE3" w:rsidRPr="00E947F0" w:rsidRDefault="00A51FE3"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協議書押印</w:t>
                        </w:r>
                      </w:p>
                    </w:txbxContent>
                  </v:textbox>
                </v:rect>
                <v:rect id="Rectangle 6483" o:spid="_x0000_s1231" style="position:absolute;left:41363;top:10588;width:1773;height:17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YIcYA&#10;AADdAAAADwAAAGRycy9kb3ducmV2LnhtbESPQWvCQBSE7wX/w/KE3urGtgSNriKi6MWK0Yu3R/aZ&#10;BLNv0+xqUn99t1DwOMzMN8x03plK3KlxpWUFw0EEgjizuuRcwem4fhuBcB5ZY2WZFPyQg/ms9zLF&#10;RNuWD3RPfS4ChF2CCgrv60RKlxVk0A1sTRy8i20M+iCbXOoG2wA3lXyPolgaLDksFFjTsqDsmt6M&#10;guh7jPF5v1tUq8fZ3Kh16dfGKfXa7xYTEJ46/wz/t7daQfw5+oC/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fYIcYAAADdAAAADwAAAAAAAAAAAAAAAACYAgAAZHJz&#10;L2Rvd25yZXYueG1sUEsFBgAAAAAEAAQA9QAAAIsDAAAAAA==&#10;" filled="f" stroked="f">
                  <v:textbox style="layout-flow:vertical-ideographic" inset="0,0,0,0">
                    <w:txbxContent>
                      <w:p w:rsidR="00A51FE3" w:rsidRDefault="00A51FE3" w:rsidP="005D4337">
                        <w:pPr>
                          <w:spacing w:after="160" w:line="259" w:lineRule="auto"/>
                        </w:pPr>
                        <w:r>
                          <w:rPr>
                            <w:rFonts w:ascii="HGPｺﾞｼｯｸM" w:eastAsia="HGPｺﾞｼｯｸM" w:hAnsi="HGPｺﾞｼｯｸM" w:cs="HGPｺﾞｼｯｸM"/>
                          </w:rPr>
                          <w:t xml:space="preserve"> </w:t>
                        </w:r>
                      </w:p>
                    </w:txbxContent>
                  </v:textbox>
                </v:rect>
                <v:shape id="Shape 6484" o:spid="_x0000_s1232" style="position:absolute;left:44988;top:5715;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q78cA&#10;AADdAAAADwAAAGRycy9kb3ducmV2LnhtbESPQWvCQBSE7wX/w/IKvdVNqwRJ3QRbKlikSlUo3h7Z&#10;ZxLNvo3ZVdN/7wpCj8PMfMOMs87U4kytqywreOlHIIhzqysuFGzW0+cRCOeRNdaWScEfOcjS3sMY&#10;E20v/EPnlS9EgLBLUEHpfZNI6fKSDLq+bYiDt7OtQR9kW0jd4iXATS1foyiWBisOCyU29FFSflid&#10;jILfr+Np1myXpBfdnN638f7ze7BX6umxm7yB8NT5//C9PdMK4uFoC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Ku/HAAAA3QAAAA8AAAAAAAAAAAAAAAAAmAIAAGRy&#10;cy9kb3ducmV2LnhtbFBLBQYAAAAABAAEAPUAAACMAwAAAAA=&#10;" path="m,l114300,228600,,457200,,xe" fillcolor="black" stroked="f" strokeweight="0">
                  <v:stroke endcap="round"/>
                  <v:path arrowok="t" textboxrect="0,0,114300,457200"/>
                </v:shape>
                <v:shape id="Shape 6485" o:spid="_x0000_s1233" style="position:absolute;left:44988;top:5715;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7MsYA&#10;AADdAAAADwAAAGRycy9kb3ducmV2LnhtbESPT2vCQBTE70K/w/IKXkQ3VasxdRW1FLxI8Q94fWSf&#10;STD7NmTXGL99tyB4HGbmN8x82ZpSNFS7wrKCj0EEgji1uuBMwen4049BOI+ssbRMCh7kYLl468wx&#10;0fbOe2oOPhMBwi5BBbn3VSKlS3My6Aa2Ig7exdYGfZB1JnWN9wA3pRxG0UQaLDgs5FjRJqf0ergZ&#10;BaOx68W/zXTN53Y0W+tsd/m+zpTqvrerLxCeWv8KP9tbrWAyjj/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q7MsYAAADdAAAADwAAAAAAAAAAAAAAAACYAgAAZHJz&#10;L2Rvd25yZXYueG1sUEsFBgAAAAAEAAQA9QAAAIsDAAAAAA==&#10;" path="m114300,228600l,,,457200,114300,228600xe" filled="f">
                  <v:stroke endcap="round"/>
                  <v:path arrowok="t" textboxrect="0,0,114300,457200"/>
                </v:shape>
                <w10:anchorlock/>
              </v:group>
            </w:pict>
          </mc:Fallback>
        </mc:AlternateContent>
      </w:r>
      <w:bookmarkStart w:id="61" w:name="_Toc507142992"/>
    </w:p>
    <w:bookmarkEnd w:id="61"/>
    <w:p w:rsidR="00BB397A" w:rsidRDefault="00BB397A">
      <w:pPr>
        <w:widowControl/>
        <w:jc w:val="left"/>
      </w:pPr>
      <w:r>
        <w:br w:type="page"/>
      </w:r>
    </w:p>
    <w:p w:rsidR="00BB397A" w:rsidRDefault="00EA7D16" w:rsidP="00BB397A">
      <w:pPr>
        <w:pStyle w:val="2"/>
        <w:rPr>
          <w:rFonts w:asciiTheme="majorEastAsia" w:hAnsiTheme="majorEastAsia"/>
          <w:b/>
          <w:sz w:val="22"/>
        </w:rPr>
      </w:pPr>
      <w:bookmarkStart w:id="62" w:name="_Toc507142996"/>
      <w:bookmarkStart w:id="63" w:name="_Toc512188943"/>
      <w:r>
        <w:rPr>
          <w:rFonts w:asciiTheme="majorEastAsia" w:hAnsiTheme="majorEastAsia" w:hint="eastAsia"/>
          <w:b/>
          <w:sz w:val="22"/>
        </w:rPr>
        <w:lastRenderedPageBreak/>
        <w:t>５　地域</w:t>
      </w:r>
      <w:r w:rsidR="00BB397A" w:rsidRPr="006C6BA2">
        <w:rPr>
          <w:rFonts w:asciiTheme="majorEastAsia" w:hAnsiTheme="majorEastAsia" w:hint="eastAsia"/>
          <w:b/>
          <w:sz w:val="22"/>
        </w:rPr>
        <w:t>特性</w:t>
      </w:r>
      <w:bookmarkEnd w:id="62"/>
      <w:bookmarkEnd w:id="63"/>
    </w:p>
    <w:p w:rsidR="00EA7D16" w:rsidRDefault="00EA7D16" w:rsidP="00EA7D16"/>
    <w:tbl>
      <w:tblPr>
        <w:tblStyle w:val="a9"/>
        <w:tblW w:w="0" w:type="auto"/>
        <w:tblLook w:val="04A0" w:firstRow="1" w:lastRow="0" w:firstColumn="1" w:lastColumn="0" w:noHBand="0" w:noVBand="1"/>
      </w:tblPr>
      <w:tblGrid>
        <w:gridCol w:w="9062"/>
      </w:tblGrid>
      <w:tr w:rsidR="00EA7D16" w:rsidRPr="00B31259" w:rsidTr="00262C1F">
        <w:tc>
          <w:tcPr>
            <w:tcW w:w="9062" w:type="dxa"/>
            <w:tcMar>
              <w:left w:w="28" w:type="dxa"/>
              <w:right w:w="28" w:type="dxa"/>
            </w:tcMar>
          </w:tcPr>
          <w:p w:rsidR="00EA7D16" w:rsidRPr="00B31259" w:rsidRDefault="00EA7D16" w:rsidP="00EA7D16">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市（町）の地域特性について概要を</w:t>
            </w:r>
            <w:r w:rsidRPr="00F96A3B">
              <w:rPr>
                <w:rFonts w:asciiTheme="majorEastAsia" w:eastAsiaTheme="majorEastAsia" w:hAnsiTheme="majorEastAsia" w:hint="eastAsia"/>
                <w:color w:val="0070C0"/>
                <w:sz w:val="22"/>
              </w:rPr>
              <w:t>記載します。</w:t>
            </w:r>
          </w:p>
        </w:tc>
      </w:tr>
    </w:tbl>
    <w:p w:rsidR="00EA7D16" w:rsidRPr="00B31259" w:rsidRDefault="00EA7D16" w:rsidP="00EA7D16">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EA7D16" w:rsidRPr="00441376" w:rsidTr="003B1005">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EA7D16" w:rsidRPr="00441376" w:rsidRDefault="00EA7D16" w:rsidP="00262C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EA7D16" w:rsidRPr="00E72ACD" w:rsidTr="003B1005">
        <w:tc>
          <w:tcPr>
            <w:tcW w:w="9052" w:type="dxa"/>
            <w:gridSpan w:val="2"/>
            <w:tcBorders>
              <w:top w:val="nil"/>
              <w:left w:val="nil"/>
              <w:bottom w:val="nil"/>
              <w:right w:val="nil"/>
            </w:tcBorders>
            <w:tcMar>
              <w:left w:w="28" w:type="dxa"/>
              <w:right w:w="28" w:type="dxa"/>
            </w:tcMar>
          </w:tcPr>
          <w:p w:rsidR="00EA7D16" w:rsidRPr="009556DC" w:rsidRDefault="00A10272" w:rsidP="00A10272">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災害時対応や災害廃棄物処理を迅速かつ適正に実施するためには、</w:t>
            </w:r>
            <w:r w:rsidR="00EA7D16">
              <w:rPr>
                <w:rFonts w:asciiTheme="majorEastAsia" w:eastAsiaTheme="majorEastAsia" w:hAnsiTheme="majorEastAsia" w:cs="ＭＳ 明朝" w:hint="eastAsia"/>
                <w:color w:val="000000"/>
                <w:kern w:val="0"/>
                <w:sz w:val="22"/>
              </w:rPr>
              <w:t>地勢、人口、交通、産業</w:t>
            </w:r>
            <w:r>
              <w:rPr>
                <w:rFonts w:asciiTheme="majorEastAsia" w:eastAsiaTheme="majorEastAsia" w:hAnsiTheme="majorEastAsia" w:cs="ＭＳ 明朝" w:hint="eastAsia"/>
                <w:color w:val="000000"/>
                <w:kern w:val="0"/>
                <w:sz w:val="22"/>
              </w:rPr>
              <w:t>など、市（町）の地域特性を把握しておくことが必要です</w:t>
            </w:r>
            <w:r w:rsidR="00EA7D16" w:rsidRPr="009556DC">
              <w:rPr>
                <w:rFonts w:asciiTheme="majorEastAsia" w:eastAsiaTheme="majorEastAsia" w:hAnsiTheme="majorEastAsia" w:cs="ＭＳ 明朝" w:hint="eastAsia"/>
                <w:color w:val="000000"/>
                <w:kern w:val="0"/>
                <w:sz w:val="22"/>
              </w:rPr>
              <w:t>。</w:t>
            </w:r>
          </w:p>
        </w:tc>
      </w:tr>
    </w:tbl>
    <w:p w:rsidR="003B1005" w:rsidRPr="00B31259" w:rsidRDefault="003B1005" w:rsidP="003B1005">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3B1005"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3B1005" w:rsidRPr="00441376" w:rsidRDefault="003B1005"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3B1005"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3B1005" w:rsidRPr="00441376" w:rsidRDefault="003B1005" w:rsidP="00AF6841">
            <w:pPr>
              <w:spacing w:line="40" w:lineRule="exact"/>
              <w:rPr>
                <w:rFonts w:asciiTheme="majorEastAsia" w:eastAsiaTheme="majorEastAsia" w:hAnsiTheme="majorEastAsia"/>
                <w:b/>
                <w:color w:val="FFFFFF" w:themeColor="background1"/>
                <w:sz w:val="24"/>
                <w:szCs w:val="24"/>
              </w:rPr>
            </w:pPr>
          </w:p>
        </w:tc>
      </w:tr>
      <w:tr w:rsidR="003B1005" w:rsidRPr="00B31259" w:rsidTr="00AF6841">
        <w:tc>
          <w:tcPr>
            <w:tcW w:w="9052" w:type="dxa"/>
            <w:gridSpan w:val="2"/>
            <w:tcBorders>
              <w:left w:val="nil"/>
              <w:bottom w:val="nil"/>
              <w:right w:val="nil"/>
            </w:tcBorders>
            <w:tcMar>
              <w:left w:w="28" w:type="dxa"/>
              <w:right w:w="28" w:type="dxa"/>
            </w:tcMar>
          </w:tcPr>
          <w:p w:rsidR="003B1005" w:rsidRPr="00B31259" w:rsidRDefault="003B1005" w:rsidP="00AF6841">
            <w:pPr>
              <w:spacing w:line="120" w:lineRule="exact"/>
              <w:rPr>
                <w:rFonts w:asciiTheme="majorEastAsia" w:eastAsiaTheme="majorEastAsia" w:hAnsiTheme="majorEastAsia"/>
              </w:rPr>
            </w:pPr>
          </w:p>
        </w:tc>
      </w:tr>
    </w:tbl>
    <w:p w:rsidR="003B1005" w:rsidRPr="006C6BA2" w:rsidRDefault="003B1005" w:rsidP="003B1005">
      <w:pPr>
        <w:pStyle w:val="3"/>
        <w:ind w:leftChars="0" w:left="0"/>
        <w:jc w:val="left"/>
        <w:rPr>
          <w:rFonts w:asciiTheme="majorEastAsia" w:hAnsiTheme="majorEastAsia"/>
          <w:b/>
          <w:sz w:val="22"/>
        </w:rPr>
      </w:pPr>
      <w:bookmarkStart w:id="64" w:name="_Toc512188944"/>
      <w:r w:rsidRPr="006C6BA2">
        <w:rPr>
          <w:rFonts w:asciiTheme="majorEastAsia" w:hAnsiTheme="majorEastAsia" w:hint="eastAsia"/>
          <w:b/>
          <w:sz w:val="22"/>
        </w:rPr>
        <w:t>（１）地勢</w:t>
      </w:r>
      <w:bookmarkEnd w:id="64"/>
    </w:p>
    <w:p w:rsidR="003B1005" w:rsidRPr="0082210A" w:rsidRDefault="003B1005" w:rsidP="003B1005">
      <w:pPr>
        <w:pStyle w:val="Default"/>
        <w:numPr>
          <w:ilvl w:val="0"/>
          <w:numId w:val="7"/>
        </w:numPr>
        <w:spacing w:line="300" w:lineRule="exact"/>
        <w:rPr>
          <w:rFonts w:asciiTheme="majorEastAsia" w:eastAsiaTheme="majorEastAsia" w:hAnsiTheme="majorEastAsia"/>
          <w:color w:val="auto"/>
          <w:sz w:val="22"/>
          <w:szCs w:val="22"/>
        </w:rPr>
      </w:pPr>
      <w:r w:rsidRPr="0082210A">
        <w:rPr>
          <w:rFonts w:asciiTheme="majorEastAsia" w:eastAsiaTheme="majorEastAsia" w:hAnsiTheme="majorEastAsia" w:hint="eastAsia"/>
          <w:color w:val="0070C0"/>
          <w:sz w:val="22"/>
          <w:szCs w:val="22"/>
        </w:rPr>
        <w:t>○○市（町</w:t>
      </w:r>
      <w:r>
        <w:rPr>
          <w:rFonts w:asciiTheme="majorEastAsia" w:eastAsiaTheme="majorEastAsia" w:hAnsiTheme="majorEastAsia" w:hint="eastAsia"/>
          <w:color w:val="0070C0"/>
          <w:sz w:val="22"/>
          <w:szCs w:val="22"/>
        </w:rPr>
        <w:t>）は、長崎県</w:t>
      </w:r>
      <w:r w:rsidRPr="0082210A">
        <w:rPr>
          <w:rFonts w:asciiTheme="majorEastAsia" w:eastAsiaTheme="majorEastAsia" w:hAnsiTheme="majorEastAsia" w:hint="eastAsia"/>
          <w:color w:val="0070C0"/>
          <w:sz w:val="22"/>
          <w:szCs w:val="22"/>
        </w:rPr>
        <w:t>の○○に位置し、○○山地が連なり、多くの山塊に分かれており、面積は、○○km2</w:t>
      </w:r>
      <w:r>
        <w:rPr>
          <w:rFonts w:asciiTheme="majorEastAsia" w:eastAsiaTheme="majorEastAsia" w:hAnsiTheme="majorEastAsia" w:hint="eastAsia"/>
          <w:color w:val="0070C0"/>
          <w:sz w:val="22"/>
          <w:szCs w:val="22"/>
        </w:rPr>
        <w:t>（平成○年○月○</w:t>
      </w:r>
      <w:r w:rsidRPr="0082210A">
        <w:rPr>
          <w:rFonts w:asciiTheme="majorEastAsia" w:eastAsiaTheme="majorEastAsia" w:hAnsiTheme="majorEastAsia" w:hint="eastAsia"/>
          <w:color w:val="0070C0"/>
          <w:sz w:val="22"/>
          <w:szCs w:val="22"/>
        </w:rPr>
        <w:t>日年現在）となっている。</w:t>
      </w:r>
    </w:p>
    <w:p w:rsidR="003B1005" w:rsidRPr="006C6BA2" w:rsidRDefault="003B1005" w:rsidP="003B1005">
      <w:pPr>
        <w:pStyle w:val="Default"/>
        <w:spacing w:line="120" w:lineRule="exact"/>
        <w:rPr>
          <w:rFonts w:asciiTheme="majorEastAsia" w:eastAsiaTheme="majorEastAsia" w:hAnsiTheme="majorEastAsia"/>
          <w:color w:val="auto"/>
          <w:sz w:val="22"/>
          <w:szCs w:val="22"/>
        </w:rPr>
      </w:pPr>
    </w:p>
    <w:p w:rsidR="003B1005" w:rsidRPr="006C6BA2" w:rsidRDefault="003B1005" w:rsidP="003B1005">
      <w:pPr>
        <w:pStyle w:val="3"/>
        <w:ind w:leftChars="0" w:left="0"/>
        <w:jc w:val="left"/>
        <w:rPr>
          <w:rFonts w:asciiTheme="majorEastAsia" w:hAnsiTheme="majorEastAsia"/>
          <w:b/>
          <w:sz w:val="22"/>
        </w:rPr>
      </w:pPr>
      <w:bookmarkStart w:id="65" w:name="_Toc512188945"/>
      <w:r w:rsidRPr="006C6BA2">
        <w:rPr>
          <w:rFonts w:asciiTheme="majorEastAsia" w:hAnsiTheme="majorEastAsia" w:hint="eastAsia"/>
          <w:b/>
          <w:sz w:val="22"/>
        </w:rPr>
        <w:t>（２）人口</w:t>
      </w:r>
      <w:bookmarkEnd w:id="65"/>
    </w:p>
    <w:p w:rsidR="003B1005" w:rsidRPr="00E71C93" w:rsidRDefault="003B1005" w:rsidP="003B1005">
      <w:pPr>
        <w:pStyle w:val="Default"/>
        <w:numPr>
          <w:ilvl w:val="0"/>
          <w:numId w:val="7"/>
        </w:numPr>
        <w:spacing w:line="300" w:lineRule="exact"/>
        <w:rPr>
          <w:rFonts w:asciiTheme="majorEastAsia" w:eastAsiaTheme="majorEastAsia" w:hAnsiTheme="majorEastAsia"/>
          <w:color w:val="auto"/>
          <w:sz w:val="22"/>
          <w:szCs w:val="22"/>
        </w:rPr>
      </w:pPr>
      <w:r w:rsidRPr="00E71C93">
        <w:rPr>
          <w:rFonts w:asciiTheme="majorEastAsia" w:eastAsiaTheme="majorEastAsia" w:hAnsiTheme="majorEastAsia" w:hint="eastAsia"/>
          <w:color w:val="auto"/>
          <w:sz w:val="22"/>
          <w:szCs w:val="22"/>
        </w:rPr>
        <w:t>長崎県異動人口調査による平成○年○月○</w:t>
      </w:r>
      <w:r>
        <w:rPr>
          <w:rFonts w:asciiTheme="majorEastAsia" w:eastAsiaTheme="majorEastAsia" w:hAnsiTheme="majorEastAsia" w:hint="eastAsia"/>
          <w:color w:val="auto"/>
          <w:sz w:val="22"/>
          <w:szCs w:val="22"/>
        </w:rPr>
        <w:t>日現在の○○</w:t>
      </w:r>
      <w:r w:rsidRPr="00E71C93">
        <w:rPr>
          <w:rFonts w:asciiTheme="majorEastAsia" w:eastAsiaTheme="majorEastAsia" w:hAnsiTheme="majorEastAsia" w:hint="eastAsia"/>
          <w:color w:val="auto"/>
          <w:sz w:val="22"/>
          <w:szCs w:val="22"/>
        </w:rPr>
        <w:t>市（町）人口は、○○人で、男女別にみると、男性○○人、女性○○人となっている。</w:t>
      </w:r>
    </w:p>
    <w:p w:rsidR="003B1005" w:rsidRPr="0082210A" w:rsidRDefault="003B1005" w:rsidP="003B1005">
      <w:pPr>
        <w:pStyle w:val="Default"/>
        <w:spacing w:line="120" w:lineRule="exact"/>
        <w:rPr>
          <w:rFonts w:asciiTheme="majorEastAsia" w:eastAsiaTheme="majorEastAsia" w:hAnsiTheme="majorEastAsia"/>
          <w:color w:val="auto"/>
          <w:sz w:val="22"/>
          <w:szCs w:val="22"/>
        </w:rPr>
      </w:pPr>
    </w:p>
    <w:p w:rsidR="003B1005" w:rsidRPr="006C6BA2" w:rsidRDefault="003B1005" w:rsidP="003B1005">
      <w:pPr>
        <w:pStyle w:val="3"/>
        <w:ind w:leftChars="0" w:left="0"/>
        <w:jc w:val="left"/>
        <w:rPr>
          <w:rFonts w:asciiTheme="majorEastAsia" w:hAnsiTheme="majorEastAsia"/>
          <w:b/>
          <w:sz w:val="22"/>
        </w:rPr>
      </w:pPr>
      <w:bookmarkStart w:id="66" w:name="_Toc512188946"/>
      <w:r w:rsidRPr="006C6BA2">
        <w:rPr>
          <w:rFonts w:asciiTheme="majorEastAsia" w:hAnsiTheme="majorEastAsia" w:hint="eastAsia"/>
          <w:b/>
          <w:sz w:val="22"/>
        </w:rPr>
        <w:t>（３）交通</w:t>
      </w:r>
      <w:bookmarkEnd w:id="66"/>
    </w:p>
    <w:p w:rsidR="003B1005" w:rsidRPr="00E71C93" w:rsidRDefault="003B1005" w:rsidP="003B1005">
      <w:pPr>
        <w:pStyle w:val="4"/>
        <w:spacing w:line="300" w:lineRule="exact"/>
        <w:ind w:leftChars="0" w:left="0" w:firstLineChars="100" w:firstLine="220"/>
        <w:rPr>
          <w:rFonts w:asciiTheme="majorEastAsia" w:eastAsiaTheme="majorEastAsia" w:hAnsiTheme="majorEastAsia"/>
          <w:b w:val="0"/>
          <w:sz w:val="22"/>
        </w:rPr>
      </w:pPr>
      <w:r w:rsidRPr="00E71C93">
        <w:rPr>
          <w:rFonts w:asciiTheme="majorEastAsia" w:eastAsiaTheme="majorEastAsia" w:hAnsiTheme="majorEastAsia" w:cs="ＭＳ 明朝" w:hint="eastAsia"/>
          <w:b w:val="0"/>
          <w:sz w:val="22"/>
        </w:rPr>
        <w:t xml:space="preserve">①　</w:t>
      </w:r>
      <w:r w:rsidRPr="00E71C93">
        <w:rPr>
          <w:rFonts w:asciiTheme="majorEastAsia" w:eastAsiaTheme="majorEastAsia" w:hAnsiTheme="majorEastAsia" w:hint="eastAsia"/>
          <w:b w:val="0"/>
          <w:sz w:val="22"/>
        </w:rPr>
        <w:t>鉄道：市（町）内では、○○鉄道、１社が路線を有している。</w:t>
      </w:r>
    </w:p>
    <w:p w:rsidR="003B1005" w:rsidRPr="00E71C93" w:rsidRDefault="003B1005" w:rsidP="003B1005">
      <w:pPr>
        <w:pStyle w:val="4"/>
        <w:spacing w:line="300" w:lineRule="exact"/>
        <w:ind w:leftChars="0" w:left="0" w:firstLineChars="100" w:firstLine="220"/>
        <w:rPr>
          <w:rFonts w:asciiTheme="majorEastAsia" w:eastAsiaTheme="majorEastAsia" w:hAnsiTheme="majorEastAsia"/>
          <w:b w:val="0"/>
          <w:sz w:val="22"/>
          <w:highlight w:val="yellow"/>
        </w:rPr>
      </w:pPr>
      <w:r w:rsidRPr="00E71C93">
        <w:rPr>
          <w:rFonts w:asciiTheme="majorEastAsia" w:eastAsiaTheme="majorEastAsia" w:hAnsiTheme="majorEastAsia" w:cs="ＭＳ 明朝" w:hint="eastAsia"/>
          <w:b w:val="0"/>
          <w:sz w:val="22"/>
        </w:rPr>
        <w:t xml:space="preserve">②　</w:t>
      </w:r>
      <w:r w:rsidRPr="00E71C93">
        <w:rPr>
          <w:rFonts w:asciiTheme="majorEastAsia" w:eastAsiaTheme="majorEastAsia" w:hAnsiTheme="majorEastAsia" w:hint="eastAsia"/>
          <w:b w:val="0"/>
          <w:sz w:val="22"/>
        </w:rPr>
        <w:t>バス：市（町）内では、○○バスの路線を有している。</w:t>
      </w:r>
    </w:p>
    <w:p w:rsidR="003B1005" w:rsidRPr="00E71C93" w:rsidRDefault="003B1005" w:rsidP="003B1005">
      <w:pPr>
        <w:pStyle w:val="4"/>
        <w:spacing w:line="300" w:lineRule="exact"/>
        <w:ind w:leftChars="100" w:left="1310" w:hangingChars="500" w:hanging="1100"/>
        <w:rPr>
          <w:rFonts w:asciiTheme="majorEastAsia" w:eastAsiaTheme="majorEastAsia" w:hAnsiTheme="majorEastAsia"/>
          <w:b w:val="0"/>
          <w:sz w:val="22"/>
        </w:rPr>
      </w:pPr>
      <w:r w:rsidRPr="00E71C93">
        <w:rPr>
          <w:rFonts w:asciiTheme="majorEastAsia" w:eastAsiaTheme="majorEastAsia" w:hAnsiTheme="majorEastAsia" w:cs="ＭＳ 明朝" w:hint="eastAsia"/>
          <w:b w:val="0"/>
          <w:sz w:val="22"/>
        </w:rPr>
        <w:t xml:space="preserve">③　</w:t>
      </w:r>
      <w:r w:rsidRPr="00E71C93">
        <w:rPr>
          <w:rFonts w:asciiTheme="majorEastAsia" w:eastAsiaTheme="majorEastAsia" w:hAnsiTheme="majorEastAsia" w:hint="eastAsia"/>
          <w:b w:val="0"/>
          <w:sz w:val="22"/>
        </w:rPr>
        <w:t>航空：市（町）内には、○○空港があり、</w:t>
      </w:r>
      <w:r>
        <w:rPr>
          <w:rFonts w:asciiTheme="majorEastAsia" w:eastAsiaTheme="majorEastAsia" w:hAnsiTheme="majorEastAsia" w:hint="eastAsia"/>
          <w:b w:val="0"/>
          <w:sz w:val="22"/>
        </w:rPr>
        <w:t>△△の</w:t>
      </w:r>
      <w:r w:rsidRPr="00E71C93">
        <w:rPr>
          <w:rFonts w:asciiTheme="majorEastAsia" w:eastAsiaTheme="majorEastAsia" w:hAnsiTheme="majorEastAsia" w:hint="eastAsia"/>
          <w:b w:val="0"/>
          <w:sz w:val="22"/>
        </w:rPr>
        <w:t>航空網を形成している。</w:t>
      </w:r>
    </w:p>
    <w:p w:rsidR="003B1005" w:rsidRPr="00E71C93" w:rsidRDefault="003B1005" w:rsidP="003B1005">
      <w:pPr>
        <w:pStyle w:val="4"/>
        <w:spacing w:line="300" w:lineRule="exact"/>
        <w:ind w:leftChars="100" w:left="210"/>
        <w:rPr>
          <w:rFonts w:asciiTheme="majorEastAsia" w:eastAsiaTheme="majorEastAsia" w:hAnsiTheme="majorEastAsia"/>
          <w:b w:val="0"/>
          <w:sz w:val="22"/>
        </w:rPr>
      </w:pPr>
      <w:r w:rsidRPr="00E71C93">
        <w:rPr>
          <w:rFonts w:asciiTheme="majorEastAsia" w:eastAsiaTheme="majorEastAsia" w:hAnsiTheme="majorEastAsia" w:hint="eastAsia"/>
          <w:b w:val="0"/>
          <w:sz w:val="22"/>
        </w:rPr>
        <w:t>④　船舶：本市（町）には、○○港があり、△△の定期航路を有している。</w:t>
      </w:r>
    </w:p>
    <w:p w:rsidR="003B1005" w:rsidRPr="006C6BA2" w:rsidRDefault="003B1005" w:rsidP="003B1005">
      <w:pPr>
        <w:pStyle w:val="Default"/>
        <w:spacing w:line="120" w:lineRule="exact"/>
        <w:ind w:left="225"/>
        <w:rPr>
          <w:rFonts w:asciiTheme="majorEastAsia" w:eastAsiaTheme="majorEastAsia" w:hAnsiTheme="majorEastAsia"/>
          <w:color w:val="auto"/>
          <w:sz w:val="22"/>
          <w:szCs w:val="22"/>
        </w:rPr>
      </w:pPr>
    </w:p>
    <w:p w:rsidR="003B1005" w:rsidRPr="006C6BA2" w:rsidRDefault="003B1005" w:rsidP="003B1005">
      <w:pPr>
        <w:pStyle w:val="3"/>
        <w:ind w:leftChars="0" w:left="0"/>
        <w:jc w:val="left"/>
        <w:rPr>
          <w:rFonts w:asciiTheme="majorEastAsia" w:hAnsiTheme="majorEastAsia"/>
          <w:b/>
          <w:sz w:val="22"/>
        </w:rPr>
      </w:pPr>
      <w:bookmarkStart w:id="67" w:name="_Toc512188947"/>
      <w:r w:rsidRPr="006C6BA2">
        <w:rPr>
          <w:rFonts w:asciiTheme="majorEastAsia" w:hAnsiTheme="majorEastAsia" w:hint="eastAsia"/>
          <w:b/>
          <w:sz w:val="22"/>
        </w:rPr>
        <w:t>（４）産業</w:t>
      </w:r>
      <w:bookmarkEnd w:id="67"/>
    </w:p>
    <w:p w:rsidR="003B1005" w:rsidRPr="00E71C93" w:rsidRDefault="003B1005" w:rsidP="003B1005">
      <w:pPr>
        <w:pStyle w:val="4"/>
        <w:spacing w:line="300" w:lineRule="exact"/>
        <w:ind w:leftChars="100" w:left="1310" w:hangingChars="500" w:hanging="1100"/>
        <w:rPr>
          <w:rFonts w:asciiTheme="majorEastAsia" w:eastAsiaTheme="majorEastAsia" w:hAnsiTheme="majorEastAsia"/>
          <w:b w:val="0"/>
          <w:sz w:val="22"/>
        </w:rPr>
      </w:pPr>
      <w:r w:rsidRPr="00E71C93">
        <w:rPr>
          <w:rFonts w:asciiTheme="majorEastAsia" w:eastAsiaTheme="majorEastAsia" w:hAnsiTheme="majorEastAsia" w:cs="ＭＳ 明朝" w:hint="eastAsia"/>
          <w:b w:val="0"/>
          <w:sz w:val="22"/>
        </w:rPr>
        <w:t xml:space="preserve">①　</w:t>
      </w:r>
      <w:r w:rsidRPr="00E71C93">
        <w:rPr>
          <w:rFonts w:asciiTheme="majorEastAsia" w:eastAsiaTheme="majorEastAsia" w:hAnsiTheme="majorEastAsia" w:hint="eastAsia"/>
          <w:b w:val="0"/>
          <w:sz w:val="22"/>
        </w:rPr>
        <w:t>農業：○○市（町）の耕地面積は○○ha（平成○</w:t>
      </w:r>
      <w:r>
        <w:rPr>
          <w:rFonts w:asciiTheme="majorEastAsia" w:eastAsiaTheme="majorEastAsia" w:hAnsiTheme="majorEastAsia" w:hint="eastAsia"/>
          <w:b w:val="0"/>
          <w:sz w:val="22"/>
        </w:rPr>
        <w:t>年）で、県土の○○％を占めており、</w:t>
      </w:r>
      <w:r w:rsidRPr="00E71C93">
        <w:rPr>
          <w:rFonts w:asciiTheme="majorEastAsia" w:eastAsiaTheme="majorEastAsia" w:hAnsiTheme="majorEastAsia" w:hint="eastAsia"/>
          <w:b w:val="0"/>
          <w:sz w:val="22"/>
        </w:rPr>
        <w:t>△△や□□が主要な農産物で</w:t>
      </w:r>
      <w:r>
        <w:rPr>
          <w:rFonts w:asciiTheme="majorEastAsia" w:eastAsiaTheme="majorEastAsia" w:hAnsiTheme="majorEastAsia" w:hint="eastAsia"/>
          <w:b w:val="0"/>
          <w:sz w:val="22"/>
        </w:rPr>
        <w:t>ある。</w:t>
      </w:r>
    </w:p>
    <w:p w:rsidR="003B1005" w:rsidRPr="00E71C93" w:rsidRDefault="003B1005" w:rsidP="003B1005">
      <w:pPr>
        <w:pStyle w:val="4"/>
        <w:spacing w:line="300" w:lineRule="exact"/>
        <w:ind w:leftChars="100" w:left="1310" w:hangingChars="500" w:hanging="1100"/>
        <w:rPr>
          <w:rFonts w:asciiTheme="majorEastAsia" w:eastAsiaTheme="majorEastAsia" w:hAnsiTheme="majorEastAsia"/>
          <w:b w:val="0"/>
          <w:sz w:val="22"/>
          <w:highlight w:val="yellow"/>
        </w:rPr>
      </w:pPr>
      <w:r w:rsidRPr="00E71C93">
        <w:rPr>
          <w:rFonts w:asciiTheme="majorEastAsia" w:eastAsiaTheme="majorEastAsia" w:hAnsiTheme="majorEastAsia" w:cs="ＭＳ 明朝" w:hint="eastAsia"/>
          <w:b w:val="0"/>
          <w:sz w:val="22"/>
        </w:rPr>
        <w:t xml:space="preserve">②　</w:t>
      </w:r>
      <w:r w:rsidRPr="00E71C93">
        <w:rPr>
          <w:rFonts w:asciiTheme="majorEastAsia" w:eastAsiaTheme="majorEastAsia" w:hAnsiTheme="majorEastAsia" w:hint="eastAsia"/>
          <w:b w:val="0"/>
          <w:sz w:val="22"/>
        </w:rPr>
        <w:t>林業：○○市（町）の森林面積は、○○haで、総土地面積の○％を占めており、このうち民有林は、○千haで、森林面積の○％に相当する。また、人工林は、全体の約○％で殆どがスギ、ヒノキの針葉樹となっている。</w:t>
      </w:r>
    </w:p>
    <w:p w:rsidR="003B1005" w:rsidRPr="00E71C93" w:rsidRDefault="003B1005" w:rsidP="003B1005">
      <w:pPr>
        <w:pStyle w:val="4"/>
        <w:spacing w:line="300" w:lineRule="exact"/>
        <w:ind w:leftChars="100" w:left="1310" w:hangingChars="500" w:hanging="1100"/>
        <w:rPr>
          <w:rFonts w:asciiTheme="majorEastAsia" w:eastAsiaTheme="majorEastAsia" w:hAnsiTheme="majorEastAsia"/>
          <w:b w:val="0"/>
          <w:sz w:val="22"/>
        </w:rPr>
      </w:pPr>
      <w:r w:rsidRPr="00E71C93">
        <w:rPr>
          <w:rFonts w:asciiTheme="majorEastAsia" w:eastAsiaTheme="majorEastAsia" w:hAnsiTheme="majorEastAsia" w:cs="ＭＳ 明朝" w:hint="eastAsia"/>
          <w:b w:val="0"/>
          <w:sz w:val="22"/>
        </w:rPr>
        <w:t xml:space="preserve">③　</w:t>
      </w:r>
      <w:r w:rsidRPr="00E71C93">
        <w:rPr>
          <w:rFonts w:asciiTheme="majorEastAsia" w:eastAsiaTheme="majorEastAsia" w:hAnsiTheme="majorEastAsia" w:hint="eastAsia"/>
          <w:b w:val="0"/>
          <w:sz w:val="22"/>
        </w:rPr>
        <w:t>漁業：○○市（町）の海面漁業・養殖業の生産量は○○トン（平成○○年）で、県内第○位、生産額（平成○○年）は○○円で県内第○位となっている。特に、○○漁業や△△漁業が盛んである。</w:t>
      </w:r>
    </w:p>
    <w:p w:rsidR="003B1005" w:rsidRPr="00E71C93" w:rsidRDefault="003B1005" w:rsidP="003B1005">
      <w:pPr>
        <w:pStyle w:val="4"/>
        <w:spacing w:line="300" w:lineRule="exact"/>
        <w:ind w:leftChars="100" w:left="1310" w:hangingChars="500" w:hanging="1100"/>
        <w:rPr>
          <w:rFonts w:asciiTheme="majorEastAsia" w:eastAsiaTheme="majorEastAsia" w:hAnsiTheme="majorEastAsia"/>
          <w:b w:val="0"/>
          <w:spacing w:val="-2"/>
          <w:sz w:val="22"/>
          <w:highlight w:val="yellow"/>
        </w:rPr>
      </w:pPr>
      <w:r w:rsidRPr="00E71C93">
        <w:rPr>
          <w:rFonts w:asciiTheme="majorEastAsia" w:eastAsiaTheme="majorEastAsia" w:hAnsiTheme="majorEastAsia" w:cs="ＭＳ 明朝" w:hint="eastAsia"/>
          <w:b w:val="0"/>
          <w:sz w:val="22"/>
        </w:rPr>
        <w:t xml:space="preserve">④　</w:t>
      </w:r>
      <w:r w:rsidRPr="00E71C93">
        <w:rPr>
          <w:rFonts w:asciiTheme="majorEastAsia" w:eastAsiaTheme="majorEastAsia" w:hAnsiTheme="majorEastAsia" w:hint="eastAsia"/>
          <w:b w:val="0"/>
          <w:sz w:val="22"/>
        </w:rPr>
        <w:t>商工業：</w:t>
      </w:r>
      <w:r w:rsidRPr="00E71C93">
        <w:rPr>
          <w:rFonts w:asciiTheme="majorEastAsia" w:eastAsiaTheme="majorEastAsia" w:hAnsiTheme="majorEastAsia" w:hint="eastAsia"/>
          <w:b w:val="0"/>
          <w:spacing w:val="-2"/>
          <w:sz w:val="22"/>
        </w:rPr>
        <w:t>市（町）内企業の約○％が中小企業であり、○％が小規模企業である。また、市（町）内の従業者のうち、○％が中小企業で、うち○％が小規模企業で働いている。</w:t>
      </w:r>
    </w:p>
    <w:p w:rsidR="003B1005" w:rsidRPr="00C86143" w:rsidRDefault="003B1005" w:rsidP="003B1005">
      <w:pPr>
        <w:pStyle w:val="ac"/>
        <w:spacing w:after="3"/>
        <w:ind w:leftChars="0" w:left="584" w:right="363"/>
        <w:jc w:val="center"/>
        <w:rPr>
          <w:rFonts w:asciiTheme="majorEastAsia" w:eastAsiaTheme="majorEastAsia" w:hAnsiTheme="majorEastAsia" w:cs="ＭＳ ゴシック"/>
          <w:b/>
          <w:color w:val="00B050"/>
          <w:sz w:val="22"/>
          <w:highlight w:val="yellow"/>
        </w:rPr>
      </w:pPr>
      <w:r w:rsidRPr="00C86143">
        <w:rPr>
          <w:rFonts w:asciiTheme="majorEastAsia" w:eastAsiaTheme="majorEastAsia" w:hAnsiTheme="majorEastAsia" w:cs="ＭＳ ゴシック" w:hint="eastAsia"/>
          <w:b/>
          <w:color w:val="00B050"/>
          <w:sz w:val="22"/>
        </w:rPr>
        <w:t>表</w:t>
      </w:r>
      <w:r w:rsidR="007F33E8">
        <w:rPr>
          <w:rFonts w:asciiTheme="majorEastAsia" w:eastAsiaTheme="majorEastAsia" w:hAnsiTheme="majorEastAsia" w:cs="ＭＳ ゴシック" w:hint="eastAsia"/>
          <w:b/>
          <w:color w:val="00B050"/>
          <w:sz w:val="22"/>
        </w:rPr>
        <w:t>■■</w:t>
      </w:r>
      <w:r w:rsidRPr="00C86143">
        <w:rPr>
          <w:rFonts w:asciiTheme="majorEastAsia" w:eastAsiaTheme="majorEastAsia" w:hAnsiTheme="majorEastAsia" w:cs="ＭＳ ゴシック" w:hint="eastAsia"/>
          <w:b/>
          <w:color w:val="00B050"/>
          <w:sz w:val="22"/>
        </w:rPr>
        <w:t xml:space="preserve">　中小企業基本法の業種</w:t>
      </w:r>
    </w:p>
    <w:tbl>
      <w:tblPr>
        <w:tblStyle w:val="a9"/>
        <w:tblW w:w="0" w:type="auto"/>
        <w:tblInd w:w="720" w:type="dxa"/>
        <w:tblLook w:val="04A0" w:firstRow="1" w:lastRow="0" w:firstColumn="1" w:lastColumn="0" w:noHBand="0" w:noVBand="1"/>
      </w:tblPr>
      <w:tblGrid>
        <w:gridCol w:w="1947"/>
        <w:gridCol w:w="1977"/>
        <w:gridCol w:w="1925"/>
        <w:gridCol w:w="1925"/>
      </w:tblGrid>
      <w:tr w:rsidR="003B1005" w:rsidRPr="00640853" w:rsidTr="00AF6841">
        <w:trPr>
          <w:trHeight w:val="227"/>
        </w:trPr>
        <w:tc>
          <w:tcPr>
            <w:tcW w:w="1947" w:type="dxa"/>
            <w:vMerge w:val="restart"/>
            <w:shd w:val="clear" w:color="auto" w:fill="DDD9C3" w:themeFill="background2" w:themeFillShade="E6"/>
            <w:vAlign w:val="center"/>
          </w:tcPr>
          <w:p w:rsidR="003B1005" w:rsidRPr="00C86143" w:rsidRDefault="003B1005" w:rsidP="00AF6841">
            <w:pPr>
              <w:spacing w:line="240" w:lineRule="exact"/>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業種</w:t>
            </w:r>
          </w:p>
        </w:tc>
        <w:tc>
          <w:tcPr>
            <w:tcW w:w="5827" w:type="dxa"/>
            <w:gridSpan w:val="3"/>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中小企業基本法の定義</w:t>
            </w:r>
          </w:p>
        </w:tc>
      </w:tr>
      <w:tr w:rsidR="003B1005" w:rsidRPr="00640853" w:rsidTr="00AF6841">
        <w:trPr>
          <w:trHeight w:val="227"/>
        </w:trPr>
        <w:tc>
          <w:tcPr>
            <w:tcW w:w="1947" w:type="dxa"/>
            <w:vMerge/>
            <w:shd w:val="clear" w:color="auto" w:fill="DDD9C3" w:themeFill="background2" w:themeFillShade="E6"/>
            <w:vAlign w:val="center"/>
          </w:tcPr>
          <w:p w:rsidR="003B1005" w:rsidRPr="00C86143" w:rsidRDefault="003B1005" w:rsidP="00AF6841">
            <w:pPr>
              <w:pStyle w:val="ac"/>
              <w:spacing w:line="240" w:lineRule="exact"/>
              <w:jc w:val="center"/>
              <w:rPr>
                <w:rFonts w:ascii="ＭＳ Ｐゴシック" w:eastAsia="ＭＳ Ｐゴシック" w:hAnsi="ＭＳ Ｐゴシック"/>
                <w:sz w:val="20"/>
                <w:szCs w:val="20"/>
              </w:rPr>
            </w:pPr>
          </w:p>
        </w:tc>
        <w:tc>
          <w:tcPr>
            <w:tcW w:w="3902" w:type="dxa"/>
            <w:gridSpan w:val="2"/>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中小企業者</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うち小規模事業者</w:t>
            </w:r>
          </w:p>
        </w:tc>
      </w:tr>
      <w:tr w:rsidR="003B1005" w:rsidRPr="00640853" w:rsidTr="00AF6841">
        <w:trPr>
          <w:trHeight w:val="227"/>
        </w:trPr>
        <w:tc>
          <w:tcPr>
            <w:tcW w:w="1947" w:type="dxa"/>
            <w:vMerge/>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p>
        </w:tc>
        <w:tc>
          <w:tcPr>
            <w:tcW w:w="3902" w:type="dxa"/>
            <w:gridSpan w:val="2"/>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資本金または従業員</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従業員</w:t>
            </w:r>
          </w:p>
        </w:tc>
      </w:tr>
      <w:tr w:rsidR="003B1005" w:rsidRPr="00640853" w:rsidTr="00AF6841">
        <w:trPr>
          <w:trHeight w:val="227"/>
        </w:trPr>
        <w:tc>
          <w:tcPr>
            <w:tcW w:w="194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製造業その他</w:t>
            </w:r>
          </w:p>
        </w:tc>
        <w:tc>
          <w:tcPr>
            <w:tcW w:w="197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３億円以下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３００人以下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２０人以下</w:t>
            </w:r>
          </w:p>
        </w:tc>
      </w:tr>
      <w:tr w:rsidR="003B1005" w:rsidRPr="00640853" w:rsidTr="00AF6841">
        <w:trPr>
          <w:trHeight w:val="227"/>
        </w:trPr>
        <w:tc>
          <w:tcPr>
            <w:tcW w:w="194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卸売業</w:t>
            </w:r>
          </w:p>
        </w:tc>
        <w:tc>
          <w:tcPr>
            <w:tcW w:w="197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１億円以下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１００人以下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r w:rsidR="003B1005" w:rsidRPr="00640853" w:rsidTr="00AF6841">
        <w:trPr>
          <w:trHeight w:val="227"/>
        </w:trPr>
        <w:tc>
          <w:tcPr>
            <w:tcW w:w="194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sz w:val="20"/>
                <w:szCs w:val="20"/>
              </w:rPr>
              <w:t>サービス業</w:t>
            </w:r>
          </w:p>
        </w:tc>
        <w:tc>
          <w:tcPr>
            <w:tcW w:w="197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5,000万円以下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１００人以下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r w:rsidR="003B1005" w:rsidTr="00AF6841">
        <w:trPr>
          <w:trHeight w:val="227"/>
        </w:trPr>
        <w:tc>
          <w:tcPr>
            <w:tcW w:w="194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小売業</w:t>
            </w:r>
          </w:p>
        </w:tc>
        <w:tc>
          <w:tcPr>
            <w:tcW w:w="1977"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5,000万円以下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５０人以下</w:t>
            </w:r>
          </w:p>
        </w:tc>
        <w:tc>
          <w:tcPr>
            <w:tcW w:w="1925" w:type="dxa"/>
            <w:vAlign w:val="center"/>
          </w:tcPr>
          <w:p w:rsidR="003B1005" w:rsidRPr="00C86143" w:rsidRDefault="003B1005" w:rsidP="00AF6841">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bl>
    <w:p w:rsidR="00EA7D16" w:rsidRPr="00B31259" w:rsidRDefault="003B1005" w:rsidP="003B1005">
      <w:pPr>
        <w:ind w:firstLineChars="3200" w:firstLine="5760"/>
        <w:rPr>
          <w:rFonts w:asciiTheme="majorEastAsia" w:eastAsiaTheme="majorEastAsia" w:hAnsiTheme="majorEastAsia"/>
        </w:rPr>
      </w:pPr>
      <w:r w:rsidRPr="00FC456B">
        <w:rPr>
          <w:rFonts w:asciiTheme="majorEastAsia" w:eastAsiaTheme="majorEastAsia" w:hAnsiTheme="majorEastAsia" w:hint="eastAsia"/>
          <w:i/>
          <w:sz w:val="18"/>
          <w:szCs w:val="18"/>
        </w:rPr>
        <w:t>出典：２０１５年版中小企業白書</w:t>
      </w:r>
    </w:p>
    <w:p w:rsidR="008D57C6" w:rsidRPr="00FC456B" w:rsidRDefault="0027447B" w:rsidP="00194704">
      <w:pPr>
        <w:spacing w:line="60" w:lineRule="exact"/>
        <w:ind w:firstLineChars="3200" w:firstLine="5760"/>
        <w:rPr>
          <w:rFonts w:asciiTheme="majorEastAsia" w:eastAsiaTheme="majorEastAsia" w:hAnsiTheme="majorEastAsia"/>
          <w:i/>
          <w:sz w:val="18"/>
          <w:szCs w:val="18"/>
        </w:rPr>
      </w:pPr>
      <w:r w:rsidRPr="00FC456B">
        <w:rPr>
          <w:rFonts w:asciiTheme="majorEastAsia" w:eastAsiaTheme="majorEastAsia" w:hAnsiTheme="majorEastAsia" w:cs="ＭＳ ゴシック"/>
          <w:i/>
          <w:kern w:val="0"/>
          <w:sz w:val="18"/>
          <w:szCs w:val="18"/>
        </w:rPr>
        <w:br w:type="page"/>
      </w:r>
    </w:p>
    <w:p w:rsidR="008D57C6" w:rsidRDefault="00EB111C" w:rsidP="008D57C6">
      <w:pPr>
        <w:pStyle w:val="2"/>
        <w:rPr>
          <w:rFonts w:asciiTheme="majorEastAsia" w:hAnsiTheme="majorEastAsia"/>
          <w:b/>
          <w:sz w:val="24"/>
        </w:rPr>
      </w:pPr>
      <w:bookmarkStart w:id="68" w:name="_Toc507143001"/>
      <w:bookmarkStart w:id="69" w:name="_Toc512188948"/>
      <w:r>
        <w:rPr>
          <w:rFonts w:asciiTheme="majorEastAsia" w:hAnsiTheme="majorEastAsia" w:hint="eastAsia"/>
          <w:b/>
          <w:sz w:val="24"/>
        </w:rPr>
        <w:lastRenderedPageBreak/>
        <w:t>６</w:t>
      </w:r>
      <w:r w:rsidR="008D57C6" w:rsidRPr="00AC12DD">
        <w:rPr>
          <w:rFonts w:asciiTheme="majorEastAsia" w:hAnsiTheme="majorEastAsia" w:hint="eastAsia"/>
          <w:b/>
          <w:sz w:val="24"/>
        </w:rPr>
        <w:t xml:space="preserve">　</w:t>
      </w:r>
      <w:r w:rsidR="00D52F7F" w:rsidRPr="003901D4">
        <w:rPr>
          <w:rFonts w:asciiTheme="majorEastAsia" w:hAnsiTheme="majorEastAsia" w:hint="eastAsia"/>
          <w:b/>
          <w:sz w:val="24"/>
        </w:rPr>
        <w:t>一般</w:t>
      </w:r>
      <w:r w:rsidR="008D57C6" w:rsidRPr="00AC12DD">
        <w:rPr>
          <w:rFonts w:asciiTheme="majorEastAsia" w:hAnsiTheme="majorEastAsia" w:hint="eastAsia"/>
          <w:b/>
          <w:sz w:val="24"/>
        </w:rPr>
        <w:t>廃棄物処理施設</w:t>
      </w:r>
      <w:r w:rsidR="000A2343" w:rsidRPr="00AC12DD">
        <w:rPr>
          <w:rFonts w:asciiTheme="majorEastAsia" w:hAnsiTheme="majorEastAsia" w:hint="eastAsia"/>
          <w:b/>
          <w:sz w:val="24"/>
        </w:rPr>
        <w:t>の</w:t>
      </w:r>
      <w:r w:rsidR="001B6459" w:rsidRPr="00AC12DD">
        <w:rPr>
          <w:rFonts w:asciiTheme="majorEastAsia" w:hAnsiTheme="majorEastAsia" w:hint="eastAsia"/>
          <w:b/>
          <w:sz w:val="24"/>
        </w:rPr>
        <w:t>現状</w:t>
      </w:r>
      <w:bookmarkEnd w:id="68"/>
      <w:bookmarkEnd w:id="69"/>
    </w:p>
    <w:p w:rsidR="00262C1F" w:rsidRDefault="00262C1F" w:rsidP="00262C1F"/>
    <w:tbl>
      <w:tblPr>
        <w:tblStyle w:val="a9"/>
        <w:tblW w:w="0" w:type="auto"/>
        <w:tblLook w:val="04A0" w:firstRow="1" w:lastRow="0" w:firstColumn="1" w:lastColumn="0" w:noHBand="0" w:noVBand="1"/>
      </w:tblPr>
      <w:tblGrid>
        <w:gridCol w:w="9062"/>
      </w:tblGrid>
      <w:tr w:rsidR="00262C1F" w:rsidRPr="00B31259" w:rsidTr="00262C1F">
        <w:tc>
          <w:tcPr>
            <w:tcW w:w="9062" w:type="dxa"/>
            <w:tcMar>
              <w:left w:w="28" w:type="dxa"/>
              <w:right w:w="28" w:type="dxa"/>
            </w:tcMar>
          </w:tcPr>
          <w:p w:rsidR="00262C1F" w:rsidRPr="00B31259" w:rsidRDefault="00262C1F" w:rsidP="00262C1F">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一般廃棄物処理施設の現状について</w:t>
            </w:r>
            <w:r w:rsidRPr="00F96A3B">
              <w:rPr>
                <w:rFonts w:asciiTheme="majorEastAsia" w:eastAsiaTheme="majorEastAsia" w:hAnsiTheme="majorEastAsia" w:hint="eastAsia"/>
                <w:color w:val="0070C0"/>
                <w:sz w:val="22"/>
              </w:rPr>
              <w:t>記載します。</w:t>
            </w:r>
          </w:p>
        </w:tc>
      </w:tr>
    </w:tbl>
    <w:p w:rsidR="00262C1F" w:rsidRPr="00B31259" w:rsidRDefault="00262C1F" w:rsidP="00262C1F">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262C1F" w:rsidRPr="00441376" w:rsidTr="003B1005">
        <w:trPr>
          <w:gridAfter w:val="1"/>
          <w:wAfter w:w="7074" w:type="dxa"/>
        </w:trPr>
        <w:tc>
          <w:tcPr>
            <w:tcW w:w="1978"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262C1F" w:rsidRPr="00441376" w:rsidRDefault="00262C1F" w:rsidP="00262C1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262C1F" w:rsidRPr="00E72ACD" w:rsidTr="003B1005">
        <w:tc>
          <w:tcPr>
            <w:tcW w:w="9052" w:type="dxa"/>
            <w:gridSpan w:val="2"/>
            <w:tcBorders>
              <w:top w:val="nil"/>
              <w:left w:val="nil"/>
              <w:bottom w:val="nil"/>
              <w:right w:val="nil"/>
            </w:tcBorders>
            <w:tcMar>
              <w:left w:w="28" w:type="dxa"/>
              <w:right w:w="28" w:type="dxa"/>
            </w:tcMar>
          </w:tcPr>
          <w:p w:rsidR="00262C1F" w:rsidRPr="009556DC" w:rsidRDefault="00262C1F" w:rsidP="00262C1F">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4937C1">
              <w:rPr>
                <w:rFonts w:asciiTheme="majorEastAsia" w:eastAsiaTheme="majorEastAsia" w:hAnsiTheme="majorEastAsia" w:cs="ＭＳ 明朝" w:hint="eastAsia"/>
                <w:color w:val="000000"/>
                <w:kern w:val="0"/>
                <w:sz w:val="22"/>
              </w:rPr>
              <w:t>廃棄物処理の事務委託、事務代替</w:t>
            </w:r>
            <w:r>
              <w:rPr>
                <w:rFonts w:asciiTheme="majorEastAsia" w:eastAsiaTheme="majorEastAsia" w:hAnsiTheme="majorEastAsia" w:cs="ＭＳ 明朝" w:hint="eastAsia"/>
                <w:color w:val="000000"/>
                <w:kern w:val="0"/>
                <w:sz w:val="22"/>
              </w:rPr>
              <w:t>を行う場合、市（町）及び県の議会の議決等必要な手続きを経て実施する</w:t>
            </w:r>
            <w:r w:rsidRPr="009556DC">
              <w:rPr>
                <w:rFonts w:asciiTheme="majorEastAsia" w:eastAsiaTheme="majorEastAsia" w:hAnsiTheme="majorEastAsia" w:cs="ＭＳ 明朝" w:hint="eastAsia"/>
                <w:color w:val="000000"/>
                <w:kern w:val="0"/>
                <w:sz w:val="22"/>
              </w:rPr>
              <w:t>必要</w:t>
            </w:r>
            <w:r>
              <w:rPr>
                <w:rFonts w:asciiTheme="majorEastAsia" w:eastAsiaTheme="majorEastAsia" w:hAnsiTheme="majorEastAsia" w:cs="ＭＳ 明朝" w:hint="eastAsia"/>
                <w:color w:val="000000"/>
                <w:kern w:val="0"/>
                <w:sz w:val="22"/>
              </w:rPr>
              <w:t>があります</w:t>
            </w:r>
            <w:r w:rsidRPr="009556DC">
              <w:rPr>
                <w:rFonts w:asciiTheme="majorEastAsia" w:eastAsiaTheme="majorEastAsia" w:hAnsiTheme="majorEastAsia" w:cs="ＭＳ 明朝" w:hint="eastAsia"/>
                <w:color w:val="000000"/>
                <w:kern w:val="0"/>
                <w:sz w:val="22"/>
              </w:rPr>
              <w:t>。</w:t>
            </w:r>
          </w:p>
        </w:tc>
      </w:tr>
    </w:tbl>
    <w:p w:rsidR="003B1005" w:rsidRPr="00B31259" w:rsidRDefault="003B1005" w:rsidP="003B1005">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3B1005" w:rsidRPr="00441376" w:rsidTr="00AF6841">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3B1005" w:rsidRPr="00441376" w:rsidRDefault="003B1005" w:rsidP="00AF6841">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3B1005" w:rsidRPr="00441376" w:rsidTr="00AF6841">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3B1005" w:rsidRPr="00441376" w:rsidRDefault="003B1005" w:rsidP="00AF6841">
            <w:pPr>
              <w:spacing w:line="40" w:lineRule="exact"/>
              <w:rPr>
                <w:rFonts w:asciiTheme="majorEastAsia" w:eastAsiaTheme="majorEastAsia" w:hAnsiTheme="majorEastAsia"/>
                <w:b/>
                <w:color w:val="FFFFFF" w:themeColor="background1"/>
                <w:sz w:val="24"/>
                <w:szCs w:val="24"/>
              </w:rPr>
            </w:pPr>
          </w:p>
        </w:tc>
      </w:tr>
      <w:tr w:rsidR="003B1005" w:rsidRPr="00B31259" w:rsidTr="00AF6841">
        <w:tc>
          <w:tcPr>
            <w:tcW w:w="9052" w:type="dxa"/>
            <w:gridSpan w:val="2"/>
            <w:tcBorders>
              <w:left w:val="nil"/>
              <w:bottom w:val="nil"/>
              <w:right w:val="nil"/>
            </w:tcBorders>
            <w:tcMar>
              <w:left w:w="28" w:type="dxa"/>
              <w:right w:w="28" w:type="dxa"/>
            </w:tcMar>
          </w:tcPr>
          <w:p w:rsidR="003B1005" w:rsidRPr="00B31259" w:rsidRDefault="003B1005" w:rsidP="00AF6841">
            <w:pPr>
              <w:spacing w:line="120" w:lineRule="exact"/>
              <w:rPr>
                <w:rFonts w:asciiTheme="majorEastAsia" w:eastAsiaTheme="majorEastAsia" w:hAnsiTheme="majorEastAsia"/>
              </w:rPr>
            </w:pPr>
          </w:p>
        </w:tc>
      </w:tr>
    </w:tbl>
    <w:p w:rsidR="003B1005" w:rsidRPr="003901D4" w:rsidRDefault="003B1005" w:rsidP="003B1005">
      <w:pPr>
        <w:pStyle w:val="3"/>
        <w:ind w:leftChars="0" w:left="0"/>
        <w:rPr>
          <w:rFonts w:asciiTheme="majorEastAsia" w:hAnsiTheme="majorEastAsia"/>
          <w:b/>
          <w:sz w:val="22"/>
        </w:rPr>
      </w:pPr>
      <w:bookmarkStart w:id="70" w:name="_Toc512188949"/>
      <w:r>
        <w:rPr>
          <w:rFonts w:asciiTheme="majorEastAsia" w:hAnsiTheme="majorEastAsia" w:hint="eastAsia"/>
          <w:b/>
          <w:sz w:val="22"/>
        </w:rPr>
        <w:t>（１</w:t>
      </w:r>
      <w:r w:rsidRPr="00AC12DD">
        <w:rPr>
          <w:rFonts w:asciiTheme="majorEastAsia" w:hAnsiTheme="majorEastAsia" w:hint="eastAsia"/>
          <w:b/>
          <w:sz w:val="22"/>
        </w:rPr>
        <w:t>）焼却施設、最終処分場</w:t>
      </w:r>
      <w:r w:rsidRPr="003901D4">
        <w:rPr>
          <w:rFonts w:asciiTheme="majorEastAsia" w:hAnsiTheme="majorEastAsia" w:hint="eastAsia"/>
          <w:b/>
          <w:sz w:val="22"/>
        </w:rPr>
        <w:t>、し尿処理施設の処理能力</w:t>
      </w:r>
      <w:bookmarkEnd w:id="70"/>
    </w:p>
    <w:p w:rsidR="003B1005" w:rsidRDefault="003B1005" w:rsidP="003B1005">
      <w:pPr>
        <w:pStyle w:val="Default"/>
        <w:numPr>
          <w:ilvl w:val="1"/>
          <w:numId w:val="3"/>
        </w:numPr>
        <w:rPr>
          <w:color w:val="auto"/>
          <w:sz w:val="22"/>
          <w:szCs w:val="22"/>
        </w:rPr>
      </w:pPr>
      <w:r w:rsidRPr="003901D4">
        <w:rPr>
          <w:rFonts w:hint="eastAsia"/>
          <w:color w:val="auto"/>
          <w:sz w:val="22"/>
          <w:szCs w:val="22"/>
        </w:rPr>
        <w:t>市</w:t>
      </w:r>
      <w:r>
        <w:rPr>
          <w:rFonts w:hint="eastAsia"/>
          <w:color w:val="auto"/>
          <w:sz w:val="22"/>
          <w:szCs w:val="22"/>
        </w:rPr>
        <w:t>（町）は、</w:t>
      </w:r>
      <w:r w:rsidRPr="003901D4">
        <w:rPr>
          <w:rFonts w:hint="eastAsia"/>
          <w:color w:val="auto"/>
          <w:sz w:val="22"/>
          <w:szCs w:val="22"/>
        </w:rPr>
        <w:t>災害時の処理可能量を推計するにあたり、平時から、各地域の廃棄物処理施設の処理能力等を把握しておく必要がある。</w:t>
      </w:r>
    </w:p>
    <w:p w:rsidR="00262C1F" w:rsidRPr="003B1005" w:rsidRDefault="003B1005" w:rsidP="003B1005">
      <w:pPr>
        <w:pStyle w:val="Default"/>
        <w:numPr>
          <w:ilvl w:val="1"/>
          <w:numId w:val="3"/>
        </w:numPr>
        <w:rPr>
          <w:color w:val="auto"/>
          <w:sz w:val="22"/>
          <w:szCs w:val="22"/>
        </w:rPr>
      </w:pPr>
      <w:r w:rsidRPr="003B1005">
        <w:rPr>
          <w:rFonts w:hint="eastAsia"/>
          <w:color w:val="auto"/>
          <w:sz w:val="22"/>
          <w:szCs w:val="22"/>
        </w:rPr>
        <w:t>○○市（町）の焼却施設及び最終処分場並びにし尿処理施設の処理能力等は、</w:t>
      </w:r>
      <w:r w:rsidR="00382E44" w:rsidRPr="003901D4">
        <w:rPr>
          <w:rFonts w:hint="eastAsia"/>
          <w:color w:val="auto"/>
          <w:sz w:val="22"/>
          <w:szCs w:val="22"/>
        </w:rPr>
        <w:t>表</w:t>
      </w:r>
      <w:r w:rsidR="00382E44">
        <w:rPr>
          <w:rFonts w:hAnsi="ＭＳ ゴシック" w:hint="eastAsia"/>
          <w:sz w:val="22"/>
          <w:szCs w:val="22"/>
        </w:rPr>
        <w:t>■■</w:t>
      </w:r>
      <w:r w:rsidR="00382E44" w:rsidRPr="003901D4">
        <w:rPr>
          <w:rFonts w:hint="eastAsia"/>
          <w:color w:val="auto"/>
          <w:sz w:val="22"/>
          <w:szCs w:val="22"/>
        </w:rPr>
        <w:t>、表</w:t>
      </w:r>
      <w:r w:rsidR="00382E44" w:rsidRPr="004937C1">
        <w:rPr>
          <w:rFonts w:hAnsi="ＭＳ ゴシック" w:hint="eastAsia"/>
          <w:sz w:val="22"/>
          <w:szCs w:val="22"/>
        </w:rPr>
        <w:t>■</w:t>
      </w:r>
      <w:r w:rsidR="00382E44">
        <w:rPr>
          <w:rFonts w:hAnsi="ＭＳ ゴシック" w:hint="eastAsia"/>
          <w:sz w:val="22"/>
          <w:szCs w:val="22"/>
        </w:rPr>
        <w:t>■■</w:t>
      </w:r>
      <w:r w:rsidR="00382E44" w:rsidRPr="003901D4">
        <w:rPr>
          <w:rFonts w:hint="eastAsia"/>
          <w:color w:val="auto"/>
          <w:sz w:val="22"/>
          <w:szCs w:val="22"/>
        </w:rPr>
        <w:t>、表</w:t>
      </w:r>
      <w:r w:rsidR="00382E44" w:rsidRPr="004937C1">
        <w:rPr>
          <w:rFonts w:hAnsi="ＭＳ ゴシック" w:hint="eastAsia"/>
          <w:sz w:val="22"/>
          <w:szCs w:val="22"/>
        </w:rPr>
        <w:t>■</w:t>
      </w:r>
      <w:r w:rsidR="00382E44">
        <w:rPr>
          <w:rFonts w:hAnsi="ＭＳ ゴシック" w:hint="eastAsia"/>
          <w:sz w:val="22"/>
          <w:szCs w:val="22"/>
        </w:rPr>
        <w:t>■■■</w:t>
      </w:r>
      <w:r w:rsidRPr="003B1005">
        <w:rPr>
          <w:rFonts w:hint="eastAsia"/>
          <w:color w:val="auto"/>
          <w:sz w:val="22"/>
          <w:szCs w:val="22"/>
        </w:rPr>
        <w:t>に</w:t>
      </w:r>
      <w:r w:rsidRPr="003B1005">
        <w:rPr>
          <w:rFonts w:hint="eastAsia"/>
          <w:sz w:val="22"/>
          <w:szCs w:val="22"/>
        </w:rPr>
        <w:t>示すとおりである。</w:t>
      </w:r>
    </w:p>
    <w:p w:rsidR="00262C1F" w:rsidRPr="00262C1F" w:rsidRDefault="00262C1F" w:rsidP="00262C1F"/>
    <w:p w:rsidR="008D57C6" w:rsidRDefault="008A4698" w:rsidP="008A4698">
      <w:pPr>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hint="eastAsia"/>
          <w:b/>
          <w:color w:val="00B050"/>
          <w:kern w:val="0"/>
          <w:sz w:val="22"/>
        </w:rPr>
        <w:t>表</w:t>
      </w:r>
      <w:r w:rsidR="00750AE9" w:rsidRPr="00750AE9">
        <w:rPr>
          <w:rFonts w:asciiTheme="majorEastAsia" w:eastAsiaTheme="majorEastAsia" w:hAnsiTheme="majorEastAsia" w:hint="eastAsia"/>
          <w:b/>
          <w:color w:val="00B050"/>
          <w:sz w:val="22"/>
        </w:rPr>
        <w:t>■</w:t>
      </w:r>
      <w:r w:rsidR="00382E44">
        <w:rPr>
          <w:rFonts w:asciiTheme="majorEastAsia" w:eastAsiaTheme="majorEastAsia" w:hAnsiTheme="majorEastAsia" w:hint="eastAsia"/>
          <w:b/>
          <w:color w:val="00B050"/>
          <w:sz w:val="22"/>
        </w:rPr>
        <w:t>■</w:t>
      </w:r>
      <w:r w:rsidR="00D52F7F">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焼却施設（平成</w:t>
      </w:r>
      <w:r w:rsidR="00382E44">
        <w:rPr>
          <w:rFonts w:asciiTheme="majorEastAsia" w:eastAsiaTheme="majorEastAsia" w:hAnsiTheme="majorEastAsia" w:hint="eastAsia"/>
          <w:b/>
          <w:color w:val="00B050"/>
          <w:sz w:val="22"/>
        </w:rPr>
        <w:t>○○</w:t>
      </w:r>
      <w:r>
        <w:rPr>
          <w:rFonts w:asciiTheme="majorEastAsia" w:eastAsiaTheme="majorEastAsia" w:hAnsiTheme="majorEastAsia" w:hint="eastAsia"/>
          <w:b/>
          <w:color w:val="00B050"/>
          <w:sz w:val="22"/>
        </w:rPr>
        <w:t>年度末）</w:t>
      </w:r>
    </w:p>
    <w:tbl>
      <w:tblPr>
        <w:tblW w:w="7787" w:type="dxa"/>
        <w:jc w:val="center"/>
        <w:tblLayout w:type="fixed"/>
        <w:tblCellMar>
          <w:left w:w="99" w:type="dxa"/>
          <w:right w:w="99" w:type="dxa"/>
        </w:tblCellMar>
        <w:tblLook w:val="04A0" w:firstRow="1" w:lastRow="0" w:firstColumn="1" w:lastColumn="0" w:noHBand="0" w:noVBand="1"/>
      </w:tblPr>
      <w:tblGrid>
        <w:gridCol w:w="4668"/>
        <w:gridCol w:w="1559"/>
        <w:gridCol w:w="1560"/>
      </w:tblGrid>
      <w:tr w:rsidR="003B1005" w:rsidRPr="00191965" w:rsidTr="003B1005">
        <w:trPr>
          <w:trHeight w:val="504"/>
          <w:jc w:val="center"/>
        </w:trPr>
        <w:tc>
          <w:tcPr>
            <w:tcW w:w="466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B1005" w:rsidRPr="00191965" w:rsidRDefault="003B100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施設名称</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3B1005" w:rsidRPr="00191965" w:rsidRDefault="003B100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年間処理量</w:t>
            </w:r>
            <w:r w:rsidRPr="00191965">
              <w:rPr>
                <w:rFonts w:asciiTheme="majorEastAsia" w:eastAsiaTheme="majorEastAsia" w:hAnsiTheme="majorEastAsia" w:cs="Courier New"/>
                <w:kern w:val="0"/>
                <w:sz w:val="20"/>
                <w:szCs w:val="20"/>
              </w:rPr>
              <w:br/>
              <w:t>（t/年度）</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3B1005" w:rsidRPr="00191965" w:rsidRDefault="003B100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日処理能力</w:t>
            </w:r>
            <w:r w:rsidRPr="00191965">
              <w:rPr>
                <w:rFonts w:asciiTheme="majorEastAsia" w:eastAsiaTheme="majorEastAsia" w:hAnsiTheme="majorEastAsia" w:cs="Courier New"/>
                <w:kern w:val="0"/>
                <w:sz w:val="20"/>
                <w:szCs w:val="20"/>
              </w:rPr>
              <w:br/>
              <w:t>（t/日）</w:t>
            </w:r>
          </w:p>
        </w:tc>
      </w:tr>
      <w:tr w:rsidR="003B1005" w:rsidRPr="00191965" w:rsidTr="003B1005">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B1005" w:rsidRPr="00191965" w:rsidRDefault="003B1005" w:rsidP="00191965">
            <w:pPr>
              <w:widowControl/>
              <w:jc w:val="left"/>
              <w:rPr>
                <w:rFonts w:ascii="ＭＳ ゴシック" w:eastAsia="ＭＳ ゴシック" w:hAnsi="ＭＳ ゴシック" w:cs="ＭＳ Ｐゴシック"/>
                <w:kern w:val="0"/>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B1005" w:rsidRPr="00191965" w:rsidRDefault="003B1005" w:rsidP="00191965">
            <w:pPr>
              <w:widowControl/>
              <w:jc w:val="right"/>
              <w:rPr>
                <w:rFonts w:ascii="ＭＳ ゴシック" w:eastAsia="ＭＳ ゴシック" w:hAnsi="ＭＳ ゴシック" w:cs="ＭＳ Ｐゴシック"/>
                <w:kern w:val="0"/>
                <w:sz w:val="20"/>
                <w:szCs w:val="2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1005" w:rsidRPr="00191965" w:rsidRDefault="003B1005" w:rsidP="00191965">
            <w:pPr>
              <w:widowControl/>
              <w:jc w:val="right"/>
              <w:rPr>
                <w:rFonts w:ascii="ＭＳ ゴシック" w:eastAsia="ＭＳ ゴシック" w:hAnsi="ＭＳ ゴシック" w:cs="ＭＳ Ｐゴシック"/>
                <w:kern w:val="0"/>
                <w:sz w:val="20"/>
                <w:szCs w:val="20"/>
              </w:rPr>
            </w:pPr>
          </w:p>
        </w:tc>
      </w:tr>
      <w:tr w:rsidR="003B1005" w:rsidRPr="00191965" w:rsidTr="003B1005">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B1005" w:rsidRPr="00191965" w:rsidRDefault="003B1005" w:rsidP="00191965">
            <w:pPr>
              <w:widowControl/>
              <w:jc w:val="left"/>
              <w:rPr>
                <w:rFonts w:ascii="ＭＳ ゴシック" w:eastAsia="ＭＳ ゴシック" w:hAnsi="ＭＳ ゴシック" w:cs="ＭＳ Ｐゴシック"/>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tcPr>
          <w:p w:rsidR="003B1005" w:rsidRPr="00191965" w:rsidRDefault="003B1005" w:rsidP="00191965">
            <w:pPr>
              <w:widowControl/>
              <w:jc w:val="right"/>
              <w:rPr>
                <w:rFonts w:ascii="ＭＳ ゴシック" w:eastAsia="ＭＳ ゴシック" w:hAnsi="ＭＳ ゴシック" w:cs="ＭＳ Ｐゴシック"/>
                <w:kern w:val="0"/>
                <w:sz w:val="20"/>
                <w:szCs w:val="20"/>
              </w:rPr>
            </w:pPr>
          </w:p>
        </w:tc>
        <w:tc>
          <w:tcPr>
            <w:tcW w:w="1560" w:type="dxa"/>
            <w:tcBorders>
              <w:top w:val="nil"/>
              <w:left w:val="nil"/>
              <w:bottom w:val="single" w:sz="4" w:space="0" w:color="auto"/>
              <w:right w:val="single" w:sz="4" w:space="0" w:color="auto"/>
            </w:tcBorders>
            <w:shd w:val="clear" w:color="auto" w:fill="auto"/>
            <w:noWrap/>
            <w:vAlign w:val="center"/>
          </w:tcPr>
          <w:p w:rsidR="003B1005" w:rsidRPr="00191965" w:rsidRDefault="003B1005" w:rsidP="00191965">
            <w:pPr>
              <w:widowControl/>
              <w:jc w:val="right"/>
              <w:rPr>
                <w:rFonts w:ascii="ＭＳ ゴシック" w:eastAsia="ＭＳ ゴシック" w:hAnsi="ＭＳ ゴシック" w:cs="ＭＳ Ｐゴシック"/>
                <w:kern w:val="0"/>
                <w:sz w:val="20"/>
                <w:szCs w:val="20"/>
              </w:rPr>
            </w:pPr>
          </w:p>
        </w:tc>
      </w:tr>
    </w:tbl>
    <w:p w:rsidR="008A4698" w:rsidRPr="00FC456B" w:rsidRDefault="00191965" w:rsidP="00382E44">
      <w:pPr>
        <w:ind w:firstLineChars="400" w:firstLine="720"/>
        <w:rPr>
          <w:sz w:val="18"/>
          <w:szCs w:val="18"/>
        </w:rPr>
      </w:pPr>
      <w:r w:rsidRPr="00FC456B">
        <w:rPr>
          <w:rFonts w:asciiTheme="majorEastAsia" w:eastAsiaTheme="majorEastAsia" w:hAnsiTheme="majorEastAsia" w:cs="ＭＳ ゴシック" w:hint="eastAsia"/>
          <w:kern w:val="0"/>
          <w:sz w:val="18"/>
          <w:szCs w:val="18"/>
        </w:rPr>
        <w:t>※　年間処理量、日処理能力は、平成</w:t>
      </w:r>
      <w:r w:rsidR="00382E44">
        <w:rPr>
          <w:rFonts w:asciiTheme="majorEastAsia" w:eastAsiaTheme="majorEastAsia" w:hAnsiTheme="majorEastAsia" w:cs="ＭＳ ゴシック" w:hint="eastAsia"/>
          <w:kern w:val="0"/>
          <w:sz w:val="18"/>
          <w:szCs w:val="18"/>
        </w:rPr>
        <w:t>○○</w:t>
      </w:r>
      <w:r w:rsidRPr="00FC456B">
        <w:rPr>
          <w:rFonts w:asciiTheme="majorEastAsia" w:eastAsiaTheme="majorEastAsia" w:hAnsiTheme="majorEastAsia" w:cs="ＭＳ ゴシック" w:hint="eastAsia"/>
          <w:kern w:val="0"/>
          <w:sz w:val="18"/>
          <w:szCs w:val="18"/>
        </w:rPr>
        <w:t>年度</w:t>
      </w:r>
      <w:r w:rsidR="008A4698" w:rsidRPr="00FC456B">
        <w:rPr>
          <w:rFonts w:asciiTheme="majorEastAsia" w:eastAsiaTheme="majorEastAsia" w:hAnsiTheme="majorEastAsia" w:cs="ＭＳ ゴシック" w:hint="eastAsia"/>
          <w:kern w:val="0"/>
          <w:sz w:val="18"/>
          <w:szCs w:val="18"/>
        </w:rPr>
        <w:t>実績値</w:t>
      </w:r>
    </w:p>
    <w:p w:rsidR="00F2713E" w:rsidRDefault="00F2713E" w:rsidP="00F2713E">
      <w:pPr>
        <w:jc w:val="center"/>
        <w:rPr>
          <w:rFonts w:asciiTheme="majorEastAsia" w:eastAsiaTheme="majorEastAsia" w:hAnsiTheme="majorEastAsia"/>
          <w:b/>
          <w:color w:val="00B050"/>
          <w:sz w:val="22"/>
        </w:rPr>
      </w:pPr>
      <w:r>
        <w:rPr>
          <w:rFonts w:asciiTheme="majorEastAsia" w:eastAsiaTheme="majorEastAsia" w:hAnsiTheme="majorEastAsia" w:cs="ＭＳ ゴシック" w:hint="eastAsia"/>
          <w:b/>
          <w:color w:val="00B050"/>
          <w:kern w:val="0"/>
          <w:sz w:val="22"/>
        </w:rPr>
        <w:t>表</w:t>
      </w:r>
      <w:r w:rsidR="00750AE9" w:rsidRPr="00750AE9">
        <w:rPr>
          <w:rFonts w:asciiTheme="majorEastAsia" w:eastAsiaTheme="majorEastAsia" w:hAnsiTheme="majorEastAsia" w:hint="eastAsia"/>
          <w:b/>
          <w:color w:val="00B050"/>
          <w:sz w:val="22"/>
        </w:rPr>
        <w:t>■</w:t>
      </w:r>
      <w:r w:rsidR="00382E44">
        <w:rPr>
          <w:rFonts w:asciiTheme="majorEastAsia" w:eastAsiaTheme="majorEastAsia" w:hAnsiTheme="majorEastAsia" w:hint="eastAsia"/>
          <w:b/>
          <w:color w:val="00B050"/>
          <w:sz w:val="22"/>
        </w:rPr>
        <w:t>■■</w:t>
      </w:r>
      <w:r w:rsidR="00D52F7F">
        <w:rPr>
          <w:rFonts w:asciiTheme="majorEastAsia" w:eastAsiaTheme="majorEastAsia" w:hAnsiTheme="majorEastAsia" w:hint="eastAsia"/>
          <w:b/>
          <w:color w:val="00B050"/>
          <w:sz w:val="22"/>
        </w:rPr>
        <w:t xml:space="preserve">　</w:t>
      </w:r>
      <w:r w:rsidRPr="00E16D3C">
        <w:rPr>
          <w:rFonts w:asciiTheme="majorEastAsia" w:eastAsiaTheme="majorEastAsia" w:hAnsiTheme="majorEastAsia" w:hint="eastAsia"/>
          <w:b/>
          <w:color w:val="00B050"/>
          <w:sz w:val="22"/>
        </w:rPr>
        <w:t>最終処分場</w:t>
      </w:r>
      <w:r>
        <w:rPr>
          <w:rFonts w:asciiTheme="majorEastAsia" w:eastAsiaTheme="majorEastAsia" w:hAnsiTheme="majorEastAsia" w:hint="eastAsia"/>
          <w:b/>
          <w:color w:val="00B050"/>
          <w:sz w:val="22"/>
        </w:rPr>
        <w:t>（平成</w:t>
      </w:r>
      <w:r w:rsidR="00382E44">
        <w:rPr>
          <w:rFonts w:asciiTheme="majorEastAsia" w:eastAsiaTheme="majorEastAsia" w:hAnsiTheme="majorEastAsia" w:hint="eastAsia"/>
          <w:b/>
          <w:color w:val="00B050"/>
          <w:sz w:val="22"/>
        </w:rPr>
        <w:t>○○</w:t>
      </w:r>
      <w:r>
        <w:rPr>
          <w:rFonts w:asciiTheme="majorEastAsia" w:eastAsiaTheme="majorEastAsia" w:hAnsiTheme="majorEastAsia" w:hint="eastAsia"/>
          <w:b/>
          <w:color w:val="00B050"/>
          <w:sz w:val="22"/>
        </w:rPr>
        <w:t>年度末）</w:t>
      </w:r>
    </w:p>
    <w:tbl>
      <w:tblPr>
        <w:tblW w:w="7787" w:type="dxa"/>
        <w:jc w:val="center"/>
        <w:tblLayout w:type="fixed"/>
        <w:tblCellMar>
          <w:left w:w="99" w:type="dxa"/>
          <w:right w:w="99" w:type="dxa"/>
        </w:tblCellMar>
        <w:tblLook w:val="04A0" w:firstRow="1" w:lastRow="0" w:firstColumn="1" w:lastColumn="0" w:noHBand="0" w:noVBand="1"/>
      </w:tblPr>
      <w:tblGrid>
        <w:gridCol w:w="4668"/>
        <w:gridCol w:w="1559"/>
        <w:gridCol w:w="1560"/>
      </w:tblGrid>
      <w:tr w:rsidR="003B1005" w:rsidRPr="00191965" w:rsidTr="00AF6841">
        <w:trPr>
          <w:trHeight w:val="504"/>
          <w:jc w:val="center"/>
        </w:trPr>
        <w:tc>
          <w:tcPr>
            <w:tcW w:w="466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B1005" w:rsidRPr="00191965" w:rsidRDefault="003B1005" w:rsidP="003B100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施設名称</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3B1005" w:rsidRPr="008A4698" w:rsidRDefault="003B1005" w:rsidP="003B1005">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年間処理量</w:t>
            </w:r>
            <w:r w:rsidRPr="008A4698">
              <w:rPr>
                <w:rFonts w:asciiTheme="majorEastAsia" w:eastAsiaTheme="majorEastAsia" w:hAnsiTheme="majorEastAsia" w:cs="Courier New"/>
                <w:kern w:val="0"/>
                <w:sz w:val="20"/>
                <w:szCs w:val="20"/>
              </w:rPr>
              <w:br/>
              <w:t>（t/年度）</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3B1005" w:rsidRPr="008A4698" w:rsidRDefault="003B1005" w:rsidP="003B1005">
            <w:pPr>
              <w:widowControl/>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ＭＳ Ｐゴシック" w:hint="eastAsia"/>
                <w:kern w:val="0"/>
                <w:sz w:val="20"/>
                <w:szCs w:val="20"/>
              </w:rPr>
              <w:t>残余容量</w:t>
            </w:r>
            <w:r w:rsidRPr="008A4698">
              <w:rPr>
                <w:rFonts w:asciiTheme="majorEastAsia" w:eastAsiaTheme="majorEastAsia" w:hAnsiTheme="majorEastAsia" w:cs="ＭＳ Ｐゴシック" w:hint="eastAsia"/>
                <w:kern w:val="0"/>
                <w:sz w:val="20"/>
                <w:szCs w:val="20"/>
              </w:rPr>
              <w:br/>
              <w:t>（㎥）</w:t>
            </w:r>
          </w:p>
        </w:tc>
      </w:tr>
      <w:tr w:rsidR="003B1005" w:rsidRPr="00191965" w:rsidTr="00AF6841">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B1005" w:rsidRPr="00191965" w:rsidRDefault="003B1005" w:rsidP="00AF6841">
            <w:pPr>
              <w:widowControl/>
              <w:jc w:val="left"/>
              <w:rPr>
                <w:rFonts w:ascii="ＭＳ ゴシック" w:eastAsia="ＭＳ ゴシック" w:hAnsi="ＭＳ ゴシック" w:cs="ＭＳ Ｐゴシック"/>
                <w:kern w:val="0"/>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B1005" w:rsidRPr="00191965" w:rsidRDefault="003B1005" w:rsidP="00AF6841">
            <w:pPr>
              <w:widowControl/>
              <w:jc w:val="right"/>
              <w:rPr>
                <w:rFonts w:ascii="ＭＳ ゴシック" w:eastAsia="ＭＳ ゴシック" w:hAnsi="ＭＳ ゴシック" w:cs="ＭＳ Ｐゴシック"/>
                <w:kern w:val="0"/>
                <w:sz w:val="20"/>
                <w:szCs w:val="2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B1005" w:rsidRPr="00191965" w:rsidRDefault="003B1005" w:rsidP="00AF6841">
            <w:pPr>
              <w:widowControl/>
              <w:jc w:val="right"/>
              <w:rPr>
                <w:rFonts w:ascii="ＭＳ ゴシック" w:eastAsia="ＭＳ ゴシック" w:hAnsi="ＭＳ ゴシック" w:cs="ＭＳ Ｐゴシック"/>
                <w:kern w:val="0"/>
                <w:sz w:val="20"/>
                <w:szCs w:val="20"/>
              </w:rPr>
            </w:pPr>
          </w:p>
        </w:tc>
      </w:tr>
      <w:tr w:rsidR="003B1005" w:rsidRPr="00191965" w:rsidTr="00AF6841">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B1005" w:rsidRPr="00191965" w:rsidRDefault="003B1005" w:rsidP="00AF6841">
            <w:pPr>
              <w:widowControl/>
              <w:jc w:val="left"/>
              <w:rPr>
                <w:rFonts w:ascii="ＭＳ ゴシック" w:eastAsia="ＭＳ ゴシック" w:hAnsi="ＭＳ ゴシック" w:cs="ＭＳ Ｐゴシック"/>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tcPr>
          <w:p w:rsidR="003B1005" w:rsidRPr="00191965" w:rsidRDefault="003B1005" w:rsidP="00AF6841">
            <w:pPr>
              <w:widowControl/>
              <w:jc w:val="right"/>
              <w:rPr>
                <w:rFonts w:ascii="ＭＳ ゴシック" w:eastAsia="ＭＳ ゴシック" w:hAnsi="ＭＳ ゴシック" w:cs="ＭＳ Ｐゴシック"/>
                <w:kern w:val="0"/>
                <w:sz w:val="20"/>
                <w:szCs w:val="20"/>
              </w:rPr>
            </w:pPr>
          </w:p>
        </w:tc>
        <w:tc>
          <w:tcPr>
            <w:tcW w:w="1560" w:type="dxa"/>
            <w:tcBorders>
              <w:top w:val="nil"/>
              <w:left w:val="nil"/>
              <w:bottom w:val="single" w:sz="4" w:space="0" w:color="auto"/>
              <w:right w:val="single" w:sz="4" w:space="0" w:color="auto"/>
            </w:tcBorders>
            <w:shd w:val="clear" w:color="auto" w:fill="auto"/>
            <w:noWrap/>
            <w:vAlign w:val="center"/>
          </w:tcPr>
          <w:p w:rsidR="003B1005" w:rsidRPr="00191965" w:rsidRDefault="003B1005" w:rsidP="00AF6841">
            <w:pPr>
              <w:widowControl/>
              <w:jc w:val="right"/>
              <w:rPr>
                <w:rFonts w:ascii="ＭＳ ゴシック" w:eastAsia="ＭＳ ゴシック" w:hAnsi="ＭＳ ゴシック" w:cs="ＭＳ Ｐゴシック"/>
                <w:kern w:val="0"/>
                <w:sz w:val="20"/>
                <w:szCs w:val="20"/>
              </w:rPr>
            </w:pPr>
          </w:p>
        </w:tc>
      </w:tr>
    </w:tbl>
    <w:p w:rsidR="00F2713E" w:rsidRPr="00FC456B" w:rsidRDefault="00F2713E" w:rsidP="00382E44">
      <w:pPr>
        <w:ind w:firstLineChars="400" w:firstLine="720"/>
        <w:rPr>
          <w:sz w:val="18"/>
          <w:szCs w:val="18"/>
        </w:rPr>
      </w:pPr>
      <w:r w:rsidRPr="00FC456B">
        <w:rPr>
          <w:rFonts w:asciiTheme="majorEastAsia" w:eastAsiaTheme="majorEastAsia" w:hAnsiTheme="majorEastAsia" w:cs="ＭＳ ゴシック" w:hint="eastAsia"/>
          <w:kern w:val="0"/>
          <w:sz w:val="18"/>
          <w:szCs w:val="18"/>
        </w:rPr>
        <w:t>※　年間処理量、</w:t>
      </w:r>
      <w:r w:rsidRPr="00FC456B">
        <w:rPr>
          <w:rFonts w:asciiTheme="majorEastAsia" w:eastAsiaTheme="majorEastAsia" w:hAnsiTheme="majorEastAsia" w:cs="ＭＳ Ｐゴシック" w:hint="eastAsia"/>
          <w:kern w:val="0"/>
          <w:sz w:val="18"/>
          <w:szCs w:val="18"/>
        </w:rPr>
        <w:t>残余容量</w:t>
      </w:r>
      <w:r w:rsidRPr="00FC456B">
        <w:rPr>
          <w:rFonts w:asciiTheme="majorEastAsia" w:eastAsiaTheme="majorEastAsia" w:hAnsiTheme="majorEastAsia" w:cs="ＭＳ ゴシック" w:hint="eastAsia"/>
          <w:kern w:val="0"/>
          <w:sz w:val="18"/>
          <w:szCs w:val="18"/>
        </w:rPr>
        <w:t>は、平成</w:t>
      </w:r>
      <w:r w:rsidR="00382E44">
        <w:rPr>
          <w:rFonts w:asciiTheme="majorEastAsia" w:eastAsiaTheme="majorEastAsia" w:hAnsiTheme="majorEastAsia" w:cs="ＭＳ ゴシック" w:hint="eastAsia"/>
          <w:kern w:val="0"/>
          <w:sz w:val="18"/>
          <w:szCs w:val="18"/>
        </w:rPr>
        <w:t>○○</w:t>
      </w:r>
      <w:r w:rsidRPr="00FC456B">
        <w:rPr>
          <w:rFonts w:asciiTheme="majorEastAsia" w:eastAsiaTheme="majorEastAsia" w:hAnsiTheme="majorEastAsia" w:cs="ＭＳ ゴシック" w:hint="eastAsia"/>
          <w:kern w:val="0"/>
          <w:sz w:val="18"/>
          <w:szCs w:val="18"/>
        </w:rPr>
        <w:t>年度実績値</w:t>
      </w:r>
    </w:p>
    <w:p w:rsidR="00AA3EFE" w:rsidRDefault="00E16D3C" w:rsidP="00E16D3C">
      <w:pPr>
        <w:jc w:val="center"/>
        <w:rPr>
          <w:rFonts w:asciiTheme="majorEastAsia" w:eastAsiaTheme="majorEastAsia" w:hAnsiTheme="majorEastAsia"/>
          <w:b/>
          <w:color w:val="00B050"/>
          <w:sz w:val="22"/>
        </w:rPr>
      </w:pPr>
      <w:r w:rsidRPr="003901D4">
        <w:rPr>
          <w:rFonts w:asciiTheme="majorEastAsia" w:eastAsiaTheme="majorEastAsia" w:hAnsiTheme="majorEastAsia" w:cs="ＭＳ ゴシック" w:hint="eastAsia"/>
          <w:b/>
          <w:color w:val="00B050"/>
          <w:kern w:val="0"/>
          <w:sz w:val="22"/>
        </w:rPr>
        <w:t>表</w:t>
      </w:r>
      <w:r w:rsidR="00750AE9" w:rsidRPr="00750AE9">
        <w:rPr>
          <w:rFonts w:asciiTheme="majorEastAsia" w:eastAsiaTheme="majorEastAsia" w:hAnsiTheme="majorEastAsia" w:hint="eastAsia"/>
          <w:b/>
          <w:color w:val="00B050"/>
          <w:sz w:val="22"/>
        </w:rPr>
        <w:t>■</w:t>
      </w:r>
      <w:r w:rsidR="00382E44">
        <w:rPr>
          <w:rFonts w:asciiTheme="majorEastAsia" w:eastAsiaTheme="majorEastAsia" w:hAnsiTheme="majorEastAsia" w:hint="eastAsia"/>
          <w:b/>
          <w:color w:val="00B050"/>
          <w:sz w:val="22"/>
        </w:rPr>
        <w:t>■■■</w:t>
      </w:r>
      <w:r w:rsidRPr="003901D4">
        <w:rPr>
          <w:rFonts w:asciiTheme="majorEastAsia" w:eastAsiaTheme="majorEastAsia" w:hAnsiTheme="majorEastAsia" w:hint="eastAsia"/>
          <w:b/>
          <w:color w:val="00B050"/>
          <w:sz w:val="22"/>
        </w:rPr>
        <w:t xml:space="preserve">　</w:t>
      </w:r>
      <w:r w:rsidR="00F2713E" w:rsidRPr="003901D4">
        <w:rPr>
          <w:rFonts w:asciiTheme="majorEastAsia" w:eastAsiaTheme="majorEastAsia" w:hAnsiTheme="majorEastAsia" w:hint="eastAsia"/>
          <w:b/>
          <w:color w:val="00B050"/>
          <w:sz w:val="22"/>
        </w:rPr>
        <w:t>し尿処理施設</w:t>
      </w:r>
      <w:r w:rsidRPr="003901D4">
        <w:rPr>
          <w:rFonts w:asciiTheme="majorEastAsia" w:eastAsiaTheme="majorEastAsia" w:hAnsiTheme="majorEastAsia" w:hint="eastAsia"/>
          <w:b/>
          <w:color w:val="00B050"/>
          <w:sz w:val="22"/>
        </w:rPr>
        <w:t>（平成</w:t>
      </w:r>
      <w:r w:rsidR="00382E44">
        <w:rPr>
          <w:rFonts w:asciiTheme="majorEastAsia" w:eastAsiaTheme="majorEastAsia" w:hAnsiTheme="majorEastAsia" w:hint="eastAsia"/>
          <w:b/>
          <w:color w:val="00B050"/>
          <w:sz w:val="22"/>
        </w:rPr>
        <w:t>○○</w:t>
      </w:r>
      <w:r w:rsidRPr="003901D4">
        <w:rPr>
          <w:rFonts w:asciiTheme="majorEastAsia" w:eastAsiaTheme="majorEastAsia" w:hAnsiTheme="majorEastAsia" w:hint="eastAsia"/>
          <w:b/>
          <w:color w:val="00B050"/>
          <w:sz w:val="22"/>
        </w:rPr>
        <w:t>年度末）</w:t>
      </w:r>
    </w:p>
    <w:tbl>
      <w:tblPr>
        <w:tblW w:w="7787" w:type="dxa"/>
        <w:jc w:val="center"/>
        <w:tblLayout w:type="fixed"/>
        <w:tblCellMar>
          <w:left w:w="99" w:type="dxa"/>
          <w:right w:w="99" w:type="dxa"/>
        </w:tblCellMar>
        <w:tblLook w:val="04A0" w:firstRow="1" w:lastRow="0" w:firstColumn="1" w:lastColumn="0" w:noHBand="0" w:noVBand="1"/>
      </w:tblPr>
      <w:tblGrid>
        <w:gridCol w:w="4668"/>
        <w:gridCol w:w="1559"/>
        <w:gridCol w:w="1560"/>
      </w:tblGrid>
      <w:tr w:rsidR="00382E44" w:rsidRPr="00191965" w:rsidTr="00AF6841">
        <w:trPr>
          <w:trHeight w:val="504"/>
          <w:jc w:val="center"/>
        </w:trPr>
        <w:tc>
          <w:tcPr>
            <w:tcW w:w="466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82E44" w:rsidRPr="00191965" w:rsidRDefault="00382E44" w:rsidP="00382E44">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施設名称</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382E44" w:rsidRPr="008A4698" w:rsidRDefault="00382E44" w:rsidP="00382E44">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年間処理量</w:t>
            </w:r>
            <w:r w:rsidRPr="008A4698">
              <w:rPr>
                <w:rFonts w:asciiTheme="majorEastAsia" w:eastAsiaTheme="majorEastAsia" w:hAnsiTheme="majorEastAsia" w:cs="Courier New"/>
                <w:kern w:val="0"/>
                <w:sz w:val="20"/>
                <w:szCs w:val="20"/>
              </w:rPr>
              <w:br/>
            </w:r>
            <w:r w:rsidRPr="00F2713E">
              <w:rPr>
                <w:rFonts w:asciiTheme="majorEastAsia" w:eastAsiaTheme="majorEastAsia" w:hAnsiTheme="majorEastAsia" w:cs="Courier New" w:hint="eastAsia"/>
                <w:kern w:val="0"/>
                <w:sz w:val="20"/>
                <w:szCs w:val="20"/>
              </w:rPr>
              <w:t>(kl/年度)</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382E44" w:rsidRPr="008A4698" w:rsidRDefault="00382E44" w:rsidP="00382E44">
            <w:pPr>
              <w:widowControl/>
              <w:jc w:val="center"/>
              <w:rPr>
                <w:rFonts w:asciiTheme="majorEastAsia" w:eastAsiaTheme="majorEastAsia" w:hAnsiTheme="majorEastAsia" w:cs="ＭＳ Ｐゴシック"/>
                <w:kern w:val="0"/>
                <w:sz w:val="20"/>
                <w:szCs w:val="20"/>
              </w:rPr>
            </w:pPr>
            <w:r w:rsidRPr="00191965">
              <w:rPr>
                <w:rFonts w:asciiTheme="majorEastAsia" w:eastAsiaTheme="majorEastAsia" w:hAnsiTheme="majorEastAsia" w:cs="Courier New"/>
                <w:kern w:val="0"/>
                <w:sz w:val="20"/>
                <w:szCs w:val="20"/>
              </w:rPr>
              <w:t>日処理能力</w:t>
            </w:r>
            <w:r w:rsidRPr="008A4698">
              <w:rPr>
                <w:rFonts w:asciiTheme="majorEastAsia" w:eastAsiaTheme="majorEastAsia" w:hAnsiTheme="majorEastAsia" w:cs="ＭＳ Ｐゴシック" w:hint="eastAsia"/>
                <w:kern w:val="0"/>
                <w:sz w:val="20"/>
                <w:szCs w:val="20"/>
              </w:rPr>
              <w:br/>
            </w:r>
            <w:r w:rsidRPr="00F2713E">
              <w:rPr>
                <w:rFonts w:asciiTheme="majorEastAsia" w:eastAsiaTheme="majorEastAsia" w:hAnsiTheme="majorEastAsia" w:cs="ＭＳ Ｐゴシック" w:hint="eastAsia"/>
                <w:kern w:val="0"/>
                <w:sz w:val="20"/>
                <w:szCs w:val="20"/>
              </w:rPr>
              <w:t>(kl/日)</w:t>
            </w:r>
          </w:p>
        </w:tc>
      </w:tr>
      <w:tr w:rsidR="00382E44" w:rsidRPr="00191965" w:rsidTr="00AF6841">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82E44" w:rsidRPr="00191965" w:rsidRDefault="00382E44" w:rsidP="00AF6841">
            <w:pPr>
              <w:widowControl/>
              <w:jc w:val="left"/>
              <w:rPr>
                <w:rFonts w:ascii="ＭＳ ゴシック" w:eastAsia="ＭＳ ゴシック" w:hAnsi="ＭＳ ゴシック" w:cs="ＭＳ Ｐゴシック"/>
                <w:kern w:val="0"/>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82E44" w:rsidRPr="00191965" w:rsidRDefault="00382E44" w:rsidP="00AF6841">
            <w:pPr>
              <w:widowControl/>
              <w:jc w:val="right"/>
              <w:rPr>
                <w:rFonts w:ascii="ＭＳ ゴシック" w:eastAsia="ＭＳ ゴシック" w:hAnsi="ＭＳ ゴシック" w:cs="ＭＳ Ｐゴシック"/>
                <w:kern w:val="0"/>
                <w:sz w:val="20"/>
                <w:szCs w:val="2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82E44" w:rsidRPr="00191965" w:rsidRDefault="00382E44" w:rsidP="00AF6841">
            <w:pPr>
              <w:widowControl/>
              <w:jc w:val="right"/>
              <w:rPr>
                <w:rFonts w:ascii="ＭＳ ゴシック" w:eastAsia="ＭＳ ゴシック" w:hAnsi="ＭＳ ゴシック" w:cs="ＭＳ Ｐゴシック"/>
                <w:kern w:val="0"/>
                <w:sz w:val="20"/>
                <w:szCs w:val="20"/>
              </w:rPr>
            </w:pPr>
          </w:p>
        </w:tc>
      </w:tr>
      <w:tr w:rsidR="00382E44" w:rsidRPr="00191965" w:rsidTr="00AF6841">
        <w:trPr>
          <w:trHeight w:val="454"/>
          <w:jc w:val="center"/>
        </w:trPr>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rsidR="00382E44" w:rsidRPr="00191965" w:rsidRDefault="00382E44" w:rsidP="00AF6841">
            <w:pPr>
              <w:widowControl/>
              <w:jc w:val="left"/>
              <w:rPr>
                <w:rFonts w:ascii="ＭＳ ゴシック" w:eastAsia="ＭＳ ゴシック" w:hAnsi="ＭＳ ゴシック" w:cs="ＭＳ Ｐゴシック"/>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tcPr>
          <w:p w:rsidR="00382E44" w:rsidRPr="00191965" w:rsidRDefault="00382E44" w:rsidP="00AF6841">
            <w:pPr>
              <w:widowControl/>
              <w:jc w:val="right"/>
              <w:rPr>
                <w:rFonts w:ascii="ＭＳ ゴシック" w:eastAsia="ＭＳ ゴシック" w:hAnsi="ＭＳ ゴシック" w:cs="ＭＳ Ｐゴシック"/>
                <w:kern w:val="0"/>
                <w:sz w:val="20"/>
                <w:szCs w:val="20"/>
              </w:rPr>
            </w:pPr>
          </w:p>
        </w:tc>
        <w:tc>
          <w:tcPr>
            <w:tcW w:w="1560" w:type="dxa"/>
            <w:tcBorders>
              <w:top w:val="nil"/>
              <w:left w:val="nil"/>
              <w:bottom w:val="single" w:sz="4" w:space="0" w:color="auto"/>
              <w:right w:val="single" w:sz="4" w:space="0" w:color="auto"/>
            </w:tcBorders>
            <w:shd w:val="clear" w:color="auto" w:fill="auto"/>
            <w:noWrap/>
            <w:vAlign w:val="center"/>
          </w:tcPr>
          <w:p w:rsidR="00382E44" w:rsidRPr="00191965" w:rsidRDefault="00382E44" w:rsidP="00AF6841">
            <w:pPr>
              <w:widowControl/>
              <w:jc w:val="right"/>
              <w:rPr>
                <w:rFonts w:ascii="ＭＳ ゴシック" w:eastAsia="ＭＳ ゴシック" w:hAnsi="ＭＳ ゴシック" w:cs="ＭＳ Ｐゴシック"/>
                <w:kern w:val="0"/>
                <w:sz w:val="20"/>
                <w:szCs w:val="20"/>
              </w:rPr>
            </w:pPr>
          </w:p>
        </w:tc>
      </w:tr>
    </w:tbl>
    <w:p w:rsidR="00382E44" w:rsidRDefault="00E16D3C" w:rsidP="00382E44">
      <w:pPr>
        <w:ind w:firstLineChars="400" w:firstLine="720"/>
        <w:rPr>
          <w:rFonts w:asciiTheme="majorEastAsia" w:eastAsiaTheme="majorEastAsia" w:hAnsiTheme="majorEastAsia" w:cs="ＭＳ ゴシック"/>
          <w:kern w:val="0"/>
          <w:sz w:val="18"/>
          <w:szCs w:val="18"/>
        </w:rPr>
      </w:pPr>
      <w:r w:rsidRPr="00FC456B">
        <w:rPr>
          <w:rFonts w:asciiTheme="majorEastAsia" w:eastAsiaTheme="majorEastAsia" w:hAnsiTheme="majorEastAsia" w:cs="ＭＳ ゴシック" w:hint="eastAsia"/>
          <w:kern w:val="0"/>
          <w:sz w:val="18"/>
          <w:szCs w:val="18"/>
        </w:rPr>
        <w:t xml:space="preserve">※　</w:t>
      </w:r>
      <w:r w:rsidR="00F2713E" w:rsidRPr="00FC456B">
        <w:rPr>
          <w:rFonts w:asciiTheme="majorEastAsia" w:eastAsiaTheme="majorEastAsia" w:hAnsiTheme="majorEastAsia" w:cs="ＭＳ ゴシック" w:hint="eastAsia"/>
          <w:kern w:val="0"/>
          <w:sz w:val="18"/>
          <w:szCs w:val="18"/>
        </w:rPr>
        <w:t>年間処理量、日処理能力は、平成</w:t>
      </w:r>
      <w:r w:rsidR="00382E44">
        <w:rPr>
          <w:rFonts w:asciiTheme="majorEastAsia" w:eastAsiaTheme="majorEastAsia" w:hAnsiTheme="majorEastAsia" w:cs="ＭＳ ゴシック" w:hint="eastAsia"/>
          <w:kern w:val="0"/>
          <w:sz w:val="18"/>
          <w:szCs w:val="18"/>
        </w:rPr>
        <w:t>○○</w:t>
      </w:r>
      <w:r w:rsidR="00F2713E" w:rsidRPr="00FC456B">
        <w:rPr>
          <w:rFonts w:asciiTheme="majorEastAsia" w:eastAsiaTheme="majorEastAsia" w:hAnsiTheme="majorEastAsia" w:cs="ＭＳ ゴシック" w:hint="eastAsia"/>
          <w:kern w:val="0"/>
          <w:sz w:val="18"/>
          <w:szCs w:val="18"/>
        </w:rPr>
        <w:t>年度実績値</w:t>
      </w:r>
    </w:p>
    <w:p w:rsidR="00BA30CB" w:rsidRPr="00FC456B" w:rsidRDefault="00BA30CB" w:rsidP="00BA30CB">
      <w:pPr>
        <w:rPr>
          <w:sz w:val="18"/>
          <w:szCs w:val="18"/>
        </w:rPr>
      </w:pPr>
      <w:r w:rsidRPr="00FC456B">
        <w:rPr>
          <w:rFonts w:asciiTheme="majorEastAsia" w:eastAsiaTheme="majorEastAsia" w:hAnsiTheme="majorEastAsia" w:cs="ＭＳ ゴシック"/>
          <w:kern w:val="0"/>
          <w:sz w:val="18"/>
          <w:szCs w:val="18"/>
        </w:rPr>
        <w:br w:type="page"/>
      </w:r>
    </w:p>
    <w:p w:rsidR="00C50F6B" w:rsidRPr="003901D4" w:rsidRDefault="00194C76" w:rsidP="00C50F6B">
      <w:pPr>
        <w:pStyle w:val="3"/>
        <w:ind w:leftChars="0" w:left="0"/>
        <w:rPr>
          <w:rFonts w:asciiTheme="majorEastAsia" w:hAnsiTheme="majorEastAsia"/>
          <w:b/>
          <w:sz w:val="22"/>
        </w:rPr>
      </w:pPr>
      <w:bookmarkStart w:id="71" w:name="_Toc507143004"/>
      <w:bookmarkStart w:id="72" w:name="_Toc512188950"/>
      <w:r>
        <w:rPr>
          <w:rFonts w:asciiTheme="majorEastAsia" w:hAnsiTheme="majorEastAsia" w:hint="eastAsia"/>
          <w:b/>
          <w:sz w:val="22"/>
        </w:rPr>
        <w:lastRenderedPageBreak/>
        <w:t>（２</w:t>
      </w:r>
      <w:r w:rsidR="00C50F6B" w:rsidRPr="00AC12DD">
        <w:rPr>
          <w:rFonts w:asciiTheme="majorEastAsia" w:hAnsiTheme="majorEastAsia" w:hint="eastAsia"/>
          <w:b/>
          <w:sz w:val="22"/>
        </w:rPr>
        <w:t>）焼却施設、最終処分場</w:t>
      </w:r>
      <w:r w:rsidR="00090529" w:rsidRPr="003901D4">
        <w:rPr>
          <w:rFonts w:asciiTheme="majorEastAsia" w:hAnsiTheme="majorEastAsia" w:hint="eastAsia"/>
          <w:b/>
          <w:sz w:val="22"/>
        </w:rPr>
        <w:t>、</w:t>
      </w:r>
      <w:r w:rsidR="00090529" w:rsidRPr="003901D4">
        <w:rPr>
          <w:rFonts w:hint="eastAsia"/>
          <w:b/>
          <w:sz w:val="22"/>
        </w:rPr>
        <w:t>し尿処理施設</w:t>
      </w:r>
      <w:r w:rsidR="00C50F6B" w:rsidRPr="003901D4">
        <w:rPr>
          <w:rFonts w:asciiTheme="majorEastAsia" w:hAnsiTheme="majorEastAsia" w:hint="eastAsia"/>
          <w:b/>
          <w:sz w:val="22"/>
        </w:rPr>
        <w:t>の処理可能量</w:t>
      </w:r>
      <w:bookmarkEnd w:id="71"/>
      <w:bookmarkEnd w:id="72"/>
    </w:p>
    <w:p w:rsidR="000F5D8C" w:rsidRDefault="00C50F6B" w:rsidP="00C54292">
      <w:pPr>
        <w:pStyle w:val="Default"/>
        <w:numPr>
          <w:ilvl w:val="1"/>
          <w:numId w:val="3"/>
        </w:numPr>
        <w:rPr>
          <w:sz w:val="22"/>
          <w:szCs w:val="22"/>
        </w:rPr>
      </w:pPr>
      <w:r w:rsidRPr="003901D4">
        <w:rPr>
          <w:rFonts w:hint="eastAsia"/>
          <w:color w:val="auto"/>
          <w:sz w:val="22"/>
          <w:szCs w:val="22"/>
        </w:rPr>
        <w:t>想定震度別、ブロック別の焼却施設、最終処分場</w:t>
      </w:r>
      <w:r w:rsidR="00F2713E" w:rsidRPr="003901D4">
        <w:rPr>
          <w:rFonts w:hint="eastAsia"/>
          <w:color w:val="auto"/>
          <w:sz w:val="22"/>
          <w:szCs w:val="22"/>
        </w:rPr>
        <w:t>、し尿処理施設</w:t>
      </w:r>
      <w:r w:rsidRPr="003901D4">
        <w:rPr>
          <w:rFonts w:hint="eastAsia"/>
          <w:color w:val="auto"/>
          <w:sz w:val="22"/>
          <w:szCs w:val="22"/>
        </w:rPr>
        <w:t>の処理可能量は、表</w:t>
      </w:r>
      <w:r w:rsidR="00C54292" w:rsidRPr="00C54292">
        <w:rPr>
          <w:rFonts w:hint="eastAsia"/>
          <w:color w:val="auto"/>
          <w:sz w:val="22"/>
          <w:szCs w:val="22"/>
        </w:rPr>
        <w:t>■</w:t>
      </w:r>
      <w:r w:rsidR="00382E44">
        <w:rPr>
          <w:rFonts w:hint="eastAsia"/>
          <w:color w:val="auto"/>
          <w:sz w:val="22"/>
          <w:szCs w:val="22"/>
        </w:rPr>
        <w:t>■</w:t>
      </w:r>
      <w:r w:rsidR="00090529" w:rsidRPr="003901D4">
        <w:rPr>
          <w:rFonts w:hint="eastAsia"/>
          <w:color w:val="auto"/>
          <w:sz w:val="22"/>
          <w:szCs w:val="22"/>
        </w:rPr>
        <w:t>、表</w:t>
      </w:r>
      <w:r w:rsidR="00C54292" w:rsidRPr="00C54292">
        <w:rPr>
          <w:rFonts w:hint="eastAsia"/>
          <w:color w:val="auto"/>
          <w:sz w:val="22"/>
          <w:szCs w:val="22"/>
        </w:rPr>
        <w:t>■</w:t>
      </w:r>
      <w:r w:rsidR="00382E44">
        <w:rPr>
          <w:rFonts w:hint="eastAsia"/>
          <w:color w:val="auto"/>
          <w:sz w:val="22"/>
          <w:szCs w:val="22"/>
        </w:rPr>
        <w:t>■■</w:t>
      </w:r>
      <w:r w:rsidRPr="003901D4">
        <w:rPr>
          <w:rFonts w:hint="eastAsia"/>
          <w:color w:val="auto"/>
          <w:sz w:val="22"/>
          <w:szCs w:val="22"/>
        </w:rPr>
        <w:t>に</w:t>
      </w:r>
      <w:r>
        <w:rPr>
          <w:rFonts w:hint="eastAsia"/>
          <w:sz w:val="22"/>
          <w:szCs w:val="22"/>
        </w:rPr>
        <w:t>示すとおりである。</w:t>
      </w:r>
    </w:p>
    <w:p w:rsidR="006C4FDC" w:rsidRDefault="006C4FDC" w:rsidP="006C4FDC">
      <w:pPr>
        <w:pStyle w:val="Default"/>
        <w:numPr>
          <w:ilvl w:val="1"/>
          <w:numId w:val="3"/>
        </w:numPr>
        <w:rPr>
          <w:sz w:val="22"/>
          <w:szCs w:val="22"/>
        </w:rPr>
      </w:pPr>
      <w:r w:rsidRPr="00FA0AE5">
        <w:rPr>
          <w:noProof/>
        </w:rPr>
        <w:drawing>
          <wp:anchor distT="0" distB="0" distL="114300" distR="114300" simplePos="0" relativeHeight="251740160" behindDoc="0" locked="0" layoutInCell="1" allowOverlap="1" wp14:anchorId="632B47EE" wp14:editId="0E7370DF">
            <wp:simplePos x="0" y="0"/>
            <wp:positionH relativeFrom="column">
              <wp:posOffset>4222377</wp:posOffset>
            </wp:positionH>
            <wp:positionV relativeFrom="paragraph">
              <wp:posOffset>2209165</wp:posOffset>
            </wp:positionV>
            <wp:extent cx="1484677" cy="243840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4677"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CD">
        <w:rPr>
          <w:rFonts w:asciiTheme="majorEastAsia" w:eastAsiaTheme="majorEastAsia" w:hAnsiTheme="majorEastAsia" w:cs="ＭＳ 明朝"/>
          <w:noProof/>
          <w:color w:val="auto"/>
          <w:kern w:val="2"/>
          <w:sz w:val="22"/>
          <w:szCs w:val="22"/>
        </w:rPr>
        <mc:AlternateContent>
          <mc:Choice Requires="wps">
            <w:drawing>
              <wp:anchor distT="45720" distB="45720" distL="114300" distR="114300" simplePos="0" relativeHeight="251738112" behindDoc="0" locked="0" layoutInCell="1" allowOverlap="1" wp14:anchorId="28132C30" wp14:editId="0292E364">
                <wp:simplePos x="0" y="0"/>
                <wp:positionH relativeFrom="column">
                  <wp:posOffset>80682</wp:posOffset>
                </wp:positionH>
                <wp:positionV relativeFrom="paragraph">
                  <wp:posOffset>305286</wp:posOffset>
                </wp:positionV>
                <wp:extent cx="5744160" cy="7745760"/>
                <wp:effectExtent l="0" t="0" r="28575" b="2667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160" cy="7745760"/>
                        </a:xfrm>
                        <a:prstGeom prst="rect">
                          <a:avLst/>
                        </a:prstGeom>
                        <a:solidFill>
                          <a:srgbClr val="FFFFFF"/>
                        </a:solidFill>
                        <a:ln w="9525">
                          <a:solidFill>
                            <a:srgbClr val="000000"/>
                          </a:solidFill>
                          <a:miter lim="800000"/>
                          <a:headEnd/>
                          <a:tailEnd/>
                        </a:ln>
                      </wps:spPr>
                      <wps:txbx>
                        <w:txbxContent>
                          <w:p w:rsidR="00A51FE3" w:rsidRPr="006C4FDC" w:rsidRDefault="00A51FE3" w:rsidP="006C4FDC">
                            <w:pPr>
                              <w:spacing w:line="30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sz w:val="22"/>
                              </w:rPr>
                              <w:t>＜処理可能量</w:t>
                            </w:r>
                            <w:r w:rsidRPr="006C4FDC">
                              <w:rPr>
                                <w:rFonts w:ascii="ＭＳ Ｐゴシック" w:eastAsia="ＭＳ Ｐゴシック" w:hAnsi="ＭＳ Ｐゴシック" w:cs="ＭＳ 明朝"/>
                                <w:b/>
                                <w:sz w:val="22"/>
                              </w:rPr>
                              <w:t>の推計方法</w:t>
                            </w:r>
                            <w:r w:rsidRPr="006C4FDC">
                              <w:rPr>
                                <w:rFonts w:ascii="ＭＳ Ｐゴシック" w:eastAsia="ＭＳ Ｐゴシック" w:hAnsi="ＭＳ Ｐゴシック" w:cs="ＭＳ 明朝" w:hint="eastAsia"/>
                                <w:b/>
                                <w:sz w:val="22"/>
                              </w:rPr>
                              <w:t>＞</w:t>
                            </w:r>
                          </w:p>
                          <w:p w:rsidR="00A51FE3" w:rsidRPr="006C4FDC" w:rsidRDefault="00A51FE3" w:rsidP="006C4FDC">
                            <w:pPr>
                              <w:pStyle w:val="4"/>
                              <w:spacing w:line="300" w:lineRule="exact"/>
                              <w:ind w:leftChars="0" w:left="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①試算条件の設定</w:t>
                            </w:r>
                          </w:p>
                          <w:p w:rsidR="00A51FE3" w:rsidRPr="006C4FDC" w:rsidRDefault="00A51FE3" w:rsidP="006C4FDC">
                            <w:pPr>
                              <w:spacing w:line="300" w:lineRule="exact"/>
                              <w:ind w:leftChars="100" w:left="410" w:hangingChars="100" w:hanging="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・「一般廃棄物処理実態調査（平成</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sz w:val="20"/>
                                <w:szCs w:val="20"/>
                              </w:rPr>
                              <w:t>○</w:t>
                            </w:r>
                            <w:r w:rsidRPr="006C4FDC">
                              <w:rPr>
                                <w:rFonts w:ascii="ＭＳ Ｐゴシック" w:eastAsia="ＭＳ Ｐゴシック" w:hAnsi="ＭＳ Ｐゴシック" w:cs="ＭＳ 明朝" w:hint="eastAsia"/>
                                <w:sz w:val="20"/>
                                <w:szCs w:val="20"/>
                              </w:rPr>
                              <w:t xml:space="preserve"> 年度）」に記載されたデータを用いて、年間処理量（年間埋立処分量）の実績に分担率を乗じ、処理可能量（埋立処分可能量）を算出した。</w:t>
                            </w:r>
                          </w:p>
                          <w:p w:rsidR="00A51FE3" w:rsidRPr="006C4FDC" w:rsidRDefault="00A51FE3"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　⇒ 処理可能量＝ 年間処理量（実績）×分担率</w:t>
                            </w:r>
                          </w:p>
                          <w:p w:rsidR="00A51FE3" w:rsidRPr="006C4FDC" w:rsidRDefault="00A51FE3"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最終処分場⇒ 埋立処分可能量＝ 年間埋立処分量（実績）×分担率</w:t>
                            </w:r>
                          </w:p>
                          <w:p w:rsidR="00A51FE3" w:rsidRPr="006C4FDC" w:rsidRDefault="00A51FE3"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・定量的な条件設定が可能で、災害廃棄物等を実際に受入れる際に制約となり得る条件を複数設定。</w:t>
                            </w:r>
                          </w:p>
                          <w:p w:rsidR="00A51FE3" w:rsidRPr="006C4FDC" w:rsidRDefault="00A51FE3"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・焼却施設の被災を考慮し、想定震度別に施設への被災の影響率を設定。</w:t>
                            </w:r>
                          </w:p>
                          <w:p w:rsidR="00A51FE3" w:rsidRPr="006C4FDC" w:rsidRDefault="00A51FE3"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110"/>
                              <w:tblW w:w="0" w:type="auto"/>
                              <w:tblInd w:w="137" w:type="dxa"/>
                              <w:tblLook w:val="04A0" w:firstRow="1" w:lastRow="0" w:firstColumn="1" w:lastColumn="0" w:noHBand="0" w:noVBand="1"/>
                            </w:tblPr>
                            <w:tblGrid>
                              <w:gridCol w:w="2056"/>
                              <w:gridCol w:w="4044"/>
                            </w:tblGrid>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稼働年数による施設の経年劣化の影響等による処理能力の低下を想定し、稼働年数が長い施設を対象外とする。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災害廃棄物処理の効率性を考え、ある一定規模以上の処理能力を有する施設のみを対象とする。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に対する余裕分の割合</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ある程度以上の割合で処理能力に余裕のある施設のみを対象とする。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通常時の一般廃棄物との混焼での受入れを想定し、年間処理量（実績）に対する分担率を設定する。</w:t>
                                  </w:r>
                                </w:p>
                              </w:tc>
                            </w:tr>
                          </w:tbl>
                          <w:p w:rsidR="00A51FE3" w:rsidRPr="006C4FDC" w:rsidRDefault="00A51FE3" w:rsidP="006C4FDC">
                            <w:pPr>
                              <w:spacing w:line="240" w:lineRule="exact"/>
                              <w:ind w:firstLineChars="100" w:firstLine="180"/>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w:t>
                            </w:r>
                            <w:r w:rsidRPr="006C4FDC">
                              <w:rPr>
                                <w:rFonts w:ascii="ＭＳ Ｐゴシック" w:eastAsia="ＭＳ Ｐゴシック" w:hAnsi="ＭＳ Ｐゴシック" w:cs="ＭＳ 明朝"/>
                                <w:sz w:val="18"/>
                                <w:szCs w:val="18"/>
                              </w:rPr>
                              <w:t>最終処分場</w:t>
                            </w:r>
                            <w:r w:rsidRPr="006C4FDC">
                              <w:rPr>
                                <w:rFonts w:ascii="ＭＳ Ｐゴシック" w:eastAsia="ＭＳ Ｐゴシック" w:hAnsi="ＭＳ Ｐゴシック" w:cs="ＭＳ 明朝" w:hint="eastAsia"/>
                                <w:sz w:val="18"/>
                                <w:szCs w:val="18"/>
                              </w:rPr>
                              <w:t>】</w:t>
                            </w:r>
                          </w:p>
                          <w:tbl>
                            <w:tblPr>
                              <w:tblStyle w:val="110"/>
                              <w:tblW w:w="0" w:type="auto"/>
                              <w:tblInd w:w="137" w:type="dxa"/>
                              <w:tblLook w:val="04A0" w:firstRow="1" w:lastRow="0" w:firstColumn="1" w:lastColumn="0" w:noHBand="0" w:noVBand="1"/>
                            </w:tblPr>
                            <w:tblGrid>
                              <w:gridCol w:w="2056"/>
                              <w:gridCol w:w="4044"/>
                            </w:tblGrid>
                            <w:tr w:rsidR="00A51FE3" w:rsidRPr="006C4FDC" w:rsidTr="005C4B2E">
                              <w:trPr>
                                <w:trHeight w:val="340"/>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①残余年数</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次期最終処分場整備の準備期間を考慮し、残余年数が一定以上の施設を対象とする。</w:t>
                                  </w:r>
                                </w:p>
                              </w:tc>
                            </w:tr>
                            <w:tr w:rsidR="00A51FE3" w:rsidRPr="006C4FDC" w:rsidTr="005C4B2E">
                              <w:trPr>
                                <w:trHeight w:val="340"/>
                              </w:trPr>
                              <w:tc>
                                <w:tcPr>
                                  <w:tcW w:w="2056" w:type="dxa"/>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②年間埋立処分量（実績）に対する分担率</w:t>
                                  </w:r>
                                </w:p>
                              </w:tc>
                              <w:tc>
                                <w:tcPr>
                                  <w:tcW w:w="4044" w:type="dxa"/>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通常の一般廃棄物と併せて埋立処分を行うと想定し、年間埋立処分量（実績）に対する分担率を設定する。</w:t>
                                  </w:r>
                                </w:p>
                              </w:tc>
                            </w:tr>
                          </w:tbl>
                          <w:p w:rsidR="00A51FE3" w:rsidRPr="006C4FDC" w:rsidRDefault="00A51FE3" w:rsidP="00F322AC">
                            <w:pPr>
                              <w:spacing w:line="120" w:lineRule="exact"/>
                              <w:ind w:firstLineChars="100" w:firstLine="210"/>
                              <w:rPr>
                                <w:rFonts w:ascii="ＭＳ Ｐゴシック" w:eastAsia="ＭＳ Ｐゴシック" w:hAnsi="ＭＳ Ｐゴシック" w:cs="ＭＳ 明朝"/>
                                <w:szCs w:val="21"/>
                              </w:rPr>
                            </w:pPr>
                          </w:p>
                          <w:p w:rsidR="00A51FE3" w:rsidRPr="006C4FDC" w:rsidRDefault="00A51FE3" w:rsidP="006C4FDC">
                            <w:pPr>
                              <w:spacing w:line="240" w:lineRule="exact"/>
                              <w:ind w:firstLineChars="100" w:firstLine="211"/>
                              <w:jc w:val="center"/>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color w:val="00B050"/>
                                <w:szCs w:val="21"/>
                              </w:rPr>
                              <w:t>図</w:t>
                            </w:r>
                            <w:r w:rsidRPr="00750AE9">
                              <w:rPr>
                                <w:rFonts w:asciiTheme="majorEastAsia" w:eastAsiaTheme="majorEastAsia" w:hAnsiTheme="majorEastAsia" w:hint="eastAsia"/>
                                <w:b/>
                                <w:color w:val="00B050"/>
                                <w:sz w:val="22"/>
                              </w:rPr>
                              <w:t>▲</w:t>
                            </w:r>
                            <w:r>
                              <w:rPr>
                                <w:rFonts w:asciiTheme="majorEastAsia" w:eastAsiaTheme="majorEastAsia" w:hAnsiTheme="majorEastAsia" w:hint="eastAsia"/>
                                <w:b/>
                                <w:color w:val="00B050"/>
                                <w:sz w:val="22"/>
                              </w:rPr>
                              <w:t>▲</w:t>
                            </w:r>
                            <w:r>
                              <w:rPr>
                                <w:rFonts w:asciiTheme="majorEastAsia" w:eastAsiaTheme="majorEastAsia" w:hAnsiTheme="majorEastAsia"/>
                                <w:b/>
                                <w:color w:val="00B050"/>
                                <w:sz w:val="22"/>
                              </w:rPr>
                              <w:t xml:space="preserve">　</w:t>
                            </w:r>
                            <w:r w:rsidRPr="006C4FDC">
                              <w:rPr>
                                <w:rFonts w:ascii="ＭＳ Ｐゴシック" w:eastAsia="ＭＳ Ｐゴシック" w:hAnsi="ＭＳ Ｐゴシック" w:cs="ＭＳ 明朝" w:hint="eastAsia"/>
                                <w:b/>
                                <w:color w:val="00B050"/>
                                <w:szCs w:val="21"/>
                              </w:rPr>
                              <w:t>制約条件の設定の考え方</w:t>
                            </w:r>
                          </w:p>
                          <w:p w:rsidR="00A51FE3" w:rsidRPr="006C4FDC" w:rsidRDefault="00A51FE3" w:rsidP="006C4FDC">
                            <w:pPr>
                              <w:spacing w:line="240" w:lineRule="exact"/>
                              <w:ind w:firstLineChars="100" w:firstLine="210"/>
                              <w:rPr>
                                <w:rFonts w:ascii="ＭＳ Ｐゴシック" w:eastAsia="ＭＳ Ｐゴシック" w:hAnsi="ＭＳ Ｐゴシック" w:cs="ＭＳ 明朝"/>
                                <w:szCs w:val="21"/>
                              </w:rPr>
                            </w:pPr>
                          </w:p>
                          <w:p w:rsidR="00A51FE3" w:rsidRPr="006C4FDC" w:rsidRDefault="00A51FE3" w:rsidP="006C4FDC">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一般廃棄物処理施設については、現状の稼働（運転）状況に対する負荷を考慮して安全側となる低位シナリオから災害廃棄物等の処理を最大限行うと想定した高位シナリオ、また、その中間となる中位シナリオを設定することができる。</w:t>
                            </w:r>
                          </w:p>
                          <w:p w:rsidR="00A51FE3" w:rsidRPr="006C4FDC" w:rsidRDefault="00A51FE3" w:rsidP="00F37E3B">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w:t>
                            </w:r>
                            <w:r w:rsidRPr="006C4FDC">
                              <w:rPr>
                                <w:rFonts w:ascii="ＭＳ Ｐゴシック" w:eastAsia="ＭＳ Ｐゴシック" w:hAnsi="ＭＳ Ｐゴシック" w:cs="ＭＳ 明朝"/>
                                <w:szCs w:val="21"/>
                              </w:rPr>
                              <w:t>今回</w:t>
                            </w:r>
                            <w:r w:rsidRPr="006C4FDC">
                              <w:rPr>
                                <w:rFonts w:ascii="ＭＳ Ｐゴシック" w:eastAsia="ＭＳ Ｐゴシック" w:hAnsi="ＭＳ Ｐゴシック" w:cs="ＭＳ 明朝" w:hint="eastAsia"/>
                                <w:szCs w:val="21"/>
                              </w:rPr>
                              <w:t>、以下の</w:t>
                            </w:r>
                            <w:r>
                              <w:rPr>
                                <w:rFonts w:ascii="ＭＳ Ｐゴシック" w:eastAsia="ＭＳ Ｐゴシック" w:hAnsi="ＭＳ Ｐゴシック" w:cs="ＭＳ 明朝" w:hint="eastAsia"/>
                                <w:szCs w:val="21"/>
                              </w:rPr>
                              <w:t>中位</w:t>
                            </w:r>
                            <w:r w:rsidRPr="006C4FDC">
                              <w:rPr>
                                <w:rFonts w:ascii="ＭＳ Ｐゴシック" w:eastAsia="ＭＳ Ｐゴシック" w:hAnsi="ＭＳ Ｐゴシック" w:cs="ＭＳ 明朝"/>
                                <w:szCs w:val="21"/>
                              </w:rPr>
                              <w:t>シナリオ</w:t>
                            </w:r>
                            <w:r>
                              <w:rPr>
                                <w:rFonts w:ascii="ＭＳ Ｐゴシック" w:eastAsia="ＭＳ Ｐゴシック" w:hAnsi="ＭＳ Ｐゴシック" w:cs="ＭＳ 明朝" w:hint="eastAsia"/>
                                <w:szCs w:val="21"/>
                              </w:rPr>
                              <w:t>を基本とし</w:t>
                            </w:r>
                            <w:r>
                              <w:rPr>
                                <w:rFonts w:ascii="ＭＳ Ｐゴシック" w:eastAsia="ＭＳ Ｐゴシック" w:hAnsi="ＭＳ Ｐゴシック" w:cs="ＭＳ 明朝"/>
                                <w:szCs w:val="21"/>
                              </w:rPr>
                              <w:t>、</w:t>
                            </w:r>
                            <w:r w:rsidRPr="006C4FDC">
                              <w:rPr>
                                <w:rFonts w:ascii="ＭＳ Ｐゴシック" w:eastAsia="ＭＳ Ｐゴシック" w:hAnsi="ＭＳ Ｐゴシック" w:cs="ＭＳ 明朝" w:hint="eastAsia"/>
                                <w:szCs w:val="21"/>
                              </w:rPr>
                              <w:t>分担率を</w:t>
                            </w:r>
                            <w:r>
                              <w:rPr>
                                <w:rFonts w:ascii="ＭＳ Ｐゴシック" w:eastAsia="ＭＳ Ｐゴシック" w:hAnsi="ＭＳ Ｐゴシック" w:cs="ＭＳ 明朝" w:hint="eastAsia"/>
                                <w:szCs w:val="21"/>
                              </w:rPr>
                              <w:t>２０</w:t>
                            </w:r>
                            <w:r>
                              <w:rPr>
                                <w:rFonts w:ascii="ＭＳ Ｐゴシック" w:eastAsia="ＭＳ Ｐゴシック" w:hAnsi="ＭＳ Ｐゴシック" w:cs="ＭＳ 明朝"/>
                                <w:szCs w:val="21"/>
                              </w:rPr>
                              <w:t>％で</w:t>
                            </w:r>
                            <w:r w:rsidRPr="006C4FDC">
                              <w:rPr>
                                <w:rFonts w:ascii="ＭＳ Ｐゴシック" w:eastAsia="ＭＳ Ｐゴシック" w:hAnsi="ＭＳ Ｐゴシック" w:cs="ＭＳ 明朝"/>
                                <w:szCs w:val="21"/>
                              </w:rPr>
                              <w:t>設定</w:t>
                            </w:r>
                            <w:r w:rsidRPr="006C4FDC">
                              <w:rPr>
                                <w:rFonts w:ascii="ＭＳ Ｐゴシック" w:eastAsia="ＭＳ Ｐゴシック" w:hAnsi="ＭＳ Ｐゴシック" w:cs="ＭＳ 明朝" w:hint="eastAsia"/>
                                <w:szCs w:val="21"/>
                              </w:rPr>
                              <w:t>した。</w:t>
                            </w:r>
                          </w:p>
                          <w:p w:rsidR="00A51FE3" w:rsidRPr="006C4FDC" w:rsidRDefault="00A51FE3"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a9"/>
                              <w:tblW w:w="0" w:type="auto"/>
                              <w:tblInd w:w="137" w:type="dxa"/>
                              <w:tblLook w:val="04A0" w:firstRow="1" w:lastRow="0" w:firstColumn="1" w:lastColumn="0" w:noHBand="0" w:noVBand="1"/>
                            </w:tblPr>
                            <w:tblGrid>
                              <w:gridCol w:w="2126"/>
                              <w:gridCol w:w="2174"/>
                              <w:gridCol w:w="1890"/>
                              <w:gridCol w:w="1890"/>
                            </w:tblGrid>
                            <w:tr w:rsidR="00A51FE3" w:rsidRPr="006C4FDC" w:rsidTr="005C4B2E">
                              <w:tc>
                                <w:tcPr>
                                  <w:tcW w:w="2126" w:type="dxa"/>
                                </w:tcPr>
                                <w:p w:rsidR="00A51FE3" w:rsidRPr="006C4FDC" w:rsidRDefault="00A51FE3" w:rsidP="00F322AC">
                                  <w:pPr>
                                    <w:spacing w:line="280" w:lineRule="exact"/>
                                    <w:rPr>
                                      <w:rFonts w:ascii="ＭＳ Ｐゴシック" w:eastAsia="ＭＳ Ｐゴシック" w:hAnsi="ＭＳ Ｐゴシック"/>
                                      <w:sz w:val="18"/>
                                      <w:szCs w:val="18"/>
                                    </w:rPr>
                                  </w:pPr>
                                </w:p>
                              </w:tc>
                              <w:tc>
                                <w:tcPr>
                                  <w:tcW w:w="2174"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低位シナリオ</w:t>
                                  </w:r>
                                </w:p>
                              </w:tc>
                              <w:tc>
                                <w:tcPr>
                                  <w:tcW w:w="1890"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中位シナリオ</w:t>
                                  </w:r>
                                </w:p>
                              </w:tc>
                              <w:tc>
                                <w:tcPr>
                                  <w:tcW w:w="1890"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高位シナリオ</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20年超の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30年超の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50t/日未満の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③処理能力（公称能力）に対する余裕分の割合</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最大で5％</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最大で10％</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最大で20％</w:t>
                                  </w:r>
                                </w:p>
                              </w:tc>
                            </w:tr>
                          </w:tbl>
                          <w:p w:rsidR="00A51FE3" w:rsidRPr="006C4FDC" w:rsidRDefault="00A51FE3" w:rsidP="006C4FDC">
                            <w:pPr>
                              <w:spacing w:line="240" w:lineRule="exact"/>
                              <w:ind w:firstLineChars="100" w:firstLine="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※処理能力に対する余裕分がゼロの場合は受入対象から除外している。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32C30" id="_x0000_t202" coordsize="21600,21600" o:spt="202" path="m,l,21600r21600,l21600,xe">
                <v:stroke joinstyle="miter"/>
                <v:path gradientshapeok="t" o:connecttype="rect"/>
              </v:shapetype>
              <v:shape id="_x0000_s1234" type="#_x0000_t202" style="position:absolute;left:0;text-align:left;margin-left:6.35pt;margin-top:24.05pt;width:452.3pt;height:609.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">
                <v:textbox>
                  <w:txbxContent>
                    <w:p w:rsidR="00A51FE3" w:rsidRPr="006C4FDC" w:rsidRDefault="00A51FE3" w:rsidP="006C4FDC">
                      <w:pPr>
                        <w:spacing w:line="30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sz w:val="22"/>
                        </w:rPr>
                        <w:t>＜処理可能量</w:t>
                      </w:r>
                      <w:r w:rsidRPr="006C4FDC">
                        <w:rPr>
                          <w:rFonts w:ascii="ＭＳ Ｐゴシック" w:eastAsia="ＭＳ Ｐゴシック" w:hAnsi="ＭＳ Ｐゴシック" w:cs="ＭＳ 明朝"/>
                          <w:b/>
                          <w:sz w:val="22"/>
                        </w:rPr>
                        <w:t>の推計方法</w:t>
                      </w:r>
                      <w:r w:rsidRPr="006C4FDC">
                        <w:rPr>
                          <w:rFonts w:ascii="ＭＳ Ｐゴシック" w:eastAsia="ＭＳ Ｐゴシック" w:hAnsi="ＭＳ Ｐゴシック" w:cs="ＭＳ 明朝" w:hint="eastAsia"/>
                          <w:b/>
                          <w:sz w:val="22"/>
                        </w:rPr>
                        <w:t>＞</w:t>
                      </w:r>
                    </w:p>
                    <w:p w:rsidR="00A51FE3" w:rsidRPr="006C4FDC" w:rsidRDefault="00A51FE3" w:rsidP="006C4FDC">
                      <w:pPr>
                        <w:pStyle w:val="4"/>
                        <w:spacing w:line="300" w:lineRule="exact"/>
                        <w:ind w:leftChars="0" w:left="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①試算条件の設定</w:t>
                      </w:r>
                    </w:p>
                    <w:p w:rsidR="00A51FE3" w:rsidRPr="006C4FDC" w:rsidRDefault="00A51FE3" w:rsidP="006C4FDC">
                      <w:pPr>
                        <w:spacing w:line="300" w:lineRule="exact"/>
                        <w:ind w:leftChars="100" w:left="410" w:hangingChars="100" w:hanging="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・「一般廃棄物処理実態調査（平成</w:t>
                      </w:r>
                      <w:r>
                        <w:rPr>
                          <w:rFonts w:ascii="ＭＳ Ｐゴシック" w:eastAsia="ＭＳ Ｐゴシック" w:hAnsi="ＭＳ Ｐゴシック" w:cs="ＭＳ 明朝" w:hint="eastAsia"/>
                          <w:sz w:val="20"/>
                          <w:szCs w:val="20"/>
                        </w:rPr>
                        <w:t>○</w:t>
                      </w:r>
                      <w:r>
                        <w:rPr>
                          <w:rFonts w:ascii="ＭＳ Ｐゴシック" w:eastAsia="ＭＳ Ｐゴシック" w:hAnsi="ＭＳ Ｐゴシック" w:cs="ＭＳ 明朝"/>
                          <w:sz w:val="20"/>
                          <w:szCs w:val="20"/>
                        </w:rPr>
                        <w:t>○</w:t>
                      </w:r>
                      <w:r w:rsidRPr="006C4FDC">
                        <w:rPr>
                          <w:rFonts w:ascii="ＭＳ Ｐゴシック" w:eastAsia="ＭＳ Ｐゴシック" w:hAnsi="ＭＳ Ｐゴシック" w:cs="ＭＳ 明朝" w:hint="eastAsia"/>
                          <w:sz w:val="20"/>
                          <w:szCs w:val="20"/>
                        </w:rPr>
                        <w:t xml:space="preserve"> 年度）」に記載されたデータを用いて、年間処理量（年間埋立処分量）の実績に分担率を乗じ、処理可能量（埋立処分可能量）を算出した。</w:t>
                      </w:r>
                    </w:p>
                    <w:p w:rsidR="00A51FE3" w:rsidRPr="006C4FDC" w:rsidRDefault="00A51FE3"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　⇒ 処理可能量＝ 年間処理量（実績）×分担率</w:t>
                      </w:r>
                    </w:p>
                    <w:p w:rsidR="00A51FE3" w:rsidRPr="006C4FDC" w:rsidRDefault="00A51FE3"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最終処分場⇒ 埋立処分可能量＝ 年間埋立処分量（実績）×分担率</w:t>
                      </w:r>
                    </w:p>
                    <w:p w:rsidR="00A51FE3" w:rsidRPr="006C4FDC" w:rsidRDefault="00A51FE3"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・定量的な条件設定が可能で、災害廃棄物等を実際に受入れる際に制約となり得る条件を複数設定。</w:t>
                      </w:r>
                    </w:p>
                    <w:p w:rsidR="00A51FE3" w:rsidRPr="006C4FDC" w:rsidRDefault="00A51FE3"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・焼却施設の被災を考慮し、想定震度別に施設への被災の影響率を設定。</w:t>
                      </w:r>
                    </w:p>
                    <w:p w:rsidR="00A51FE3" w:rsidRPr="006C4FDC" w:rsidRDefault="00A51FE3"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110"/>
                        <w:tblW w:w="0" w:type="auto"/>
                        <w:tblInd w:w="137" w:type="dxa"/>
                        <w:tblLook w:val="04A0" w:firstRow="1" w:lastRow="0" w:firstColumn="1" w:lastColumn="0" w:noHBand="0" w:noVBand="1"/>
                      </w:tblPr>
                      <w:tblGrid>
                        <w:gridCol w:w="2056"/>
                        <w:gridCol w:w="4044"/>
                      </w:tblGrid>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稼働年数による施設の経年劣化の影響等による処理能力の低下を想定し、稼働年数が長い施設を対象外とする。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災害廃棄物処理の効率性を考え、ある一定規模以上の処理能力を有する施設のみを対象とする。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に対する余裕分の割合</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ある程度以上の割合で処理能力に余裕のある施設のみを対象とする。</w:t>
                            </w:r>
                          </w:p>
                        </w:tc>
                      </w:tr>
                      <w:tr w:rsidR="00A51FE3" w:rsidRPr="006C4FDC" w:rsidTr="00F322AC">
                        <w:trPr>
                          <w:trHeight w:val="397"/>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通常時の一般廃棄物との混焼での受入れを想定し、年間処理量（実績）に対する分担率を設定する。</w:t>
                            </w:r>
                          </w:p>
                        </w:tc>
                      </w:tr>
                    </w:tbl>
                    <w:p w:rsidR="00A51FE3" w:rsidRPr="006C4FDC" w:rsidRDefault="00A51FE3" w:rsidP="006C4FDC">
                      <w:pPr>
                        <w:spacing w:line="240" w:lineRule="exact"/>
                        <w:ind w:firstLineChars="100" w:firstLine="180"/>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w:t>
                      </w:r>
                      <w:r w:rsidRPr="006C4FDC">
                        <w:rPr>
                          <w:rFonts w:ascii="ＭＳ Ｐゴシック" w:eastAsia="ＭＳ Ｐゴシック" w:hAnsi="ＭＳ Ｐゴシック" w:cs="ＭＳ 明朝"/>
                          <w:sz w:val="18"/>
                          <w:szCs w:val="18"/>
                        </w:rPr>
                        <w:t>最終処分場</w:t>
                      </w:r>
                      <w:r w:rsidRPr="006C4FDC">
                        <w:rPr>
                          <w:rFonts w:ascii="ＭＳ Ｐゴシック" w:eastAsia="ＭＳ Ｐゴシック" w:hAnsi="ＭＳ Ｐゴシック" w:cs="ＭＳ 明朝" w:hint="eastAsia"/>
                          <w:sz w:val="18"/>
                          <w:szCs w:val="18"/>
                        </w:rPr>
                        <w:t>】</w:t>
                      </w:r>
                    </w:p>
                    <w:tbl>
                      <w:tblPr>
                        <w:tblStyle w:val="110"/>
                        <w:tblW w:w="0" w:type="auto"/>
                        <w:tblInd w:w="137" w:type="dxa"/>
                        <w:tblLook w:val="04A0" w:firstRow="1" w:lastRow="0" w:firstColumn="1" w:lastColumn="0" w:noHBand="0" w:noVBand="1"/>
                      </w:tblPr>
                      <w:tblGrid>
                        <w:gridCol w:w="2056"/>
                        <w:gridCol w:w="4044"/>
                      </w:tblGrid>
                      <w:tr w:rsidR="00A51FE3" w:rsidRPr="006C4FDC" w:rsidTr="005C4B2E">
                        <w:trPr>
                          <w:trHeight w:val="340"/>
                        </w:trPr>
                        <w:tc>
                          <w:tcPr>
                            <w:tcW w:w="2056"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①残余年数</w:t>
                            </w:r>
                          </w:p>
                        </w:tc>
                        <w:tc>
                          <w:tcPr>
                            <w:tcW w:w="4044" w:type="dxa"/>
                            <w:shd w:val="clear" w:color="auto" w:fill="auto"/>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次期最終処分場整備の準備期間を考慮し、残余年数が一定以上の施設を対象とする。</w:t>
                            </w:r>
                          </w:p>
                        </w:tc>
                      </w:tr>
                      <w:tr w:rsidR="00A51FE3" w:rsidRPr="006C4FDC" w:rsidTr="005C4B2E">
                        <w:trPr>
                          <w:trHeight w:val="340"/>
                        </w:trPr>
                        <w:tc>
                          <w:tcPr>
                            <w:tcW w:w="2056" w:type="dxa"/>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②年間埋立処分量（実績）に対する分担率</w:t>
                            </w:r>
                          </w:p>
                        </w:tc>
                        <w:tc>
                          <w:tcPr>
                            <w:tcW w:w="4044" w:type="dxa"/>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通常の一般廃棄物と併せて埋立処分を行うと想定し、年間埋立処分量（実績）に対する分担率を設定する。</w:t>
                            </w:r>
                          </w:p>
                        </w:tc>
                      </w:tr>
                    </w:tbl>
                    <w:p w:rsidR="00A51FE3" w:rsidRPr="006C4FDC" w:rsidRDefault="00A51FE3" w:rsidP="00F322AC">
                      <w:pPr>
                        <w:spacing w:line="120" w:lineRule="exact"/>
                        <w:ind w:firstLineChars="100" w:firstLine="210"/>
                        <w:rPr>
                          <w:rFonts w:ascii="ＭＳ Ｐゴシック" w:eastAsia="ＭＳ Ｐゴシック" w:hAnsi="ＭＳ Ｐゴシック" w:cs="ＭＳ 明朝"/>
                          <w:szCs w:val="21"/>
                        </w:rPr>
                      </w:pPr>
                    </w:p>
                    <w:p w:rsidR="00A51FE3" w:rsidRPr="006C4FDC" w:rsidRDefault="00A51FE3" w:rsidP="006C4FDC">
                      <w:pPr>
                        <w:spacing w:line="240" w:lineRule="exact"/>
                        <w:ind w:firstLineChars="100" w:firstLine="211"/>
                        <w:jc w:val="center"/>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color w:val="00B050"/>
                          <w:szCs w:val="21"/>
                        </w:rPr>
                        <w:t>図</w:t>
                      </w:r>
                      <w:r w:rsidRPr="00750AE9">
                        <w:rPr>
                          <w:rFonts w:asciiTheme="majorEastAsia" w:eastAsiaTheme="majorEastAsia" w:hAnsiTheme="majorEastAsia" w:hint="eastAsia"/>
                          <w:b/>
                          <w:color w:val="00B050"/>
                          <w:sz w:val="22"/>
                        </w:rPr>
                        <w:t>▲</w:t>
                      </w:r>
                      <w:r>
                        <w:rPr>
                          <w:rFonts w:asciiTheme="majorEastAsia" w:eastAsiaTheme="majorEastAsia" w:hAnsiTheme="majorEastAsia" w:hint="eastAsia"/>
                          <w:b/>
                          <w:color w:val="00B050"/>
                          <w:sz w:val="22"/>
                        </w:rPr>
                        <w:t>▲</w:t>
                      </w:r>
                      <w:r>
                        <w:rPr>
                          <w:rFonts w:asciiTheme="majorEastAsia" w:eastAsiaTheme="majorEastAsia" w:hAnsiTheme="majorEastAsia"/>
                          <w:b/>
                          <w:color w:val="00B050"/>
                          <w:sz w:val="22"/>
                        </w:rPr>
                        <w:t xml:space="preserve">　</w:t>
                      </w:r>
                      <w:r w:rsidRPr="006C4FDC">
                        <w:rPr>
                          <w:rFonts w:ascii="ＭＳ Ｐゴシック" w:eastAsia="ＭＳ Ｐゴシック" w:hAnsi="ＭＳ Ｐゴシック" w:cs="ＭＳ 明朝" w:hint="eastAsia"/>
                          <w:b/>
                          <w:color w:val="00B050"/>
                          <w:szCs w:val="21"/>
                        </w:rPr>
                        <w:t>制約条件の設定の考え方</w:t>
                      </w:r>
                    </w:p>
                    <w:p w:rsidR="00A51FE3" w:rsidRPr="006C4FDC" w:rsidRDefault="00A51FE3" w:rsidP="006C4FDC">
                      <w:pPr>
                        <w:spacing w:line="240" w:lineRule="exact"/>
                        <w:ind w:firstLineChars="100" w:firstLine="210"/>
                        <w:rPr>
                          <w:rFonts w:ascii="ＭＳ Ｐゴシック" w:eastAsia="ＭＳ Ｐゴシック" w:hAnsi="ＭＳ Ｐゴシック" w:cs="ＭＳ 明朝"/>
                          <w:szCs w:val="21"/>
                        </w:rPr>
                      </w:pPr>
                    </w:p>
                    <w:p w:rsidR="00A51FE3" w:rsidRPr="006C4FDC" w:rsidRDefault="00A51FE3" w:rsidP="006C4FDC">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一般廃棄物処理施設については、現状の稼働（運転）状況に対する負荷を考慮して安全側となる低位シナリオから災害廃棄物等の処理を最大限行うと想定した高位シナリオ、また、その中間となる中位シナリオを設定することができる。</w:t>
                      </w:r>
                    </w:p>
                    <w:p w:rsidR="00A51FE3" w:rsidRPr="006C4FDC" w:rsidRDefault="00A51FE3" w:rsidP="00F37E3B">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w:t>
                      </w:r>
                      <w:r w:rsidRPr="006C4FDC">
                        <w:rPr>
                          <w:rFonts w:ascii="ＭＳ Ｐゴシック" w:eastAsia="ＭＳ Ｐゴシック" w:hAnsi="ＭＳ Ｐゴシック" w:cs="ＭＳ 明朝"/>
                          <w:szCs w:val="21"/>
                        </w:rPr>
                        <w:t>今回</w:t>
                      </w:r>
                      <w:r w:rsidRPr="006C4FDC">
                        <w:rPr>
                          <w:rFonts w:ascii="ＭＳ Ｐゴシック" w:eastAsia="ＭＳ Ｐゴシック" w:hAnsi="ＭＳ Ｐゴシック" w:cs="ＭＳ 明朝" w:hint="eastAsia"/>
                          <w:szCs w:val="21"/>
                        </w:rPr>
                        <w:t>、以下の</w:t>
                      </w:r>
                      <w:r>
                        <w:rPr>
                          <w:rFonts w:ascii="ＭＳ Ｐゴシック" w:eastAsia="ＭＳ Ｐゴシック" w:hAnsi="ＭＳ Ｐゴシック" w:cs="ＭＳ 明朝" w:hint="eastAsia"/>
                          <w:szCs w:val="21"/>
                        </w:rPr>
                        <w:t>中位</w:t>
                      </w:r>
                      <w:r w:rsidRPr="006C4FDC">
                        <w:rPr>
                          <w:rFonts w:ascii="ＭＳ Ｐゴシック" w:eastAsia="ＭＳ Ｐゴシック" w:hAnsi="ＭＳ Ｐゴシック" w:cs="ＭＳ 明朝"/>
                          <w:szCs w:val="21"/>
                        </w:rPr>
                        <w:t>シナリオ</w:t>
                      </w:r>
                      <w:r>
                        <w:rPr>
                          <w:rFonts w:ascii="ＭＳ Ｐゴシック" w:eastAsia="ＭＳ Ｐゴシック" w:hAnsi="ＭＳ Ｐゴシック" w:cs="ＭＳ 明朝" w:hint="eastAsia"/>
                          <w:szCs w:val="21"/>
                        </w:rPr>
                        <w:t>を基本とし</w:t>
                      </w:r>
                      <w:r>
                        <w:rPr>
                          <w:rFonts w:ascii="ＭＳ Ｐゴシック" w:eastAsia="ＭＳ Ｐゴシック" w:hAnsi="ＭＳ Ｐゴシック" w:cs="ＭＳ 明朝"/>
                          <w:szCs w:val="21"/>
                        </w:rPr>
                        <w:t>、</w:t>
                      </w:r>
                      <w:r w:rsidRPr="006C4FDC">
                        <w:rPr>
                          <w:rFonts w:ascii="ＭＳ Ｐゴシック" w:eastAsia="ＭＳ Ｐゴシック" w:hAnsi="ＭＳ Ｐゴシック" w:cs="ＭＳ 明朝" w:hint="eastAsia"/>
                          <w:szCs w:val="21"/>
                        </w:rPr>
                        <w:t>分担率を</w:t>
                      </w:r>
                      <w:r>
                        <w:rPr>
                          <w:rFonts w:ascii="ＭＳ Ｐゴシック" w:eastAsia="ＭＳ Ｐゴシック" w:hAnsi="ＭＳ Ｐゴシック" w:cs="ＭＳ 明朝" w:hint="eastAsia"/>
                          <w:szCs w:val="21"/>
                        </w:rPr>
                        <w:t>２０</w:t>
                      </w:r>
                      <w:r>
                        <w:rPr>
                          <w:rFonts w:ascii="ＭＳ Ｐゴシック" w:eastAsia="ＭＳ Ｐゴシック" w:hAnsi="ＭＳ Ｐゴシック" w:cs="ＭＳ 明朝"/>
                          <w:szCs w:val="21"/>
                        </w:rPr>
                        <w:t>％で</w:t>
                      </w:r>
                      <w:r w:rsidRPr="006C4FDC">
                        <w:rPr>
                          <w:rFonts w:ascii="ＭＳ Ｐゴシック" w:eastAsia="ＭＳ Ｐゴシック" w:hAnsi="ＭＳ Ｐゴシック" w:cs="ＭＳ 明朝"/>
                          <w:szCs w:val="21"/>
                        </w:rPr>
                        <w:t>設定</w:t>
                      </w:r>
                      <w:r w:rsidRPr="006C4FDC">
                        <w:rPr>
                          <w:rFonts w:ascii="ＭＳ Ｐゴシック" w:eastAsia="ＭＳ Ｐゴシック" w:hAnsi="ＭＳ Ｐゴシック" w:cs="ＭＳ 明朝" w:hint="eastAsia"/>
                          <w:szCs w:val="21"/>
                        </w:rPr>
                        <w:t>した。</w:t>
                      </w:r>
                    </w:p>
                    <w:p w:rsidR="00A51FE3" w:rsidRPr="006C4FDC" w:rsidRDefault="00A51FE3"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a9"/>
                        <w:tblW w:w="0" w:type="auto"/>
                        <w:tblInd w:w="137" w:type="dxa"/>
                        <w:tblLook w:val="04A0" w:firstRow="1" w:lastRow="0" w:firstColumn="1" w:lastColumn="0" w:noHBand="0" w:noVBand="1"/>
                      </w:tblPr>
                      <w:tblGrid>
                        <w:gridCol w:w="2126"/>
                        <w:gridCol w:w="2174"/>
                        <w:gridCol w:w="1890"/>
                        <w:gridCol w:w="1890"/>
                      </w:tblGrid>
                      <w:tr w:rsidR="00A51FE3" w:rsidRPr="006C4FDC" w:rsidTr="005C4B2E">
                        <w:tc>
                          <w:tcPr>
                            <w:tcW w:w="2126" w:type="dxa"/>
                          </w:tcPr>
                          <w:p w:rsidR="00A51FE3" w:rsidRPr="006C4FDC" w:rsidRDefault="00A51FE3" w:rsidP="00F322AC">
                            <w:pPr>
                              <w:spacing w:line="280" w:lineRule="exact"/>
                              <w:rPr>
                                <w:rFonts w:ascii="ＭＳ Ｐゴシック" w:eastAsia="ＭＳ Ｐゴシック" w:hAnsi="ＭＳ Ｐゴシック"/>
                                <w:sz w:val="18"/>
                                <w:szCs w:val="18"/>
                              </w:rPr>
                            </w:pPr>
                          </w:p>
                        </w:tc>
                        <w:tc>
                          <w:tcPr>
                            <w:tcW w:w="2174"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低位シナリオ</w:t>
                            </w:r>
                          </w:p>
                        </w:tc>
                        <w:tc>
                          <w:tcPr>
                            <w:tcW w:w="1890"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中位シナリオ</w:t>
                            </w:r>
                          </w:p>
                        </w:tc>
                        <w:tc>
                          <w:tcPr>
                            <w:tcW w:w="1890" w:type="dxa"/>
                          </w:tcPr>
                          <w:p w:rsidR="00A51FE3" w:rsidRPr="006C4FDC" w:rsidRDefault="00A51FE3"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高位シナリオ</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20年超の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30年超の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50t/日未満の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30t/日未満の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③処理能力（公称能力）に対する余裕分の割合</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10％未満の</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A51FE3" w:rsidRPr="006C4FDC" w:rsidTr="005C4B2E">
                        <w:tc>
                          <w:tcPr>
                            <w:tcW w:w="2126"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2174"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最大で5％</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最大で10％</w:t>
                            </w:r>
                          </w:p>
                        </w:tc>
                        <w:tc>
                          <w:tcPr>
                            <w:tcW w:w="1890" w:type="dxa"/>
                            <w:vAlign w:val="center"/>
                          </w:tcPr>
                          <w:p w:rsidR="00A51FE3" w:rsidRPr="006C4FDC" w:rsidRDefault="00A51FE3"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最大で20％</w:t>
                            </w:r>
                          </w:p>
                        </w:tc>
                      </w:tr>
                    </w:tbl>
                    <w:p w:rsidR="00A51FE3" w:rsidRPr="006C4FDC" w:rsidRDefault="00A51FE3" w:rsidP="006C4FDC">
                      <w:pPr>
                        <w:spacing w:line="240" w:lineRule="exact"/>
                        <w:ind w:firstLineChars="100" w:firstLine="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※処理能力に対する余裕分がゼロの場合は受入対象から除外している。</w:t>
                      </w:r>
                    </w:p>
                  </w:txbxContent>
                </v:textbox>
                <w10:wrap type="square"/>
              </v:shape>
            </w:pict>
          </mc:Fallback>
        </mc:AlternateContent>
      </w:r>
      <w:r w:rsidRPr="006C4FDC">
        <w:rPr>
          <w:rFonts w:hint="eastAsia"/>
          <w:sz w:val="22"/>
          <w:szCs w:val="22"/>
        </w:rPr>
        <w:t>なお、処理可能量は以下の手法を用いて推計した。</w:t>
      </w:r>
    </w:p>
    <w:p w:rsidR="006C4FDC" w:rsidRDefault="006C4FDC" w:rsidP="00440205">
      <w:pPr>
        <w:pStyle w:val="Default"/>
        <w:spacing w:line="60" w:lineRule="exact"/>
        <w:ind w:left="783"/>
        <w:rPr>
          <w:sz w:val="22"/>
          <w:szCs w:val="22"/>
        </w:rPr>
      </w:pPr>
      <w:r w:rsidRPr="00F500CD">
        <w:rPr>
          <w:rFonts w:asciiTheme="majorEastAsia" w:eastAsiaTheme="majorEastAsia" w:hAnsiTheme="majorEastAsia" w:cs="ＭＳ 明朝"/>
          <w:noProof/>
          <w:color w:val="auto"/>
          <w:kern w:val="2"/>
          <w:sz w:val="22"/>
          <w:szCs w:val="22"/>
        </w:rPr>
        <w:lastRenderedPageBreak/>
        <mc:AlternateContent>
          <mc:Choice Requires="wps">
            <w:drawing>
              <wp:anchor distT="45720" distB="45720" distL="114300" distR="114300" simplePos="0" relativeHeight="251742208" behindDoc="0" locked="0" layoutInCell="1" allowOverlap="1" wp14:anchorId="00ED4B37" wp14:editId="2A6B35ED">
                <wp:simplePos x="0" y="0"/>
                <wp:positionH relativeFrom="column">
                  <wp:posOffset>227330</wp:posOffset>
                </wp:positionH>
                <wp:positionV relativeFrom="paragraph">
                  <wp:posOffset>18027</wp:posOffset>
                </wp:positionV>
                <wp:extent cx="5549265" cy="5795010"/>
                <wp:effectExtent l="0" t="0" r="13335" b="15240"/>
                <wp:wrapTopAndBottom/>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5795010"/>
                        </a:xfrm>
                        <a:prstGeom prst="rect">
                          <a:avLst/>
                        </a:prstGeom>
                        <a:solidFill>
                          <a:srgbClr val="FFFFFF"/>
                        </a:solidFill>
                        <a:ln w="9525">
                          <a:solidFill>
                            <a:srgbClr val="000000"/>
                          </a:solidFill>
                          <a:miter lim="800000"/>
                          <a:headEnd/>
                          <a:tailEnd/>
                        </a:ln>
                      </wps:spPr>
                      <wps:txbx>
                        <w:txbxContent>
                          <w:p w:rsidR="00A51FE3" w:rsidRDefault="00A51FE3" w:rsidP="006C4FDC">
                            <w:pPr>
                              <w:spacing w:line="240" w:lineRule="exact"/>
                              <w:ind w:firstLineChars="100" w:firstLine="210"/>
                              <w:rPr>
                                <w:rFonts w:ascii="ＭＳ 明朝" w:eastAsia="ＭＳ 明朝" w:hAnsi="ＭＳ 明朝" w:cs="ＭＳ 明朝"/>
                                <w:szCs w:val="21"/>
                              </w:rPr>
                            </w:pPr>
                          </w:p>
                          <w:p w:rsidR="00A51FE3" w:rsidRPr="00707E24" w:rsidRDefault="00A51FE3" w:rsidP="006C4FDC">
                            <w:pPr>
                              <w:spacing w:line="240" w:lineRule="exact"/>
                              <w:ind w:firstLineChars="100" w:firstLine="2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【最終</w:t>
                            </w:r>
                            <w:r>
                              <w:rPr>
                                <w:rFonts w:ascii="ＭＳ Ｐゴシック" w:eastAsia="ＭＳ Ｐゴシック" w:hAnsi="ＭＳ Ｐゴシック" w:cs="ＭＳ 明朝"/>
                                <w:sz w:val="20"/>
                                <w:szCs w:val="20"/>
                              </w:rPr>
                              <w:t>処分場</w:t>
                            </w:r>
                            <w:r>
                              <w:rPr>
                                <w:rFonts w:ascii="ＭＳ Ｐゴシック" w:eastAsia="ＭＳ Ｐゴシック" w:hAnsi="ＭＳ Ｐゴシック" w:cs="ＭＳ 明朝" w:hint="eastAsia"/>
                                <w:sz w:val="20"/>
                                <w:szCs w:val="20"/>
                              </w:rPr>
                              <w:t>】</w:t>
                            </w:r>
                          </w:p>
                          <w:tbl>
                            <w:tblPr>
                              <w:tblStyle w:val="a9"/>
                              <w:tblW w:w="0" w:type="auto"/>
                              <w:tblInd w:w="137" w:type="dxa"/>
                              <w:tblLook w:val="04A0" w:firstRow="1" w:lastRow="0" w:firstColumn="1" w:lastColumn="0" w:noHBand="0" w:noVBand="1"/>
                            </w:tblPr>
                            <w:tblGrid>
                              <w:gridCol w:w="2126"/>
                              <w:gridCol w:w="2174"/>
                              <w:gridCol w:w="1890"/>
                              <w:gridCol w:w="1890"/>
                            </w:tblGrid>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p>
                              </w:tc>
                              <w:tc>
                                <w:tcPr>
                                  <w:tcW w:w="2174"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低位シナリオ</w:t>
                                  </w:r>
                                </w:p>
                              </w:tc>
                              <w:tc>
                                <w:tcPr>
                                  <w:tcW w:w="1890"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中位シナリオ</w:t>
                                  </w:r>
                                </w:p>
                              </w:tc>
                              <w:tc>
                                <w:tcPr>
                                  <w:tcW w:w="1890"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高位シナリオ</w:t>
                                  </w:r>
                                </w:p>
                              </w:tc>
                            </w:tr>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①残余年数</w:t>
                                  </w:r>
                                </w:p>
                              </w:tc>
                              <w:tc>
                                <w:tcPr>
                                  <w:tcW w:w="5954" w:type="dxa"/>
                                  <w:gridSpan w:val="3"/>
                                  <w:vAlign w:val="center"/>
                                </w:tcPr>
                                <w:p w:rsidR="00A51FE3" w:rsidRPr="007E0CB6" w:rsidRDefault="00A51FE3" w:rsidP="00F322AC">
                                  <w:pPr>
                                    <w:spacing w:line="280" w:lineRule="exact"/>
                                    <w:jc w:val="center"/>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10年未満の施設を除外</w:t>
                                  </w:r>
                                </w:p>
                              </w:tc>
                            </w:tr>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②年間埋立処分量（実績）に対する分担率</w:t>
                                  </w:r>
                                </w:p>
                              </w:tc>
                              <w:tc>
                                <w:tcPr>
                                  <w:tcW w:w="2174"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最大で10％</w:t>
                                  </w:r>
                                </w:p>
                              </w:tc>
                              <w:tc>
                                <w:tcPr>
                                  <w:tcW w:w="1890"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最大で20％</w:t>
                                  </w:r>
                                </w:p>
                              </w:tc>
                              <w:tc>
                                <w:tcPr>
                                  <w:tcW w:w="1890"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最大で40％</w:t>
                                  </w:r>
                                </w:p>
                              </w:tc>
                            </w:tr>
                          </w:tbl>
                          <w:p w:rsidR="00A51FE3" w:rsidRDefault="00A51FE3" w:rsidP="006C4FDC">
                            <w:pPr>
                              <w:spacing w:line="240" w:lineRule="exact"/>
                              <w:ind w:firstLineChars="100" w:firstLine="210"/>
                              <w:rPr>
                                <w:rFonts w:ascii="ＭＳ 明朝" w:eastAsia="ＭＳ 明朝" w:hAnsi="ＭＳ 明朝" w:cs="ＭＳ 明朝"/>
                                <w:szCs w:val="21"/>
                              </w:rPr>
                            </w:pPr>
                          </w:p>
                          <w:p w:rsidR="00A51FE3" w:rsidRPr="00903310" w:rsidRDefault="00A51FE3" w:rsidP="006C4FDC">
                            <w:pPr>
                              <w:keepNext/>
                              <w:numPr>
                                <w:ilvl w:val="3"/>
                                <w:numId w:val="0"/>
                              </w:numPr>
                              <w:spacing w:line="300" w:lineRule="exact"/>
                              <w:outlineLvl w:val="3"/>
                              <w:rPr>
                                <w:rFonts w:ascii="ＭＳ Ｐゴシック" w:eastAsia="ＭＳ Ｐゴシック" w:hAnsi="ＭＳ Ｐゴシック" w:cs="ＭＳ 明朝"/>
                                <w:b/>
                                <w:bCs/>
                                <w:szCs w:val="21"/>
                              </w:rPr>
                            </w:pPr>
                            <w:r w:rsidRPr="00903310">
                              <w:rPr>
                                <w:rFonts w:ascii="ＭＳ Ｐゴシック" w:eastAsia="ＭＳ Ｐゴシック" w:hAnsi="ＭＳ Ｐゴシック" w:cs="ＭＳ 明朝" w:hint="eastAsia"/>
                                <w:b/>
                                <w:bCs/>
                                <w:szCs w:val="21"/>
                              </w:rPr>
                              <w:t>②一般廃棄物処理施設の被災に関する設定</w:t>
                            </w:r>
                          </w:p>
                          <w:p w:rsidR="00A51FE3" w:rsidRPr="00903310" w:rsidRDefault="00A51FE3" w:rsidP="006C4FDC">
                            <w:pPr>
                              <w:spacing w:line="300" w:lineRule="exact"/>
                              <w:ind w:firstLineChars="100" w:firstLine="210"/>
                              <w:rPr>
                                <w:rFonts w:ascii="ＭＳ Ｐゴシック" w:eastAsia="ＭＳ Ｐゴシック" w:hAnsi="ＭＳ Ｐゴシック" w:cs="ＭＳ 明朝"/>
                                <w:szCs w:val="21"/>
                              </w:rPr>
                            </w:pPr>
                            <w:r w:rsidRPr="00903310">
                              <w:rPr>
                                <w:rFonts w:ascii="ＭＳ Ｐゴシック" w:eastAsia="ＭＳ Ｐゴシック" w:hAnsi="ＭＳ Ｐゴシック" w:cs="ＭＳ 明朝" w:hint="eastAsia"/>
                                <w:szCs w:val="21"/>
                              </w:rPr>
                              <w:t>東日本大震災における一般廃棄物焼却処理施設の被災の調査事例では、被災率や停止期間は震度の大きさによる違いが見られたことから、施設</w:t>
                            </w:r>
                            <w:r w:rsidRPr="00903310">
                              <w:rPr>
                                <w:rFonts w:ascii="ＭＳ Ｐゴシック" w:eastAsia="ＭＳ Ｐゴシック" w:hAnsi="ＭＳ Ｐゴシック" w:cs="ＭＳ 明朝"/>
                                <w:szCs w:val="21"/>
                              </w:rPr>
                              <w:t>の</w:t>
                            </w:r>
                            <w:r w:rsidRPr="00903310">
                              <w:rPr>
                                <w:rFonts w:ascii="ＭＳ Ｐゴシック" w:eastAsia="ＭＳ Ｐゴシック" w:hAnsi="ＭＳ Ｐゴシック" w:cs="ＭＳ 明朝" w:hint="eastAsia"/>
                                <w:szCs w:val="21"/>
                              </w:rPr>
                              <w:t>処理</w:t>
                            </w:r>
                            <w:r w:rsidRPr="00903310">
                              <w:rPr>
                                <w:rFonts w:ascii="ＭＳ Ｐゴシック" w:eastAsia="ＭＳ Ｐゴシック" w:hAnsi="ＭＳ Ｐゴシック" w:cs="ＭＳ 明朝"/>
                                <w:szCs w:val="21"/>
                              </w:rPr>
                              <w:t>能力への影響を考慮し、</w:t>
                            </w:r>
                            <w:r w:rsidRPr="00903310">
                              <w:rPr>
                                <w:rFonts w:ascii="ＭＳ Ｐゴシック" w:eastAsia="ＭＳ Ｐゴシック" w:hAnsi="ＭＳ Ｐゴシック" w:cs="ＭＳ 明朝" w:hint="eastAsia"/>
                                <w:szCs w:val="21"/>
                              </w:rPr>
                              <w:t>想定震度別に被災率及び停止期間を以下のとおり設定した。</w:t>
                            </w:r>
                          </w:p>
                          <w:p w:rsidR="00A51FE3" w:rsidRPr="00903310" w:rsidRDefault="00A51FE3" w:rsidP="006C4FDC">
                            <w:pPr>
                              <w:spacing w:line="260" w:lineRule="exact"/>
                              <w:ind w:firstLineChars="100" w:firstLine="210"/>
                              <w:rPr>
                                <w:rFonts w:ascii="ＭＳ Ｐゴシック" w:eastAsia="ＭＳ Ｐゴシック" w:hAnsi="ＭＳ Ｐゴシック" w:cs="ＭＳ 明朝"/>
                                <w:szCs w:val="21"/>
                              </w:rPr>
                            </w:pPr>
                          </w:p>
                          <w:tbl>
                            <w:tblPr>
                              <w:tblStyle w:val="a9"/>
                              <w:tblW w:w="0" w:type="auto"/>
                              <w:tblInd w:w="137" w:type="dxa"/>
                              <w:tblLook w:val="04A0" w:firstRow="1" w:lastRow="0" w:firstColumn="1" w:lastColumn="0" w:noHBand="0" w:noVBand="1"/>
                            </w:tblPr>
                            <w:tblGrid>
                              <w:gridCol w:w="1418"/>
                              <w:gridCol w:w="992"/>
                              <w:gridCol w:w="1417"/>
                              <w:gridCol w:w="4253"/>
                            </w:tblGrid>
                            <w:tr w:rsidR="00A51FE3" w:rsidRPr="00903310" w:rsidTr="005C4B2E">
                              <w:tc>
                                <w:tcPr>
                                  <w:tcW w:w="1418" w:type="dxa"/>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w:t>
                                  </w:r>
                                </w:p>
                              </w:tc>
                              <w:tc>
                                <w:tcPr>
                                  <w:tcW w:w="992"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被災率</w:t>
                                  </w:r>
                                </w:p>
                              </w:tc>
                              <w:tc>
                                <w:tcPr>
                                  <w:tcW w:w="1417"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停止期間</w:t>
                                  </w:r>
                                </w:p>
                              </w:tc>
                              <w:tc>
                                <w:tcPr>
                                  <w:tcW w:w="4253"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備考</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震度５強以下</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4253" w:type="dxa"/>
                                </w:tcPr>
                                <w:p w:rsidR="00A51FE3" w:rsidRPr="00903310" w:rsidRDefault="00A51FE3" w:rsidP="00F322AC">
                                  <w:pPr>
                                    <w:spacing w:line="280" w:lineRule="exact"/>
                                    <w:jc w:val="left"/>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想定震度５強以下の地域では、施設の停止期間が２週間程度以下であることから、稼働停止による重大な影響はないと想定し、被災率及び停止期間については考慮しない</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震度６弱</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35％</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cs="ＭＳ 明朝" w:hint="eastAsia"/>
                                      <w:sz w:val="18"/>
                                      <w:szCs w:val="18"/>
                                    </w:rPr>
                                    <w:t>最大で1 ヶ月</w:t>
                                  </w:r>
                                </w:p>
                              </w:tc>
                              <w:tc>
                                <w:tcPr>
                                  <w:tcW w:w="4253" w:type="dxa"/>
                                  <w:vAlign w:val="center"/>
                                </w:tcPr>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弱の地域では、全施設の35％が被災し、最大で1 ヶ月間稼働停止する。</w:t>
                                  </w:r>
                                </w:p>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弱の全施設において1 ヶ月間、処理能力が35％低下する」と想定する。</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震度６強以上</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63％</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最大で4 ヶ月</w:t>
                                  </w:r>
                                </w:p>
                              </w:tc>
                              <w:tc>
                                <w:tcPr>
                                  <w:tcW w:w="4253" w:type="dxa"/>
                                  <w:vAlign w:val="center"/>
                                </w:tcPr>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強以上の地域では、全施設の63％が被災し、最大で4 ヶ月間稼働停止する。</w:t>
                                  </w:r>
                                </w:p>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強以上の全施設において4 ヶ月間、処理能力が63％低下する」と想定する。</w:t>
                                  </w:r>
                                </w:p>
                              </w:tc>
                            </w:tr>
                          </w:tbl>
                          <w:p w:rsidR="00A51FE3" w:rsidRPr="00903310" w:rsidRDefault="00A51FE3"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※被災率</w:t>
                            </w:r>
                            <w:r>
                              <w:rPr>
                                <w:rFonts w:ascii="ＭＳ Ｐゴシック" w:eastAsia="ＭＳ Ｐゴシック" w:hAnsi="ＭＳ Ｐゴシック" w:hint="eastAsia"/>
                                <w:sz w:val="18"/>
                                <w:szCs w:val="18"/>
                              </w:rPr>
                              <w:t>、停止期間については、日本環境衛生施設工業会による調査結果を参考に</w:t>
                            </w:r>
                            <w:r>
                              <w:rPr>
                                <w:rFonts w:ascii="ＭＳ Ｐゴシック" w:eastAsia="ＭＳ Ｐゴシック" w:hAnsi="ＭＳ Ｐゴシック"/>
                                <w:sz w:val="18"/>
                                <w:szCs w:val="18"/>
                              </w:rPr>
                              <w:t>設定</w:t>
                            </w:r>
                          </w:p>
                          <w:p w:rsidR="00A51FE3" w:rsidRPr="00903310" w:rsidRDefault="00A51FE3"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※津波による浸水深が１ｍ以上の施設については想定震度６強以上と同程度に被災すると設定</w:t>
                            </w:r>
                          </w:p>
                          <w:p w:rsidR="00A51FE3" w:rsidRPr="00DE069F" w:rsidRDefault="00A51FE3" w:rsidP="006C4FDC">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w:t>
                            </w:r>
                            <w:r>
                              <w:rPr>
                                <w:rFonts w:asciiTheme="majorEastAsia" w:eastAsiaTheme="majorEastAsia" w:hAnsiTheme="majorEastAsia" w:cs="ＭＳ 明朝" w:hint="eastAsia"/>
                                <w:i/>
                                <w:sz w:val="18"/>
                                <w:szCs w:val="18"/>
                              </w:rPr>
                              <w:t xml:space="preserve">11-2　</w:t>
                            </w:r>
                            <w:r>
                              <w:rPr>
                                <w:rFonts w:asciiTheme="majorEastAsia" w:eastAsiaTheme="majorEastAsia" w:hAnsiTheme="majorEastAsia" w:cs="ＭＳ 明朝"/>
                                <w:i/>
                                <w:sz w:val="18"/>
                                <w:szCs w:val="18"/>
                              </w:rPr>
                              <w:t xml:space="preserve">　　</w:t>
                            </w:r>
                          </w:p>
                          <w:p w:rsidR="00A51FE3" w:rsidRPr="006D1EC5" w:rsidRDefault="00A51FE3" w:rsidP="006C4FDC">
                            <w:pPr>
                              <w:wordWrap w:val="0"/>
                              <w:snapToGrid w:val="0"/>
                              <w:spacing w:beforeLines="20" w:before="72" w:line="300" w:lineRule="exact"/>
                              <w:jc w:val="right"/>
                              <w:rPr>
                                <w:rFonts w:asciiTheme="majorEastAsia" w:eastAsiaTheme="majorEastAsia" w:hAnsiTheme="majorEastAsia"/>
                                <w:i/>
                                <w:sz w:val="16"/>
                                <w:szCs w:val="21"/>
                              </w:rPr>
                            </w:pPr>
                            <w:r w:rsidRPr="00DE069F">
                              <w:rPr>
                                <w:rFonts w:asciiTheme="majorEastAsia" w:eastAsiaTheme="majorEastAsia" w:hAnsiTheme="majorEastAsia" w:cs="ＭＳ 明朝" w:hint="eastAsia"/>
                                <w:i/>
                                <w:sz w:val="18"/>
                                <w:szCs w:val="18"/>
                              </w:rPr>
                              <w:t xml:space="preserve">　</w:t>
                            </w:r>
                            <w:r w:rsidRPr="00DA1660">
                              <w:rPr>
                                <w:rFonts w:asciiTheme="majorEastAsia" w:eastAsiaTheme="majorEastAsia" w:hAnsiTheme="majorEastAsia" w:cs="ＭＳ 明朝"/>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D4B37" id="_x0000_s1235" type="#_x0000_t202" style="position:absolute;left:0;text-align:left;margin-left:17.9pt;margin-top:1.4pt;width:436.95pt;height:456.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">
                <v:textbox>
                  <w:txbxContent>
                    <w:p w:rsidR="00A51FE3" w:rsidRDefault="00A51FE3" w:rsidP="006C4FDC">
                      <w:pPr>
                        <w:spacing w:line="240" w:lineRule="exact"/>
                        <w:ind w:firstLineChars="100" w:firstLine="210"/>
                        <w:rPr>
                          <w:rFonts w:ascii="ＭＳ 明朝" w:eastAsia="ＭＳ 明朝" w:hAnsi="ＭＳ 明朝" w:cs="ＭＳ 明朝"/>
                          <w:szCs w:val="21"/>
                        </w:rPr>
                      </w:pPr>
                    </w:p>
                    <w:p w:rsidR="00A51FE3" w:rsidRPr="00707E24" w:rsidRDefault="00A51FE3" w:rsidP="006C4FDC">
                      <w:pPr>
                        <w:spacing w:line="240" w:lineRule="exact"/>
                        <w:ind w:firstLineChars="100" w:firstLine="2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【最終</w:t>
                      </w:r>
                      <w:r>
                        <w:rPr>
                          <w:rFonts w:ascii="ＭＳ Ｐゴシック" w:eastAsia="ＭＳ Ｐゴシック" w:hAnsi="ＭＳ Ｐゴシック" w:cs="ＭＳ 明朝"/>
                          <w:sz w:val="20"/>
                          <w:szCs w:val="20"/>
                        </w:rPr>
                        <w:t>処分場</w:t>
                      </w:r>
                      <w:r>
                        <w:rPr>
                          <w:rFonts w:ascii="ＭＳ Ｐゴシック" w:eastAsia="ＭＳ Ｐゴシック" w:hAnsi="ＭＳ Ｐゴシック" w:cs="ＭＳ 明朝" w:hint="eastAsia"/>
                          <w:sz w:val="20"/>
                          <w:szCs w:val="20"/>
                        </w:rPr>
                        <w:t>】</w:t>
                      </w:r>
                    </w:p>
                    <w:tbl>
                      <w:tblPr>
                        <w:tblStyle w:val="a9"/>
                        <w:tblW w:w="0" w:type="auto"/>
                        <w:tblInd w:w="137" w:type="dxa"/>
                        <w:tblLook w:val="04A0" w:firstRow="1" w:lastRow="0" w:firstColumn="1" w:lastColumn="0" w:noHBand="0" w:noVBand="1"/>
                      </w:tblPr>
                      <w:tblGrid>
                        <w:gridCol w:w="2126"/>
                        <w:gridCol w:w="2174"/>
                        <w:gridCol w:w="1890"/>
                        <w:gridCol w:w="1890"/>
                      </w:tblGrid>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p>
                        </w:tc>
                        <w:tc>
                          <w:tcPr>
                            <w:tcW w:w="2174"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低位シナリオ</w:t>
                            </w:r>
                          </w:p>
                        </w:tc>
                        <w:tc>
                          <w:tcPr>
                            <w:tcW w:w="1890"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中位シナリオ</w:t>
                            </w:r>
                          </w:p>
                        </w:tc>
                        <w:tc>
                          <w:tcPr>
                            <w:tcW w:w="1890" w:type="dxa"/>
                          </w:tcPr>
                          <w:p w:rsidR="00A51FE3" w:rsidRPr="007E0CB6" w:rsidRDefault="00A51FE3"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高位シナリオ</w:t>
                            </w:r>
                          </w:p>
                        </w:tc>
                      </w:tr>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①残余年数</w:t>
                            </w:r>
                          </w:p>
                        </w:tc>
                        <w:tc>
                          <w:tcPr>
                            <w:tcW w:w="5954" w:type="dxa"/>
                            <w:gridSpan w:val="3"/>
                            <w:vAlign w:val="center"/>
                          </w:tcPr>
                          <w:p w:rsidR="00A51FE3" w:rsidRPr="007E0CB6" w:rsidRDefault="00A51FE3" w:rsidP="00F322AC">
                            <w:pPr>
                              <w:spacing w:line="280" w:lineRule="exact"/>
                              <w:jc w:val="center"/>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10年未満の施設を除外</w:t>
                            </w:r>
                          </w:p>
                        </w:tc>
                      </w:tr>
                      <w:tr w:rsidR="00A51FE3" w:rsidTr="005C4B2E">
                        <w:tc>
                          <w:tcPr>
                            <w:tcW w:w="2126" w:type="dxa"/>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②年間埋立処分量（実績）に対する分担率</w:t>
                            </w:r>
                          </w:p>
                        </w:tc>
                        <w:tc>
                          <w:tcPr>
                            <w:tcW w:w="2174"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最大で10％</w:t>
                            </w:r>
                          </w:p>
                        </w:tc>
                        <w:tc>
                          <w:tcPr>
                            <w:tcW w:w="1890"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最大で20％</w:t>
                            </w:r>
                          </w:p>
                        </w:tc>
                        <w:tc>
                          <w:tcPr>
                            <w:tcW w:w="1890" w:type="dxa"/>
                            <w:vAlign w:val="center"/>
                          </w:tcPr>
                          <w:p w:rsidR="00A51FE3" w:rsidRPr="007E0CB6" w:rsidRDefault="00A51FE3"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最大で40％</w:t>
                            </w:r>
                          </w:p>
                        </w:tc>
                      </w:tr>
                    </w:tbl>
                    <w:p w:rsidR="00A51FE3" w:rsidRDefault="00A51FE3" w:rsidP="006C4FDC">
                      <w:pPr>
                        <w:spacing w:line="240" w:lineRule="exact"/>
                        <w:ind w:firstLineChars="100" w:firstLine="210"/>
                        <w:rPr>
                          <w:rFonts w:ascii="ＭＳ 明朝" w:eastAsia="ＭＳ 明朝" w:hAnsi="ＭＳ 明朝" w:cs="ＭＳ 明朝"/>
                          <w:szCs w:val="21"/>
                        </w:rPr>
                      </w:pPr>
                    </w:p>
                    <w:p w:rsidR="00A51FE3" w:rsidRPr="00903310" w:rsidRDefault="00A51FE3" w:rsidP="006C4FDC">
                      <w:pPr>
                        <w:keepNext/>
                        <w:numPr>
                          <w:ilvl w:val="3"/>
                          <w:numId w:val="0"/>
                        </w:numPr>
                        <w:spacing w:line="300" w:lineRule="exact"/>
                        <w:outlineLvl w:val="3"/>
                        <w:rPr>
                          <w:rFonts w:ascii="ＭＳ Ｐゴシック" w:eastAsia="ＭＳ Ｐゴシック" w:hAnsi="ＭＳ Ｐゴシック" w:cs="ＭＳ 明朝"/>
                          <w:b/>
                          <w:bCs/>
                          <w:szCs w:val="21"/>
                        </w:rPr>
                      </w:pPr>
                      <w:r w:rsidRPr="00903310">
                        <w:rPr>
                          <w:rFonts w:ascii="ＭＳ Ｐゴシック" w:eastAsia="ＭＳ Ｐゴシック" w:hAnsi="ＭＳ Ｐゴシック" w:cs="ＭＳ 明朝" w:hint="eastAsia"/>
                          <w:b/>
                          <w:bCs/>
                          <w:szCs w:val="21"/>
                        </w:rPr>
                        <w:t>②一般廃棄物処理施設の被災に関する設定</w:t>
                      </w:r>
                    </w:p>
                    <w:p w:rsidR="00A51FE3" w:rsidRPr="00903310" w:rsidRDefault="00A51FE3" w:rsidP="006C4FDC">
                      <w:pPr>
                        <w:spacing w:line="300" w:lineRule="exact"/>
                        <w:ind w:firstLineChars="100" w:firstLine="210"/>
                        <w:rPr>
                          <w:rFonts w:ascii="ＭＳ Ｐゴシック" w:eastAsia="ＭＳ Ｐゴシック" w:hAnsi="ＭＳ Ｐゴシック" w:cs="ＭＳ 明朝"/>
                          <w:szCs w:val="21"/>
                        </w:rPr>
                      </w:pPr>
                      <w:r w:rsidRPr="00903310">
                        <w:rPr>
                          <w:rFonts w:ascii="ＭＳ Ｐゴシック" w:eastAsia="ＭＳ Ｐゴシック" w:hAnsi="ＭＳ Ｐゴシック" w:cs="ＭＳ 明朝" w:hint="eastAsia"/>
                          <w:szCs w:val="21"/>
                        </w:rPr>
                        <w:t>東日本大震災における一般廃棄物焼却処理施設の被災の調査事例では、被災率や停止期間は震度の大きさによる違いが見られたことから、施設</w:t>
                      </w:r>
                      <w:r w:rsidRPr="00903310">
                        <w:rPr>
                          <w:rFonts w:ascii="ＭＳ Ｐゴシック" w:eastAsia="ＭＳ Ｐゴシック" w:hAnsi="ＭＳ Ｐゴシック" w:cs="ＭＳ 明朝"/>
                          <w:szCs w:val="21"/>
                        </w:rPr>
                        <w:t>の</w:t>
                      </w:r>
                      <w:r w:rsidRPr="00903310">
                        <w:rPr>
                          <w:rFonts w:ascii="ＭＳ Ｐゴシック" w:eastAsia="ＭＳ Ｐゴシック" w:hAnsi="ＭＳ Ｐゴシック" w:cs="ＭＳ 明朝" w:hint="eastAsia"/>
                          <w:szCs w:val="21"/>
                        </w:rPr>
                        <w:t>処理</w:t>
                      </w:r>
                      <w:r w:rsidRPr="00903310">
                        <w:rPr>
                          <w:rFonts w:ascii="ＭＳ Ｐゴシック" w:eastAsia="ＭＳ Ｐゴシック" w:hAnsi="ＭＳ Ｐゴシック" w:cs="ＭＳ 明朝"/>
                          <w:szCs w:val="21"/>
                        </w:rPr>
                        <w:t>能力への影響を考慮し、</w:t>
                      </w:r>
                      <w:r w:rsidRPr="00903310">
                        <w:rPr>
                          <w:rFonts w:ascii="ＭＳ Ｐゴシック" w:eastAsia="ＭＳ Ｐゴシック" w:hAnsi="ＭＳ Ｐゴシック" w:cs="ＭＳ 明朝" w:hint="eastAsia"/>
                          <w:szCs w:val="21"/>
                        </w:rPr>
                        <w:t>想定震度別に被災率及び停止期間を以下のとおり設定した。</w:t>
                      </w:r>
                    </w:p>
                    <w:p w:rsidR="00A51FE3" w:rsidRPr="00903310" w:rsidRDefault="00A51FE3" w:rsidP="006C4FDC">
                      <w:pPr>
                        <w:spacing w:line="260" w:lineRule="exact"/>
                        <w:ind w:firstLineChars="100" w:firstLine="210"/>
                        <w:rPr>
                          <w:rFonts w:ascii="ＭＳ Ｐゴシック" w:eastAsia="ＭＳ Ｐゴシック" w:hAnsi="ＭＳ Ｐゴシック" w:cs="ＭＳ 明朝"/>
                          <w:szCs w:val="21"/>
                        </w:rPr>
                      </w:pPr>
                    </w:p>
                    <w:tbl>
                      <w:tblPr>
                        <w:tblStyle w:val="a9"/>
                        <w:tblW w:w="0" w:type="auto"/>
                        <w:tblInd w:w="137" w:type="dxa"/>
                        <w:tblLook w:val="04A0" w:firstRow="1" w:lastRow="0" w:firstColumn="1" w:lastColumn="0" w:noHBand="0" w:noVBand="1"/>
                      </w:tblPr>
                      <w:tblGrid>
                        <w:gridCol w:w="1418"/>
                        <w:gridCol w:w="992"/>
                        <w:gridCol w:w="1417"/>
                        <w:gridCol w:w="4253"/>
                      </w:tblGrid>
                      <w:tr w:rsidR="00A51FE3" w:rsidRPr="00903310" w:rsidTr="005C4B2E">
                        <w:tc>
                          <w:tcPr>
                            <w:tcW w:w="1418" w:type="dxa"/>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w:t>
                            </w:r>
                          </w:p>
                        </w:tc>
                        <w:tc>
                          <w:tcPr>
                            <w:tcW w:w="992"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被災率</w:t>
                            </w:r>
                          </w:p>
                        </w:tc>
                        <w:tc>
                          <w:tcPr>
                            <w:tcW w:w="1417"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停止期間</w:t>
                            </w:r>
                          </w:p>
                        </w:tc>
                        <w:tc>
                          <w:tcPr>
                            <w:tcW w:w="4253" w:type="dxa"/>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備考</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震度５強以下</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4253" w:type="dxa"/>
                          </w:tcPr>
                          <w:p w:rsidR="00A51FE3" w:rsidRPr="00903310" w:rsidRDefault="00A51FE3" w:rsidP="00F322AC">
                            <w:pPr>
                              <w:spacing w:line="280" w:lineRule="exact"/>
                              <w:jc w:val="left"/>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想定震度５強以下の地域では、施設の停止期間が２週間程度以下であることから、稼働停止による重大な影響はないと想定し、被災率及び停止期間については考慮しない</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震度６弱</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35％</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cs="ＭＳ 明朝" w:hint="eastAsia"/>
                                <w:sz w:val="18"/>
                                <w:szCs w:val="18"/>
                              </w:rPr>
                              <w:t>最大で1 ヶ月</w:t>
                            </w:r>
                          </w:p>
                        </w:tc>
                        <w:tc>
                          <w:tcPr>
                            <w:tcW w:w="4253" w:type="dxa"/>
                            <w:vAlign w:val="center"/>
                          </w:tcPr>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弱の地域では、全施設の35％が被災し、最大で1 ヶ月間稼働停止する。</w:t>
                            </w:r>
                          </w:p>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弱の全施設において1 ヶ月間、処理能力が35％低下する」と想定する。</w:t>
                            </w:r>
                          </w:p>
                        </w:tc>
                      </w:tr>
                      <w:tr w:rsidR="00A51FE3" w:rsidRPr="00903310" w:rsidTr="005C4B2E">
                        <w:tc>
                          <w:tcPr>
                            <w:tcW w:w="1418"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震度６強以上</w:t>
                            </w:r>
                          </w:p>
                        </w:tc>
                        <w:tc>
                          <w:tcPr>
                            <w:tcW w:w="992"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63％</w:t>
                            </w:r>
                          </w:p>
                        </w:tc>
                        <w:tc>
                          <w:tcPr>
                            <w:tcW w:w="1417" w:type="dxa"/>
                            <w:vAlign w:val="center"/>
                          </w:tcPr>
                          <w:p w:rsidR="00A51FE3" w:rsidRPr="00903310" w:rsidRDefault="00A51FE3"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最大で4 ヶ月</w:t>
                            </w:r>
                          </w:p>
                        </w:tc>
                        <w:tc>
                          <w:tcPr>
                            <w:tcW w:w="4253" w:type="dxa"/>
                            <w:vAlign w:val="center"/>
                          </w:tcPr>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強以上の地域では、全施設の63％が被災し、最大で4 ヶ月間稼働停止する。</w:t>
                            </w:r>
                          </w:p>
                          <w:p w:rsidR="00A51FE3" w:rsidRPr="00903310" w:rsidRDefault="00A51FE3"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強以上の全施設において4 ヶ月間、処理能力が63％低下する」と想定する。</w:t>
                            </w:r>
                          </w:p>
                        </w:tc>
                      </w:tr>
                    </w:tbl>
                    <w:p w:rsidR="00A51FE3" w:rsidRPr="00903310" w:rsidRDefault="00A51FE3"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※被災率</w:t>
                      </w:r>
                      <w:r>
                        <w:rPr>
                          <w:rFonts w:ascii="ＭＳ Ｐゴシック" w:eastAsia="ＭＳ Ｐゴシック" w:hAnsi="ＭＳ Ｐゴシック" w:hint="eastAsia"/>
                          <w:sz w:val="18"/>
                          <w:szCs w:val="18"/>
                        </w:rPr>
                        <w:t>、停止期間については、日本環境衛生施設工業会による調査結果を参考に</w:t>
                      </w:r>
                      <w:r>
                        <w:rPr>
                          <w:rFonts w:ascii="ＭＳ Ｐゴシック" w:eastAsia="ＭＳ Ｐゴシック" w:hAnsi="ＭＳ Ｐゴシック"/>
                          <w:sz w:val="18"/>
                          <w:szCs w:val="18"/>
                        </w:rPr>
                        <w:t>設定</w:t>
                      </w:r>
                    </w:p>
                    <w:p w:rsidR="00A51FE3" w:rsidRPr="00903310" w:rsidRDefault="00A51FE3"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※津波による浸水深が１ｍ以上の施設については想定震度６強以上と同程度に被災すると設定</w:t>
                      </w:r>
                    </w:p>
                    <w:p w:rsidR="00A51FE3" w:rsidRPr="00DE069F" w:rsidRDefault="00A51FE3" w:rsidP="006C4FDC">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w:t>
                      </w:r>
                      <w:r>
                        <w:rPr>
                          <w:rFonts w:asciiTheme="majorEastAsia" w:eastAsiaTheme="majorEastAsia" w:hAnsiTheme="majorEastAsia" w:cs="ＭＳ 明朝" w:hint="eastAsia"/>
                          <w:i/>
                          <w:sz w:val="18"/>
                          <w:szCs w:val="18"/>
                        </w:rPr>
                        <w:t xml:space="preserve">11-2　</w:t>
                      </w:r>
                      <w:r>
                        <w:rPr>
                          <w:rFonts w:asciiTheme="majorEastAsia" w:eastAsiaTheme="majorEastAsia" w:hAnsiTheme="majorEastAsia" w:cs="ＭＳ 明朝"/>
                          <w:i/>
                          <w:sz w:val="18"/>
                          <w:szCs w:val="18"/>
                        </w:rPr>
                        <w:t xml:space="preserve">　　</w:t>
                      </w:r>
                    </w:p>
                    <w:p w:rsidR="00A51FE3" w:rsidRPr="006D1EC5" w:rsidRDefault="00A51FE3" w:rsidP="006C4FDC">
                      <w:pPr>
                        <w:wordWrap w:val="0"/>
                        <w:snapToGrid w:val="0"/>
                        <w:spacing w:beforeLines="20" w:before="72" w:line="300" w:lineRule="exact"/>
                        <w:jc w:val="right"/>
                        <w:rPr>
                          <w:rFonts w:asciiTheme="majorEastAsia" w:eastAsiaTheme="majorEastAsia" w:hAnsiTheme="majorEastAsia"/>
                          <w:i/>
                          <w:sz w:val="16"/>
                          <w:szCs w:val="21"/>
                        </w:rPr>
                      </w:pPr>
                      <w:r w:rsidRPr="00DE069F">
                        <w:rPr>
                          <w:rFonts w:asciiTheme="majorEastAsia" w:eastAsiaTheme="majorEastAsia" w:hAnsiTheme="majorEastAsia" w:cs="ＭＳ 明朝" w:hint="eastAsia"/>
                          <w:i/>
                          <w:sz w:val="18"/>
                          <w:szCs w:val="18"/>
                        </w:rPr>
                        <w:t xml:space="preserve">　</w:t>
                      </w:r>
                      <w:r w:rsidRPr="00DA1660">
                        <w:rPr>
                          <w:rFonts w:asciiTheme="majorEastAsia" w:eastAsiaTheme="majorEastAsia" w:hAnsiTheme="majorEastAsia" w:cs="ＭＳ 明朝"/>
                          <w:i/>
                          <w:sz w:val="18"/>
                          <w:szCs w:val="18"/>
                        </w:rPr>
                        <w:t xml:space="preserve">　　</w:t>
                      </w:r>
                    </w:p>
                  </w:txbxContent>
                </v:textbox>
                <w10:wrap type="topAndBottom"/>
              </v:shape>
            </w:pict>
          </mc:Fallback>
        </mc:AlternateContent>
      </w:r>
    </w:p>
    <w:p w:rsidR="008E183C" w:rsidRPr="00FE4BA3" w:rsidRDefault="008E183C" w:rsidP="00FA392D">
      <w:pPr>
        <w:jc w:val="center"/>
        <w:rPr>
          <w:rFonts w:asciiTheme="majorEastAsia" w:eastAsiaTheme="majorEastAsia" w:hAnsiTheme="majorEastAsia" w:cs="ＭＳ ゴシック"/>
          <w:kern w:val="0"/>
          <w:sz w:val="22"/>
        </w:rPr>
      </w:pPr>
      <w:r w:rsidRPr="004F6BDE">
        <w:rPr>
          <w:rFonts w:asciiTheme="majorEastAsia" w:eastAsiaTheme="majorEastAsia" w:hAnsiTheme="majorEastAsia" w:cs="ＭＳ ゴシック" w:hint="eastAsia"/>
          <w:b/>
          <w:color w:val="00B050"/>
          <w:kern w:val="0"/>
          <w:sz w:val="22"/>
        </w:rPr>
        <w:t>表</w:t>
      </w:r>
      <w:r w:rsidR="00C54292" w:rsidRPr="00C54292">
        <w:rPr>
          <w:rFonts w:asciiTheme="majorEastAsia" w:eastAsiaTheme="majorEastAsia" w:hAnsiTheme="majorEastAsia" w:hint="eastAsia"/>
          <w:b/>
          <w:color w:val="00B050"/>
          <w:sz w:val="22"/>
        </w:rPr>
        <w:t>■</w:t>
      </w:r>
      <w:r w:rsidR="00382E44">
        <w:rPr>
          <w:rFonts w:asciiTheme="majorEastAsia" w:eastAsiaTheme="majorEastAsia" w:hAnsiTheme="majorEastAsia" w:hint="eastAsia"/>
          <w:b/>
          <w:color w:val="00B050"/>
          <w:sz w:val="22"/>
        </w:rPr>
        <w:t>■</w:t>
      </w:r>
      <w:r>
        <w:rPr>
          <w:rFonts w:asciiTheme="majorEastAsia" w:eastAsiaTheme="majorEastAsia" w:hAnsiTheme="majorEastAsia" w:hint="eastAsia"/>
          <w:b/>
          <w:color w:val="00B050"/>
          <w:sz w:val="22"/>
        </w:rPr>
        <w:t xml:space="preserve">　</w:t>
      </w:r>
      <w:r w:rsidR="00090529" w:rsidRPr="00090529">
        <w:rPr>
          <w:rFonts w:asciiTheme="majorEastAsia" w:eastAsiaTheme="majorEastAsia" w:hAnsiTheme="majorEastAsia" w:hint="eastAsia"/>
          <w:b/>
          <w:color w:val="00B050"/>
          <w:sz w:val="22"/>
        </w:rPr>
        <w:t>焼却施設、最終処分場</w:t>
      </w:r>
      <w:r w:rsidR="00FA392D">
        <w:rPr>
          <w:rFonts w:asciiTheme="majorEastAsia" w:eastAsiaTheme="majorEastAsia" w:hAnsiTheme="majorEastAsia" w:hint="eastAsia"/>
          <w:b/>
          <w:color w:val="00B050"/>
          <w:sz w:val="22"/>
        </w:rPr>
        <w:t>の</w:t>
      </w:r>
      <w:r>
        <w:rPr>
          <w:rFonts w:asciiTheme="majorEastAsia" w:eastAsiaTheme="majorEastAsia" w:hAnsiTheme="majorEastAsia" w:hint="eastAsia"/>
          <w:b/>
          <w:color w:val="00B050"/>
          <w:sz w:val="22"/>
        </w:rPr>
        <w:t>処理可能量</w:t>
      </w:r>
      <w:r w:rsidR="00C50F6B">
        <w:rPr>
          <w:rFonts w:asciiTheme="majorEastAsia" w:eastAsiaTheme="majorEastAsia" w:hAnsiTheme="majorEastAsia" w:hint="eastAsia"/>
          <w:b/>
          <w:color w:val="00B050"/>
          <w:sz w:val="22"/>
        </w:rPr>
        <w:t>（平成</w:t>
      </w:r>
      <w:r w:rsidR="00C54292">
        <w:rPr>
          <w:rFonts w:asciiTheme="majorEastAsia" w:eastAsiaTheme="majorEastAsia" w:hAnsiTheme="majorEastAsia" w:hint="eastAsia"/>
          <w:b/>
          <w:color w:val="00B050"/>
          <w:sz w:val="22"/>
        </w:rPr>
        <w:t>○○</w:t>
      </w:r>
      <w:r w:rsidR="00C50F6B">
        <w:rPr>
          <w:rFonts w:asciiTheme="majorEastAsia" w:eastAsiaTheme="majorEastAsia" w:hAnsiTheme="majorEastAsia" w:hint="eastAsia"/>
          <w:b/>
          <w:color w:val="00B050"/>
          <w:sz w:val="22"/>
        </w:rPr>
        <w:t>年度末）</w:t>
      </w:r>
    </w:p>
    <w:tbl>
      <w:tblPr>
        <w:tblW w:w="4692" w:type="pct"/>
        <w:jc w:val="center"/>
        <w:tblLayout w:type="fixed"/>
        <w:tblCellMar>
          <w:left w:w="85" w:type="dxa"/>
          <w:right w:w="85" w:type="dxa"/>
        </w:tblCellMar>
        <w:tblLook w:val="04A0" w:firstRow="1" w:lastRow="0" w:firstColumn="1" w:lastColumn="0" w:noHBand="0" w:noVBand="1"/>
      </w:tblPr>
      <w:tblGrid>
        <w:gridCol w:w="1124"/>
        <w:gridCol w:w="1843"/>
        <w:gridCol w:w="1842"/>
        <w:gridCol w:w="1842"/>
        <w:gridCol w:w="1843"/>
      </w:tblGrid>
      <w:tr w:rsidR="00422529" w:rsidRPr="001520AE" w:rsidTr="00546633">
        <w:trPr>
          <w:trHeight w:val="397"/>
          <w:jc w:val="center"/>
        </w:trPr>
        <w:tc>
          <w:tcPr>
            <w:tcW w:w="112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422529" w:rsidRPr="00352EB1"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1843"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529" w:rsidRPr="00352EB1" w:rsidRDefault="000133B8" w:rsidP="00422529">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施設</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①震度5強以下</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②震度6弱</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③震度6強</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r>
      <w:tr w:rsidR="00546633" w:rsidRPr="001520AE" w:rsidTr="00C54292">
        <w:trPr>
          <w:trHeight w:val="340"/>
          <w:jc w:val="center"/>
        </w:trPr>
        <w:tc>
          <w:tcPr>
            <w:tcW w:w="1124" w:type="dxa"/>
            <w:vMerge w:val="restart"/>
            <w:tcBorders>
              <w:top w:val="nil"/>
              <w:left w:val="single" w:sz="8" w:space="0" w:color="auto"/>
              <w:right w:val="single" w:sz="4" w:space="0" w:color="auto"/>
            </w:tcBorders>
            <w:shd w:val="clear" w:color="auto" w:fill="auto"/>
            <w:noWrap/>
            <w:vAlign w:val="center"/>
            <w:hideMark/>
          </w:tcPr>
          <w:p w:rsidR="00546633" w:rsidRPr="00352EB1" w:rsidRDefault="00546633"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焼却施設</w:t>
            </w:r>
          </w:p>
        </w:tc>
        <w:tc>
          <w:tcPr>
            <w:tcW w:w="1843"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center"/>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8"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r>
      <w:tr w:rsidR="00546633" w:rsidRPr="001520AE" w:rsidTr="00546633">
        <w:trPr>
          <w:trHeight w:val="340"/>
          <w:jc w:val="center"/>
        </w:trPr>
        <w:tc>
          <w:tcPr>
            <w:tcW w:w="1124" w:type="dxa"/>
            <w:vMerge/>
            <w:tcBorders>
              <w:left w:val="single" w:sz="8" w:space="0" w:color="auto"/>
              <w:bottom w:val="single" w:sz="8" w:space="0" w:color="000000"/>
              <w:right w:val="single" w:sz="4" w:space="0" w:color="auto"/>
            </w:tcBorders>
            <w:shd w:val="clear" w:color="auto" w:fill="auto"/>
            <w:noWrap/>
            <w:textDirection w:val="tbRlV"/>
            <w:vAlign w:val="center"/>
          </w:tcPr>
          <w:p w:rsidR="00546633" w:rsidRPr="00352EB1" w:rsidRDefault="00546633" w:rsidP="00E60804">
            <w:pPr>
              <w:widowControl/>
              <w:snapToGrid w:val="0"/>
              <w:jc w:val="center"/>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center"/>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8" w:space="0" w:color="auto"/>
            </w:tcBorders>
            <w:shd w:val="clear" w:color="auto" w:fill="auto"/>
            <w:noWrap/>
            <w:vAlign w:val="center"/>
          </w:tcPr>
          <w:p w:rsidR="00546633" w:rsidRPr="00352EB1" w:rsidRDefault="00546633" w:rsidP="00E60804">
            <w:pPr>
              <w:widowControl/>
              <w:snapToGrid w:val="0"/>
              <w:jc w:val="right"/>
              <w:rPr>
                <w:rFonts w:asciiTheme="majorEastAsia" w:eastAsiaTheme="majorEastAsia" w:hAnsiTheme="majorEastAsia" w:cs="ＭＳ Ｐゴシック"/>
                <w:kern w:val="0"/>
                <w:sz w:val="20"/>
                <w:szCs w:val="20"/>
              </w:rPr>
            </w:pPr>
          </w:p>
        </w:tc>
      </w:tr>
      <w:tr w:rsidR="00546633" w:rsidRPr="001520AE" w:rsidTr="00C54292">
        <w:trPr>
          <w:trHeight w:val="340"/>
          <w:jc w:val="center"/>
        </w:trPr>
        <w:tc>
          <w:tcPr>
            <w:tcW w:w="1124" w:type="dxa"/>
            <w:vMerge w:val="restart"/>
            <w:tcBorders>
              <w:top w:val="single" w:sz="8" w:space="0" w:color="auto"/>
              <w:left w:val="single" w:sz="8" w:space="0" w:color="auto"/>
              <w:right w:val="single" w:sz="4" w:space="0" w:color="auto"/>
            </w:tcBorders>
            <w:shd w:val="clear" w:color="auto" w:fill="auto"/>
            <w:noWrap/>
            <w:vAlign w:val="center"/>
            <w:hideMark/>
          </w:tcPr>
          <w:p w:rsidR="00546633" w:rsidRDefault="00546633" w:rsidP="0054663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最終</w:t>
            </w:r>
          </w:p>
          <w:p w:rsidR="00546633" w:rsidRPr="00352EB1" w:rsidRDefault="00546633" w:rsidP="0054663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処分</w:t>
            </w:r>
            <w:r>
              <w:rPr>
                <w:rFonts w:asciiTheme="majorEastAsia" w:eastAsiaTheme="majorEastAsia" w:hAnsiTheme="majorEastAsia" w:cs="ＭＳ Ｐゴシック" w:hint="eastAsia"/>
                <w:kern w:val="0"/>
                <w:sz w:val="20"/>
                <w:szCs w:val="20"/>
              </w:rPr>
              <w:t>場</w:t>
            </w:r>
          </w:p>
        </w:tc>
        <w:tc>
          <w:tcPr>
            <w:tcW w:w="1843" w:type="dxa"/>
            <w:tcBorders>
              <w:top w:val="single" w:sz="8" w:space="0" w:color="auto"/>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center"/>
              <w:rPr>
                <w:rFonts w:asciiTheme="majorEastAsia" w:eastAsiaTheme="majorEastAsia" w:hAnsiTheme="majorEastAsia" w:cs="ＭＳ Ｐゴシック"/>
                <w:kern w:val="0"/>
                <w:sz w:val="20"/>
                <w:szCs w:val="20"/>
              </w:rPr>
            </w:pPr>
          </w:p>
        </w:tc>
        <w:tc>
          <w:tcPr>
            <w:tcW w:w="1842" w:type="dxa"/>
            <w:tcBorders>
              <w:top w:val="single" w:sz="8" w:space="0" w:color="auto"/>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c>
          <w:tcPr>
            <w:tcW w:w="1842" w:type="dxa"/>
            <w:tcBorders>
              <w:top w:val="single" w:sz="8" w:space="0" w:color="auto"/>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r>
      <w:tr w:rsidR="00546633" w:rsidRPr="001520AE" w:rsidTr="00C54292">
        <w:trPr>
          <w:trHeight w:val="340"/>
          <w:jc w:val="center"/>
        </w:trPr>
        <w:tc>
          <w:tcPr>
            <w:tcW w:w="1124" w:type="dxa"/>
            <w:vMerge/>
            <w:tcBorders>
              <w:left w:val="single" w:sz="8" w:space="0" w:color="auto"/>
              <w:bottom w:val="single" w:sz="8" w:space="0" w:color="000000"/>
              <w:right w:val="single" w:sz="4" w:space="0" w:color="auto"/>
            </w:tcBorders>
            <w:shd w:val="clear" w:color="auto" w:fill="auto"/>
            <w:vAlign w:val="center"/>
            <w:hideMark/>
          </w:tcPr>
          <w:p w:rsidR="00546633" w:rsidRPr="00352EB1" w:rsidRDefault="00546633" w:rsidP="008E183C">
            <w:pPr>
              <w:widowControl/>
              <w:snapToGrid w:val="0"/>
              <w:jc w:val="left"/>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center"/>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8" w:space="0" w:color="auto"/>
            </w:tcBorders>
            <w:shd w:val="clear" w:color="auto" w:fill="auto"/>
            <w:noWrap/>
            <w:vAlign w:val="center"/>
          </w:tcPr>
          <w:p w:rsidR="00546633" w:rsidRPr="00352EB1" w:rsidRDefault="00546633" w:rsidP="008E183C">
            <w:pPr>
              <w:widowControl/>
              <w:snapToGrid w:val="0"/>
              <w:jc w:val="right"/>
              <w:rPr>
                <w:rFonts w:asciiTheme="majorEastAsia" w:eastAsiaTheme="majorEastAsia" w:hAnsiTheme="majorEastAsia" w:cs="ＭＳ Ｐゴシック"/>
                <w:kern w:val="0"/>
                <w:sz w:val="20"/>
                <w:szCs w:val="20"/>
              </w:rPr>
            </w:pPr>
          </w:p>
        </w:tc>
      </w:tr>
    </w:tbl>
    <w:p w:rsidR="00090529" w:rsidRPr="00FE4BA3" w:rsidRDefault="00090529" w:rsidP="00440205">
      <w:pPr>
        <w:spacing w:beforeLines="50" w:before="180"/>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00382E44">
        <w:rPr>
          <w:rFonts w:asciiTheme="majorEastAsia" w:eastAsiaTheme="majorEastAsia" w:hAnsiTheme="majorEastAsia" w:hint="eastAsia"/>
          <w:b/>
          <w:color w:val="00B050"/>
          <w:sz w:val="22"/>
        </w:rPr>
        <w:t>■■■</w:t>
      </w:r>
      <w:r w:rsidR="00D52F7F" w:rsidRPr="003901D4">
        <w:rPr>
          <w:rFonts w:asciiTheme="majorEastAsia" w:eastAsiaTheme="majorEastAsia" w:hAnsiTheme="majorEastAsia" w:hint="eastAsia"/>
          <w:b/>
          <w:color w:val="00B050"/>
          <w:sz w:val="22"/>
        </w:rPr>
        <w:t xml:space="preserve">　し尿処理</w:t>
      </w:r>
      <w:r w:rsidRPr="003901D4">
        <w:rPr>
          <w:rFonts w:asciiTheme="majorEastAsia" w:eastAsiaTheme="majorEastAsia" w:hAnsiTheme="majorEastAsia" w:hint="eastAsia"/>
          <w:b/>
          <w:color w:val="00B050"/>
          <w:sz w:val="22"/>
        </w:rPr>
        <w:t>施設の処理可能量（平成</w:t>
      </w:r>
      <w:r w:rsidR="00C54292">
        <w:rPr>
          <w:rFonts w:asciiTheme="majorEastAsia" w:eastAsiaTheme="majorEastAsia" w:hAnsiTheme="majorEastAsia" w:hint="eastAsia"/>
          <w:b/>
          <w:color w:val="00B050"/>
          <w:sz w:val="22"/>
        </w:rPr>
        <w:t>○○</w:t>
      </w:r>
      <w:r w:rsidRPr="003901D4">
        <w:rPr>
          <w:rFonts w:asciiTheme="majorEastAsia" w:eastAsiaTheme="majorEastAsia" w:hAnsiTheme="majorEastAsia" w:hint="eastAsia"/>
          <w:b/>
          <w:color w:val="00B050"/>
          <w:sz w:val="22"/>
        </w:rPr>
        <w:t>年度末）</w:t>
      </w:r>
    </w:p>
    <w:tbl>
      <w:tblPr>
        <w:tblW w:w="4692" w:type="pct"/>
        <w:jc w:val="center"/>
        <w:tblLayout w:type="fixed"/>
        <w:tblCellMar>
          <w:left w:w="85" w:type="dxa"/>
          <w:right w:w="85" w:type="dxa"/>
        </w:tblCellMar>
        <w:tblLook w:val="04A0" w:firstRow="1" w:lastRow="0" w:firstColumn="1" w:lastColumn="0" w:noHBand="0" w:noVBand="1"/>
      </w:tblPr>
      <w:tblGrid>
        <w:gridCol w:w="1124"/>
        <w:gridCol w:w="1843"/>
        <w:gridCol w:w="1842"/>
        <w:gridCol w:w="1842"/>
        <w:gridCol w:w="1843"/>
      </w:tblGrid>
      <w:tr w:rsidR="00090529" w:rsidRPr="001520AE" w:rsidTr="00546633">
        <w:trPr>
          <w:trHeight w:val="340"/>
          <w:jc w:val="center"/>
        </w:trPr>
        <w:tc>
          <w:tcPr>
            <w:tcW w:w="1124" w:type="dxa"/>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tcPr>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1843"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Pr="00352EB1" w:rsidRDefault="000133B8" w:rsidP="00090529">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施設</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①震度5強以下</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②震度6弱</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③震度6強</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r>
      <w:tr w:rsidR="00546633" w:rsidRPr="001520AE" w:rsidTr="00C54292">
        <w:trPr>
          <w:trHeight w:val="340"/>
          <w:jc w:val="center"/>
        </w:trPr>
        <w:tc>
          <w:tcPr>
            <w:tcW w:w="1124" w:type="dxa"/>
            <w:vMerge w:val="restart"/>
            <w:tcBorders>
              <w:top w:val="single" w:sz="8" w:space="0" w:color="auto"/>
              <w:left w:val="single" w:sz="8" w:space="0" w:color="auto"/>
              <w:right w:val="single" w:sz="4" w:space="0" w:color="auto"/>
            </w:tcBorders>
            <w:shd w:val="clear" w:color="auto" w:fill="auto"/>
            <w:noWrap/>
            <w:vAlign w:val="center"/>
            <w:hideMark/>
          </w:tcPr>
          <w:p w:rsidR="00546633" w:rsidRPr="00352EB1" w:rsidRDefault="00546633" w:rsidP="00942EC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し尿処理施設</w:t>
            </w:r>
          </w:p>
        </w:tc>
        <w:tc>
          <w:tcPr>
            <w:tcW w:w="1843" w:type="dxa"/>
            <w:tcBorders>
              <w:top w:val="single" w:sz="8" w:space="0" w:color="auto"/>
              <w:left w:val="nil"/>
              <w:bottom w:val="single" w:sz="4" w:space="0" w:color="auto"/>
              <w:right w:val="single" w:sz="4" w:space="0" w:color="auto"/>
            </w:tcBorders>
            <w:shd w:val="clear" w:color="auto" w:fill="auto"/>
            <w:noWrap/>
            <w:vAlign w:val="center"/>
          </w:tcPr>
          <w:p w:rsidR="00546633" w:rsidRPr="00352EB1" w:rsidRDefault="00546633" w:rsidP="00942EC3">
            <w:pPr>
              <w:widowControl/>
              <w:snapToGrid w:val="0"/>
              <w:jc w:val="center"/>
              <w:rPr>
                <w:rFonts w:asciiTheme="majorEastAsia" w:eastAsiaTheme="majorEastAsia" w:hAnsiTheme="majorEastAsia" w:cs="ＭＳ Ｐゴシック"/>
                <w:kern w:val="0"/>
                <w:sz w:val="20"/>
                <w:szCs w:val="20"/>
              </w:rPr>
            </w:pPr>
          </w:p>
        </w:tc>
        <w:tc>
          <w:tcPr>
            <w:tcW w:w="1842" w:type="dxa"/>
            <w:tcBorders>
              <w:top w:val="single" w:sz="8" w:space="0" w:color="auto"/>
              <w:left w:val="nil"/>
              <w:bottom w:val="single" w:sz="4" w:space="0" w:color="auto"/>
              <w:right w:val="single" w:sz="4" w:space="0" w:color="auto"/>
            </w:tcBorders>
            <w:shd w:val="clear" w:color="auto" w:fill="auto"/>
            <w:noWrap/>
            <w:vAlign w:val="center"/>
          </w:tcPr>
          <w:p w:rsidR="00546633" w:rsidRPr="00F2713E" w:rsidRDefault="00546633" w:rsidP="00942EC3">
            <w:pPr>
              <w:widowControl/>
              <w:jc w:val="right"/>
              <w:rPr>
                <w:rFonts w:asciiTheme="majorEastAsia" w:eastAsiaTheme="majorEastAsia" w:hAnsiTheme="majorEastAsia"/>
                <w:sz w:val="20"/>
                <w:szCs w:val="20"/>
              </w:rPr>
            </w:pPr>
          </w:p>
        </w:tc>
        <w:tc>
          <w:tcPr>
            <w:tcW w:w="1842" w:type="dxa"/>
            <w:tcBorders>
              <w:top w:val="single" w:sz="8" w:space="0" w:color="auto"/>
              <w:left w:val="nil"/>
              <w:bottom w:val="single" w:sz="4" w:space="0" w:color="auto"/>
              <w:right w:val="single" w:sz="4" w:space="0" w:color="auto"/>
            </w:tcBorders>
            <w:shd w:val="clear" w:color="auto" w:fill="auto"/>
            <w:noWrap/>
            <w:vAlign w:val="center"/>
          </w:tcPr>
          <w:p w:rsidR="00546633" w:rsidRPr="00F2713E" w:rsidRDefault="00546633" w:rsidP="00942EC3">
            <w:pPr>
              <w:jc w:val="right"/>
              <w:rPr>
                <w:rFonts w:asciiTheme="majorEastAsia" w:eastAsiaTheme="majorEastAsia" w:hAnsiTheme="majorEastAsia"/>
                <w:sz w:val="20"/>
                <w:szCs w:val="20"/>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rsidR="00546633" w:rsidRPr="00F2713E" w:rsidRDefault="00546633" w:rsidP="00942EC3">
            <w:pPr>
              <w:jc w:val="right"/>
              <w:rPr>
                <w:rFonts w:asciiTheme="majorEastAsia" w:eastAsiaTheme="majorEastAsia" w:hAnsiTheme="majorEastAsia"/>
                <w:sz w:val="20"/>
                <w:szCs w:val="20"/>
              </w:rPr>
            </w:pPr>
          </w:p>
        </w:tc>
      </w:tr>
      <w:tr w:rsidR="00546633" w:rsidRPr="001520AE" w:rsidTr="00C54292">
        <w:trPr>
          <w:trHeight w:val="340"/>
          <w:jc w:val="center"/>
        </w:trPr>
        <w:tc>
          <w:tcPr>
            <w:tcW w:w="1124" w:type="dxa"/>
            <w:vMerge/>
            <w:tcBorders>
              <w:left w:val="single" w:sz="8" w:space="0" w:color="auto"/>
              <w:bottom w:val="single" w:sz="8" w:space="0" w:color="000000"/>
              <w:right w:val="single" w:sz="4" w:space="0" w:color="auto"/>
            </w:tcBorders>
            <w:shd w:val="clear" w:color="auto" w:fill="auto"/>
            <w:vAlign w:val="center"/>
            <w:hideMark/>
          </w:tcPr>
          <w:p w:rsidR="00546633" w:rsidRPr="00352EB1" w:rsidRDefault="00546633" w:rsidP="00942EC3">
            <w:pPr>
              <w:widowControl/>
              <w:snapToGrid w:val="0"/>
              <w:jc w:val="left"/>
              <w:rPr>
                <w:rFonts w:asciiTheme="majorEastAsia" w:eastAsiaTheme="majorEastAsia" w:hAnsiTheme="majorEastAsia" w:cs="ＭＳ Ｐゴシック"/>
                <w:kern w:val="0"/>
                <w:sz w:val="20"/>
                <w:szCs w:val="20"/>
              </w:rPr>
            </w:pPr>
          </w:p>
        </w:tc>
        <w:tc>
          <w:tcPr>
            <w:tcW w:w="1843" w:type="dxa"/>
            <w:tcBorders>
              <w:top w:val="nil"/>
              <w:left w:val="nil"/>
              <w:bottom w:val="single" w:sz="4" w:space="0" w:color="auto"/>
              <w:right w:val="single" w:sz="4" w:space="0" w:color="auto"/>
            </w:tcBorders>
            <w:shd w:val="clear" w:color="auto" w:fill="auto"/>
            <w:noWrap/>
            <w:vAlign w:val="center"/>
          </w:tcPr>
          <w:p w:rsidR="00546633" w:rsidRPr="00352EB1" w:rsidRDefault="00546633" w:rsidP="00942EC3">
            <w:pPr>
              <w:widowControl/>
              <w:snapToGrid w:val="0"/>
              <w:jc w:val="center"/>
              <w:rPr>
                <w:rFonts w:asciiTheme="majorEastAsia" w:eastAsiaTheme="majorEastAsia" w:hAnsiTheme="majorEastAsia" w:cs="ＭＳ Ｐゴシック"/>
                <w:kern w:val="0"/>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F2713E" w:rsidRDefault="00546633" w:rsidP="00942EC3">
            <w:pPr>
              <w:jc w:val="right"/>
              <w:rPr>
                <w:rFonts w:asciiTheme="majorEastAsia" w:eastAsiaTheme="majorEastAsia" w:hAnsiTheme="majorEastAsia"/>
                <w:sz w:val="20"/>
                <w:szCs w:val="20"/>
              </w:rPr>
            </w:pPr>
          </w:p>
        </w:tc>
        <w:tc>
          <w:tcPr>
            <w:tcW w:w="1842" w:type="dxa"/>
            <w:tcBorders>
              <w:top w:val="nil"/>
              <w:left w:val="nil"/>
              <w:bottom w:val="single" w:sz="4" w:space="0" w:color="auto"/>
              <w:right w:val="single" w:sz="4" w:space="0" w:color="auto"/>
            </w:tcBorders>
            <w:shd w:val="clear" w:color="auto" w:fill="auto"/>
            <w:noWrap/>
            <w:vAlign w:val="center"/>
          </w:tcPr>
          <w:p w:rsidR="00546633" w:rsidRPr="00F2713E" w:rsidRDefault="00546633" w:rsidP="00942EC3">
            <w:pPr>
              <w:jc w:val="right"/>
              <w:rPr>
                <w:rFonts w:asciiTheme="majorEastAsia" w:eastAsiaTheme="majorEastAsia" w:hAnsiTheme="majorEastAsia"/>
                <w:sz w:val="20"/>
                <w:szCs w:val="20"/>
              </w:rPr>
            </w:pPr>
          </w:p>
        </w:tc>
        <w:tc>
          <w:tcPr>
            <w:tcW w:w="1843" w:type="dxa"/>
            <w:tcBorders>
              <w:top w:val="nil"/>
              <w:left w:val="nil"/>
              <w:bottom w:val="single" w:sz="4" w:space="0" w:color="auto"/>
              <w:right w:val="single" w:sz="8" w:space="0" w:color="auto"/>
            </w:tcBorders>
            <w:shd w:val="clear" w:color="auto" w:fill="auto"/>
            <w:noWrap/>
            <w:vAlign w:val="center"/>
          </w:tcPr>
          <w:p w:rsidR="00546633" w:rsidRPr="00F2713E" w:rsidRDefault="00546633" w:rsidP="00942EC3">
            <w:pPr>
              <w:jc w:val="right"/>
              <w:rPr>
                <w:rFonts w:asciiTheme="majorEastAsia" w:eastAsiaTheme="majorEastAsia" w:hAnsiTheme="majorEastAsia"/>
                <w:sz w:val="20"/>
                <w:szCs w:val="20"/>
              </w:rPr>
            </w:pPr>
          </w:p>
        </w:tc>
      </w:tr>
    </w:tbl>
    <w:p w:rsidR="00752A62" w:rsidRDefault="00752A62" w:rsidP="00752A62">
      <w:r>
        <w:rPr>
          <w:rFonts w:asciiTheme="majorEastAsia" w:eastAsiaTheme="majorEastAsia" w:hAnsiTheme="majorEastAsia" w:cs="ＭＳ ゴシック"/>
          <w:kern w:val="0"/>
          <w:sz w:val="22"/>
        </w:rPr>
        <w:br w:type="page"/>
      </w:r>
    </w:p>
    <w:p w:rsidR="00D83846" w:rsidRPr="005D3E8F" w:rsidRDefault="00D83846" w:rsidP="00D83846">
      <w:pPr>
        <w:pStyle w:val="2"/>
        <w:rPr>
          <w:rFonts w:asciiTheme="majorEastAsia" w:hAnsiTheme="majorEastAsia"/>
          <w:b/>
          <w:sz w:val="24"/>
        </w:rPr>
      </w:pPr>
      <w:bookmarkStart w:id="73" w:name="_Toc507143005"/>
      <w:bookmarkStart w:id="74" w:name="_Toc512188951"/>
      <w:r>
        <w:rPr>
          <w:rFonts w:asciiTheme="majorEastAsia" w:hAnsiTheme="majorEastAsia" w:cs="ＭＳ 明朝" w:hint="eastAsia"/>
          <w:b/>
          <w:color w:val="FF0000"/>
          <w:sz w:val="28"/>
          <w:szCs w:val="28"/>
          <w:u w:val="single"/>
        </w:rPr>
        <w:lastRenderedPageBreak/>
        <w:t>第</w:t>
      </w:r>
      <w:r w:rsidR="00714CB2">
        <w:rPr>
          <w:rFonts w:asciiTheme="majorEastAsia" w:hAnsiTheme="majorEastAsia" w:cs="ＭＳ 明朝" w:hint="eastAsia"/>
          <w:b/>
          <w:color w:val="FF0000"/>
          <w:sz w:val="28"/>
          <w:szCs w:val="28"/>
          <w:u w:val="single"/>
        </w:rPr>
        <w:t>２</w:t>
      </w:r>
      <w:r>
        <w:rPr>
          <w:rFonts w:asciiTheme="majorEastAsia" w:hAnsiTheme="majorEastAsia" w:cs="ＭＳ 明朝" w:hint="eastAsia"/>
          <w:b/>
          <w:color w:val="FF0000"/>
          <w:sz w:val="28"/>
          <w:szCs w:val="28"/>
          <w:u w:val="single"/>
        </w:rPr>
        <w:t xml:space="preserve">章　</w:t>
      </w:r>
      <w:r w:rsidRPr="005D3E8F">
        <w:rPr>
          <w:rFonts w:asciiTheme="majorEastAsia" w:hAnsiTheme="majorEastAsia" w:cs="ＭＳ 明朝" w:hint="eastAsia"/>
          <w:b/>
          <w:color w:val="FF0000"/>
          <w:sz w:val="28"/>
          <w:szCs w:val="28"/>
          <w:u w:val="single"/>
        </w:rPr>
        <w:t>災害廃棄物発生量</w:t>
      </w:r>
      <w:r>
        <w:rPr>
          <w:rFonts w:asciiTheme="majorEastAsia" w:hAnsiTheme="majorEastAsia" w:cs="ＭＳ 明朝" w:hint="eastAsia"/>
          <w:b/>
          <w:color w:val="FF0000"/>
          <w:sz w:val="28"/>
          <w:szCs w:val="28"/>
          <w:u w:val="single"/>
        </w:rPr>
        <w:t>の推計</w:t>
      </w:r>
      <w:bookmarkEnd w:id="73"/>
      <w:bookmarkEnd w:id="74"/>
    </w:p>
    <w:p w:rsidR="00FE0D29" w:rsidRDefault="00FE0D29" w:rsidP="00FE0D29">
      <w:pPr>
        <w:pStyle w:val="2"/>
        <w:rPr>
          <w:rFonts w:asciiTheme="majorEastAsia" w:hAnsiTheme="majorEastAsia"/>
          <w:b/>
          <w:sz w:val="24"/>
        </w:rPr>
      </w:pPr>
      <w:bookmarkStart w:id="75" w:name="_Toc507143006"/>
      <w:bookmarkStart w:id="76" w:name="_Toc512188952"/>
      <w:r w:rsidRPr="00233280">
        <w:rPr>
          <w:rFonts w:asciiTheme="majorEastAsia" w:hAnsiTheme="majorEastAsia" w:hint="eastAsia"/>
          <w:b/>
          <w:sz w:val="24"/>
        </w:rPr>
        <w:t>１　地震・津波による災害廃棄物</w:t>
      </w:r>
      <w:bookmarkEnd w:id="75"/>
      <w:bookmarkEnd w:id="76"/>
    </w:p>
    <w:p w:rsidR="00062907" w:rsidRDefault="00062907" w:rsidP="00062907"/>
    <w:tbl>
      <w:tblPr>
        <w:tblStyle w:val="a9"/>
        <w:tblW w:w="0" w:type="auto"/>
        <w:tblLook w:val="04A0" w:firstRow="1" w:lastRow="0" w:firstColumn="1" w:lastColumn="0" w:noHBand="0" w:noVBand="1"/>
      </w:tblPr>
      <w:tblGrid>
        <w:gridCol w:w="9062"/>
      </w:tblGrid>
      <w:tr w:rsidR="00062907" w:rsidRPr="00B31259" w:rsidTr="00062907">
        <w:tc>
          <w:tcPr>
            <w:tcW w:w="9062" w:type="dxa"/>
            <w:tcMar>
              <w:left w:w="28" w:type="dxa"/>
              <w:right w:w="28" w:type="dxa"/>
            </w:tcMar>
          </w:tcPr>
          <w:p w:rsidR="00062907" w:rsidRPr="00B31259" w:rsidRDefault="000D2DA5" w:rsidP="000D2DA5">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地震・津波による災害廃棄物</w:t>
            </w:r>
            <w:r w:rsidR="00062907">
              <w:rPr>
                <w:rFonts w:asciiTheme="majorEastAsia" w:eastAsiaTheme="majorEastAsia" w:hAnsiTheme="majorEastAsia" w:hint="eastAsia"/>
                <w:color w:val="0070C0"/>
                <w:sz w:val="22"/>
              </w:rPr>
              <w:t>について</w:t>
            </w:r>
            <w:r w:rsidR="00062907" w:rsidRPr="00F96A3B">
              <w:rPr>
                <w:rFonts w:asciiTheme="majorEastAsia" w:eastAsiaTheme="majorEastAsia" w:hAnsiTheme="majorEastAsia" w:hint="eastAsia"/>
                <w:color w:val="0070C0"/>
                <w:sz w:val="22"/>
              </w:rPr>
              <w:t>記載します。</w:t>
            </w:r>
          </w:p>
        </w:tc>
      </w:tr>
    </w:tbl>
    <w:p w:rsidR="00062907" w:rsidRPr="00B31259" w:rsidRDefault="00062907" w:rsidP="00062907">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62907" w:rsidRPr="00441376" w:rsidTr="00062907">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62907" w:rsidRPr="00441376" w:rsidRDefault="00062907" w:rsidP="00062907">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62907" w:rsidRPr="00E72ACD" w:rsidTr="00062907">
        <w:tc>
          <w:tcPr>
            <w:tcW w:w="9062" w:type="dxa"/>
            <w:gridSpan w:val="2"/>
            <w:tcBorders>
              <w:top w:val="nil"/>
              <w:left w:val="nil"/>
              <w:bottom w:val="nil"/>
              <w:right w:val="nil"/>
            </w:tcBorders>
            <w:tcMar>
              <w:left w:w="28" w:type="dxa"/>
              <w:right w:w="28" w:type="dxa"/>
            </w:tcMar>
          </w:tcPr>
          <w:p w:rsidR="00062907" w:rsidRPr="009556DC" w:rsidRDefault="000D2DA5" w:rsidP="00B97B79">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災害</w:t>
            </w:r>
            <w:r w:rsidR="00062907" w:rsidRPr="004937C1">
              <w:rPr>
                <w:rFonts w:asciiTheme="majorEastAsia" w:eastAsiaTheme="majorEastAsia" w:hAnsiTheme="majorEastAsia" w:cs="ＭＳ 明朝" w:hint="eastAsia"/>
                <w:color w:val="000000"/>
                <w:kern w:val="0"/>
                <w:sz w:val="22"/>
              </w:rPr>
              <w:t>廃棄物</w:t>
            </w:r>
            <w:r w:rsidR="007F3BFD">
              <w:rPr>
                <w:rFonts w:asciiTheme="majorEastAsia" w:eastAsiaTheme="majorEastAsia" w:hAnsiTheme="majorEastAsia" w:cs="ＭＳ 明朝" w:hint="eastAsia"/>
                <w:color w:val="000000"/>
                <w:kern w:val="0"/>
                <w:sz w:val="22"/>
              </w:rPr>
              <w:t>発生量については、県計画との整合を計るため、長崎県災害廃棄物処理計画並びに資料編</w:t>
            </w:r>
            <w:r w:rsidR="00B97B79">
              <w:rPr>
                <w:rFonts w:asciiTheme="majorEastAsia" w:eastAsiaTheme="majorEastAsia" w:hAnsiTheme="majorEastAsia" w:cs="ＭＳ 明朝" w:hint="eastAsia"/>
                <w:color w:val="000000"/>
                <w:kern w:val="0"/>
                <w:sz w:val="22"/>
              </w:rPr>
              <w:t>から該当する推計値を選択して</w:t>
            </w:r>
            <w:r w:rsidR="007F3BFD">
              <w:rPr>
                <w:rFonts w:asciiTheme="majorEastAsia" w:eastAsiaTheme="majorEastAsia" w:hAnsiTheme="majorEastAsia" w:cs="ＭＳ 明朝" w:hint="eastAsia"/>
                <w:color w:val="000000"/>
                <w:kern w:val="0"/>
                <w:sz w:val="22"/>
              </w:rPr>
              <w:t>記載します。</w:t>
            </w:r>
          </w:p>
        </w:tc>
      </w:tr>
    </w:tbl>
    <w:p w:rsidR="00062907" w:rsidRPr="00B31259" w:rsidRDefault="00062907" w:rsidP="00062907">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62907" w:rsidRPr="00441376" w:rsidTr="00062907">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62907" w:rsidRPr="00441376" w:rsidRDefault="00062907" w:rsidP="00062907">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62907" w:rsidRPr="00441376" w:rsidTr="00062907">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62907" w:rsidRPr="00441376" w:rsidRDefault="00062907" w:rsidP="00062907">
            <w:pPr>
              <w:spacing w:line="40" w:lineRule="exact"/>
              <w:rPr>
                <w:rFonts w:asciiTheme="majorEastAsia" w:eastAsiaTheme="majorEastAsia" w:hAnsiTheme="majorEastAsia"/>
                <w:b/>
                <w:color w:val="FFFFFF" w:themeColor="background1"/>
                <w:sz w:val="24"/>
                <w:szCs w:val="24"/>
              </w:rPr>
            </w:pPr>
          </w:p>
        </w:tc>
      </w:tr>
      <w:tr w:rsidR="00062907" w:rsidRPr="00B31259" w:rsidTr="00062907">
        <w:tc>
          <w:tcPr>
            <w:tcW w:w="9052" w:type="dxa"/>
            <w:gridSpan w:val="2"/>
            <w:tcBorders>
              <w:left w:val="nil"/>
              <w:bottom w:val="nil"/>
              <w:right w:val="nil"/>
            </w:tcBorders>
            <w:tcMar>
              <w:left w:w="28" w:type="dxa"/>
              <w:right w:w="28" w:type="dxa"/>
            </w:tcMar>
          </w:tcPr>
          <w:p w:rsidR="00062907" w:rsidRPr="00750AE9" w:rsidRDefault="00062907" w:rsidP="00062907">
            <w:pPr>
              <w:pStyle w:val="Default"/>
              <w:spacing w:line="120" w:lineRule="exact"/>
              <w:rPr>
                <w:sz w:val="22"/>
                <w:szCs w:val="22"/>
              </w:rPr>
            </w:pPr>
          </w:p>
        </w:tc>
      </w:tr>
    </w:tbl>
    <w:p w:rsidR="00300F24" w:rsidRPr="00062907" w:rsidRDefault="00300F24" w:rsidP="00300F24">
      <w:pPr>
        <w:pStyle w:val="3"/>
        <w:ind w:leftChars="0" w:left="0"/>
        <w:jc w:val="left"/>
        <w:rPr>
          <w:rFonts w:asciiTheme="majorEastAsia" w:hAnsiTheme="majorEastAsia"/>
          <w:b/>
          <w:sz w:val="22"/>
        </w:rPr>
      </w:pPr>
      <w:bookmarkStart w:id="77" w:name="_Toc507143007"/>
      <w:bookmarkStart w:id="78" w:name="_Toc512188953"/>
      <w:r w:rsidRPr="00062907">
        <w:rPr>
          <w:rFonts w:asciiTheme="majorEastAsia" w:hAnsiTheme="majorEastAsia" w:hint="eastAsia"/>
          <w:b/>
          <w:sz w:val="22"/>
        </w:rPr>
        <w:t>（１）推計方法</w:t>
      </w:r>
      <w:bookmarkEnd w:id="77"/>
      <w:bookmarkEnd w:id="78"/>
    </w:p>
    <w:p w:rsidR="00D3730E" w:rsidRPr="005D3E8F" w:rsidRDefault="00062907" w:rsidP="00C15DE0">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地震災害については、想定活断層による○○ケースと各市町中心部直下の震源を想定した○○</w:t>
      </w:r>
      <w:r w:rsidR="00D3730E" w:rsidRPr="005D3E8F">
        <w:rPr>
          <w:rFonts w:asciiTheme="majorEastAsia" w:eastAsiaTheme="majorEastAsia" w:hAnsiTheme="majorEastAsia" w:cs="ＭＳ 明朝" w:hint="eastAsia"/>
          <w:color w:val="auto"/>
          <w:sz w:val="22"/>
          <w:szCs w:val="22"/>
        </w:rPr>
        <w:t>ケースを選定した。</w:t>
      </w:r>
    </w:p>
    <w:p w:rsidR="00D3730E" w:rsidRPr="005D3E8F" w:rsidRDefault="00D3730E"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津波被害については、「津波浸水想定について（解説：第</w:t>
      </w:r>
      <w:r w:rsidR="000B41F1">
        <w:rPr>
          <w:rFonts w:asciiTheme="majorEastAsia" w:eastAsiaTheme="majorEastAsia" w:hAnsiTheme="majorEastAsia" w:cs="ＭＳ 明朝" w:hint="eastAsia"/>
          <w:color w:val="auto"/>
          <w:sz w:val="22"/>
          <w:szCs w:val="22"/>
        </w:rPr>
        <w:t>２</w:t>
      </w:r>
      <w:r w:rsidRPr="005D3E8F">
        <w:rPr>
          <w:rFonts w:asciiTheme="majorEastAsia" w:eastAsiaTheme="majorEastAsia" w:hAnsiTheme="majorEastAsia" w:cs="ＭＳ 明朝" w:hint="eastAsia"/>
          <w:color w:val="auto"/>
          <w:sz w:val="22"/>
          <w:szCs w:val="22"/>
        </w:rPr>
        <w:t>版）(平成</w:t>
      </w:r>
      <w:r w:rsidR="000B41F1">
        <w:rPr>
          <w:rFonts w:asciiTheme="majorEastAsia" w:eastAsiaTheme="majorEastAsia" w:hAnsiTheme="majorEastAsia" w:cs="ＭＳ 明朝" w:hint="eastAsia"/>
          <w:color w:val="auto"/>
          <w:sz w:val="22"/>
          <w:szCs w:val="22"/>
        </w:rPr>
        <w:t>２８</w:t>
      </w:r>
      <w:r w:rsidRPr="005D3E8F">
        <w:rPr>
          <w:rFonts w:asciiTheme="majorEastAsia" w:eastAsiaTheme="majorEastAsia" w:hAnsiTheme="majorEastAsia" w:cs="ＭＳ 明朝" w:hint="eastAsia"/>
          <w:color w:val="auto"/>
          <w:sz w:val="22"/>
          <w:szCs w:val="22"/>
        </w:rPr>
        <w:t>年</w:t>
      </w:r>
      <w:r w:rsidR="000B41F1">
        <w:rPr>
          <w:rFonts w:asciiTheme="majorEastAsia" w:eastAsiaTheme="majorEastAsia" w:hAnsiTheme="majorEastAsia" w:cs="ＭＳ 明朝" w:hint="eastAsia"/>
          <w:color w:val="auto"/>
          <w:sz w:val="22"/>
          <w:szCs w:val="22"/>
        </w:rPr>
        <w:t>１０</w:t>
      </w:r>
      <w:r w:rsidRPr="005D3E8F">
        <w:rPr>
          <w:rFonts w:asciiTheme="majorEastAsia" w:eastAsiaTheme="majorEastAsia" w:hAnsiTheme="majorEastAsia" w:cs="ＭＳ 明朝" w:hint="eastAsia"/>
          <w:color w:val="auto"/>
          <w:sz w:val="22"/>
          <w:szCs w:val="22"/>
        </w:rPr>
        <w:t>月)」で選定された最大クラスの津波</w:t>
      </w:r>
      <w:r w:rsidR="00062907">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ケースを選定した。</w:t>
      </w:r>
    </w:p>
    <w:p w:rsidR="00FE0D29" w:rsidRDefault="00D3730E" w:rsidP="00C15DE0">
      <w:pPr>
        <w:pStyle w:val="Default"/>
        <w:numPr>
          <w:ilvl w:val="0"/>
          <w:numId w:val="6"/>
        </w:numPr>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なお、発生量の推計方法については、</w:t>
      </w:r>
      <w:r w:rsidR="0055623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災害廃棄物対策指針（技術資料）</w:t>
      </w:r>
      <w:r w:rsidR="0055623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に示された手法を用いて推計した。</w:t>
      </w:r>
    </w:p>
    <w:p w:rsidR="00D449AE" w:rsidRDefault="00D449AE" w:rsidP="00D449AE">
      <w:pPr>
        <w:pStyle w:val="Default"/>
        <w:ind w:left="570"/>
        <w:rPr>
          <w:rFonts w:asciiTheme="majorEastAsia" w:eastAsiaTheme="majorEastAsia" w:hAnsiTheme="majorEastAsia" w:cs="ＭＳ 明朝"/>
          <w:color w:val="auto"/>
          <w:sz w:val="22"/>
          <w:szCs w:val="22"/>
        </w:rPr>
      </w:pPr>
    </w:p>
    <w:p w:rsidR="00D449AE" w:rsidRPr="00C86143" w:rsidRDefault="00D449AE" w:rsidP="00D449AE">
      <w:pPr>
        <w:pStyle w:val="Default"/>
        <w:ind w:left="570"/>
        <w:jc w:val="center"/>
        <w:rPr>
          <w:rFonts w:asciiTheme="majorEastAsia" w:eastAsiaTheme="majorEastAsia" w:hAnsiTheme="majorEastAsia" w:cs="ＭＳ 明朝"/>
          <w:b/>
          <w:color w:val="00B050"/>
          <w:sz w:val="22"/>
          <w:szCs w:val="22"/>
        </w:rPr>
      </w:pPr>
      <w:bookmarkStart w:id="79" w:name="_Ref494728109"/>
      <w:r w:rsidRPr="00C86143">
        <w:rPr>
          <w:rFonts w:asciiTheme="majorEastAsia" w:eastAsiaTheme="majorEastAsia" w:hAnsiTheme="majorEastAsia"/>
          <w:b/>
          <w:color w:val="00B050"/>
          <w:sz w:val="22"/>
          <w:szCs w:val="22"/>
        </w:rPr>
        <w:t>表</w:t>
      </w:r>
      <w:bookmarkEnd w:id="79"/>
      <w:r w:rsidR="00793D58" w:rsidRPr="00793D58">
        <w:rPr>
          <w:rFonts w:asciiTheme="majorEastAsia" w:eastAsiaTheme="majorEastAsia" w:hAnsiTheme="majorEastAsia" w:hint="eastAsia"/>
          <w:b/>
          <w:color w:val="00B050"/>
          <w:sz w:val="22"/>
          <w:szCs w:val="22"/>
        </w:rPr>
        <w:t>■</w:t>
      </w:r>
      <w:r w:rsidR="00C85997">
        <w:rPr>
          <w:rFonts w:asciiTheme="majorEastAsia" w:eastAsiaTheme="majorEastAsia" w:hAnsiTheme="majorEastAsia" w:hint="eastAsia"/>
          <w:b/>
          <w:color w:val="00B050"/>
          <w:sz w:val="22"/>
          <w:szCs w:val="22"/>
        </w:rPr>
        <w:t>■</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震源として想定した活断層</w:t>
      </w:r>
    </w:p>
    <w:tbl>
      <w:tblPr>
        <w:tblW w:w="8221" w:type="dxa"/>
        <w:jc w:val="center"/>
        <w:tblCellMar>
          <w:left w:w="99" w:type="dxa"/>
          <w:right w:w="99" w:type="dxa"/>
        </w:tblCellMar>
        <w:tblLook w:val="04A0" w:firstRow="1" w:lastRow="0" w:firstColumn="1" w:lastColumn="0" w:noHBand="0" w:noVBand="1"/>
      </w:tblPr>
      <w:tblGrid>
        <w:gridCol w:w="5414"/>
        <w:gridCol w:w="1390"/>
        <w:gridCol w:w="1417"/>
      </w:tblGrid>
      <w:tr w:rsidR="00D449AE" w:rsidRPr="005D3E8F" w:rsidTr="00FC456B">
        <w:trPr>
          <w:trHeight w:val="255"/>
          <w:jc w:val="center"/>
        </w:trPr>
        <w:tc>
          <w:tcPr>
            <w:tcW w:w="541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D449AE" w:rsidRPr="005D3E8F"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活断層</w:t>
            </w:r>
          </w:p>
        </w:tc>
        <w:tc>
          <w:tcPr>
            <w:tcW w:w="139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449AE"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地震規模</w:t>
            </w:r>
          </w:p>
          <w:p w:rsidR="00F95217" w:rsidRPr="005D3E8F" w:rsidRDefault="00F95217" w:rsidP="00F9521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(ﾏｸﾞﾆﾁｭｰﾄﾞ)</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449AE" w:rsidRDefault="00D449AE" w:rsidP="00684DCB">
            <w:pPr>
              <w:widowControl/>
              <w:jc w:val="center"/>
              <w:rPr>
                <w:rFonts w:asciiTheme="majorEastAsia" w:eastAsiaTheme="majorEastAsia" w:hAnsiTheme="majorEastAsia" w:cs="ＭＳ Ｐゴシック"/>
                <w:color w:val="000000"/>
                <w:kern w:val="0"/>
                <w:sz w:val="20"/>
                <w:szCs w:val="20"/>
              </w:rPr>
            </w:pPr>
            <w:r w:rsidRPr="005D3E8F">
              <w:rPr>
                <w:rFonts w:asciiTheme="majorEastAsia" w:eastAsiaTheme="majorEastAsia" w:hAnsiTheme="majorEastAsia" w:cs="ＭＳ Ｐゴシック" w:hint="eastAsia"/>
                <w:color w:val="000000"/>
                <w:kern w:val="0"/>
                <w:sz w:val="20"/>
                <w:szCs w:val="20"/>
              </w:rPr>
              <w:t>断層の長さ</w:t>
            </w:r>
          </w:p>
          <w:p w:rsidR="00F95217" w:rsidRPr="005D3E8F" w:rsidRDefault="00F95217" w:rsidP="00684DC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(km)</w:t>
            </w:r>
          </w:p>
        </w:tc>
      </w:tr>
      <w:tr w:rsidR="00062907" w:rsidRPr="005D3E8F" w:rsidTr="00062907">
        <w:trPr>
          <w:trHeight w:val="255"/>
          <w:jc w:val="center"/>
        </w:trPr>
        <w:tc>
          <w:tcPr>
            <w:tcW w:w="5414" w:type="dxa"/>
            <w:tcBorders>
              <w:top w:val="nil"/>
              <w:left w:val="single" w:sz="4" w:space="0" w:color="auto"/>
              <w:bottom w:val="single" w:sz="4" w:space="0" w:color="000000"/>
              <w:right w:val="single" w:sz="4" w:space="0" w:color="auto"/>
            </w:tcBorders>
            <w:shd w:val="clear" w:color="auto" w:fill="auto"/>
            <w:vAlign w:val="center"/>
          </w:tcPr>
          <w:p w:rsidR="00062907" w:rsidRPr="005D3E8F" w:rsidRDefault="00062907" w:rsidP="00684DCB">
            <w:pPr>
              <w:widowControl/>
              <w:jc w:val="left"/>
              <w:rPr>
                <w:rFonts w:asciiTheme="majorEastAsia" w:eastAsiaTheme="majorEastAsia" w:hAnsiTheme="majorEastAsia" w:cs="ＭＳ Ｐゴシック"/>
                <w:color w:val="000000"/>
                <w:kern w:val="0"/>
                <w:sz w:val="20"/>
                <w:szCs w:val="20"/>
              </w:rPr>
            </w:pPr>
          </w:p>
        </w:tc>
        <w:tc>
          <w:tcPr>
            <w:tcW w:w="1390" w:type="dxa"/>
            <w:tcBorders>
              <w:top w:val="nil"/>
              <w:left w:val="nil"/>
              <w:bottom w:val="single" w:sz="4" w:space="0" w:color="auto"/>
              <w:right w:val="single" w:sz="4" w:space="0" w:color="auto"/>
            </w:tcBorders>
            <w:shd w:val="clear" w:color="auto" w:fill="auto"/>
            <w:vAlign w:val="center"/>
          </w:tcPr>
          <w:p w:rsidR="00062907" w:rsidRPr="005D3E8F" w:rsidRDefault="00062907" w:rsidP="00684DCB">
            <w:pPr>
              <w:widowControl/>
              <w:jc w:val="center"/>
              <w:rPr>
                <w:rFonts w:asciiTheme="majorEastAsia" w:eastAsiaTheme="majorEastAsia" w:hAnsiTheme="majorEastAsia" w:cs="ＭＳ Ｐゴシック"/>
                <w:color w:val="000000"/>
                <w:kern w:val="0"/>
                <w:sz w:val="20"/>
                <w:szCs w:val="20"/>
              </w:rPr>
            </w:pPr>
          </w:p>
        </w:tc>
        <w:tc>
          <w:tcPr>
            <w:tcW w:w="1417" w:type="dxa"/>
            <w:tcBorders>
              <w:top w:val="nil"/>
              <w:left w:val="nil"/>
              <w:bottom w:val="single" w:sz="4" w:space="0" w:color="auto"/>
              <w:right w:val="single" w:sz="4" w:space="0" w:color="auto"/>
            </w:tcBorders>
            <w:shd w:val="clear" w:color="auto" w:fill="auto"/>
            <w:vAlign w:val="center"/>
          </w:tcPr>
          <w:p w:rsidR="00062907" w:rsidRPr="005D3E8F" w:rsidRDefault="00062907" w:rsidP="00684DCB">
            <w:pPr>
              <w:widowControl/>
              <w:jc w:val="center"/>
              <w:rPr>
                <w:rFonts w:asciiTheme="majorEastAsia" w:eastAsiaTheme="majorEastAsia" w:hAnsiTheme="majorEastAsia" w:cs="ＭＳ Ｐゴシック"/>
                <w:color w:val="000000"/>
                <w:kern w:val="0"/>
                <w:sz w:val="20"/>
                <w:szCs w:val="20"/>
              </w:rPr>
            </w:pPr>
          </w:p>
        </w:tc>
      </w:tr>
      <w:tr w:rsidR="00062907" w:rsidRPr="005D3E8F" w:rsidTr="00062907">
        <w:trPr>
          <w:trHeight w:val="255"/>
          <w:jc w:val="center"/>
        </w:trPr>
        <w:tc>
          <w:tcPr>
            <w:tcW w:w="5414" w:type="dxa"/>
            <w:tcBorders>
              <w:top w:val="nil"/>
              <w:left w:val="single" w:sz="4" w:space="0" w:color="auto"/>
              <w:bottom w:val="single" w:sz="4" w:space="0" w:color="000000"/>
              <w:right w:val="single" w:sz="4" w:space="0" w:color="auto"/>
            </w:tcBorders>
            <w:shd w:val="clear" w:color="auto" w:fill="auto"/>
            <w:vAlign w:val="center"/>
          </w:tcPr>
          <w:p w:rsidR="00062907" w:rsidRPr="005D3E8F" w:rsidRDefault="00062907" w:rsidP="00684DCB">
            <w:pPr>
              <w:widowControl/>
              <w:jc w:val="left"/>
              <w:rPr>
                <w:rFonts w:asciiTheme="majorEastAsia" w:eastAsiaTheme="majorEastAsia" w:hAnsiTheme="majorEastAsia" w:cs="ＭＳ Ｐゴシック"/>
                <w:color w:val="000000"/>
                <w:kern w:val="0"/>
                <w:sz w:val="20"/>
                <w:szCs w:val="20"/>
              </w:rPr>
            </w:pPr>
          </w:p>
        </w:tc>
        <w:tc>
          <w:tcPr>
            <w:tcW w:w="1390" w:type="dxa"/>
            <w:tcBorders>
              <w:top w:val="nil"/>
              <w:left w:val="nil"/>
              <w:bottom w:val="single" w:sz="4" w:space="0" w:color="auto"/>
              <w:right w:val="single" w:sz="4" w:space="0" w:color="auto"/>
            </w:tcBorders>
            <w:shd w:val="clear" w:color="auto" w:fill="auto"/>
            <w:vAlign w:val="center"/>
          </w:tcPr>
          <w:p w:rsidR="00062907" w:rsidRPr="005D3E8F" w:rsidRDefault="00062907" w:rsidP="00684DCB">
            <w:pPr>
              <w:widowControl/>
              <w:jc w:val="center"/>
              <w:rPr>
                <w:rFonts w:asciiTheme="majorEastAsia" w:eastAsiaTheme="majorEastAsia" w:hAnsiTheme="majorEastAsia" w:cs="ＭＳ Ｐゴシック"/>
                <w:color w:val="000000"/>
                <w:kern w:val="0"/>
                <w:sz w:val="20"/>
                <w:szCs w:val="20"/>
              </w:rPr>
            </w:pPr>
          </w:p>
        </w:tc>
        <w:tc>
          <w:tcPr>
            <w:tcW w:w="1417" w:type="dxa"/>
            <w:tcBorders>
              <w:top w:val="nil"/>
              <w:left w:val="nil"/>
              <w:bottom w:val="single" w:sz="4" w:space="0" w:color="auto"/>
              <w:right w:val="single" w:sz="4" w:space="0" w:color="auto"/>
            </w:tcBorders>
            <w:shd w:val="clear" w:color="auto" w:fill="auto"/>
            <w:vAlign w:val="center"/>
          </w:tcPr>
          <w:p w:rsidR="00062907" w:rsidRPr="005D3E8F" w:rsidRDefault="00062907" w:rsidP="00684DCB">
            <w:pPr>
              <w:widowControl/>
              <w:jc w:val="center"/>
              <w:rPr>
                <w:rFonts w:asciiTheme="majorEastAsia" w:eastAsiaTheme="majorEastAsia" w:hAnsiTheme="majorEastAsia" w:cs="ＭＳ Ｐゴシック"/>
                <w:color w:val="000000"/>
                <w:kern w:val="0"/>
                <w:sz w:val="20"/>
                <w:szCs w:val="20"/>
              </w:rPr>
            </w:pPr>
          </w:p>
        </w:tc>
      </w:tr>
    </w:tbl>
    <w:p w:rsidR="00D449AE" w:rsidRPr="000B41F1" w:rsidRDefault="00D449AE" w:rsidP="00D449AE">
      <w:pPr>
        <w:pStyle w:val="afc"/>
        <w:spacing w:before="72"/>
        <w:ind w:left="570" w:right="660"/>
        <w:rPr>
          <w:rFonts w:asciiTheme="majorEastAsia" w:eastAsiaTheme="majorEastAsia" w:hAnsiTheme="majorEastAsia"/>
          <w:i/>
          <w:sz w:val="18"/>
          <w:szCs w:val="18"/>
        </w:rPr>
      </w:pPr>
      <w:r w:rsidRPr="00DE069F">
        <w:rPr>
          <w:rFonts w:asciiTheme="majorEastAsia" w:eastAsiaTheme="majorEastAsia" w:hAnsiTheme="majorEastAsia" w:hint="eastAsia"/>
          <w:i/>
          <w:sz w:val="18"/>
          <w:szCs w:val="18"/>
        </w:rPr>
        <w:t>出典：長崎県地震等防災アセスメント調査報告書（平成</w:t>
      </w:r>
      <w:r w:rsidRPr="00DE069F">
        <w:rPr>
          <w:rFonts w:asciiTheme="majorEastAsia" w:eastAsiaTheme="majorEastAsia" w:hAnsiTheme="majorEastAsia"/>
          <w:i/>
          <w:sz w:val="18"/>
          <w:szCs w:val="18"/>
        </w:rPr>
        <w:t>18年3月）</w:t>
      </w:r>
    </w:p>
    <w:p w:rsidR="00D449AE" w:rsidRDefault="00D449AE" w:rsidP="00D449AE">
      <w:pPr>
        <w:pStyle w:val="Default"/>
        <w:ind w:left="570"/>
        <w:rPr>
          <w:rFonts w:asciiTheme="majorEastAsia" w:eastAsiaTheme="majorEastAsia" w:hAnsiTheme="majorEastAsia" w:cs="ＭＳ 明朝"/>
          <w:color w:val="auto"/>
          <w:sz w:val="22"/>
          <w:szCs w:val="22"/>
        </w:rPr>
      </w:pPr>
    </w:p>
    <w:p w:rsidR="00D449AE" w:rsidRPr="00C86143" w:rsidRDefault="00D449AE" w:rsidP="00D449AE">
      <w:pPr>
        <w:pStyle w:val="Default"/>
        <w:ind w:left="570"/>
        <w:jc w:val="center"/>
        <w:rPr>
          <w:rFonts w:asciiTheme="majorEastAsia" w:eastAsiaTheme="majorEastAsia" w:hAnsiTheme="majorEastAsia" w:cs="ＭＳ 明朝"/>
          <w:b/>
          <w:color w:val="00B050"/>
          <w:sz w:val="22"/>
          <w:szCs w:val="22"/>
        </w:rPr>
      </w:pPr>
      <w:bookmarkStart w:id="80" w:name="_Ref494728137"/>
      <w:r w:rsidRPr="00C86143">
        <w:rPr>
          <w:rFonts w:asciiTheme="majorEastAsia" w:eastAsiaTheme="majorEastAsia" w:hAnsiTheme="majorEastAsia"/>
          <w:b/>
          <w:color w:val="00B050"/>
          <w:sz w:val="22"/>
          <w:szCs w:val="22"/>
        </w:rPr>
        <w:t>表</w:t>
      </w:r>
      <w:bookmarkEnd w:id="80"/>
      <w:r w:rsidR="00793D58" w:rsidRPr="00793D58">
        <w:rPr>
          <w:rFonts w:asciiTheme="majorEastAsia" w:eastAsiaTheme="majorEastAsia" w:hAnsiTheme="majorEastAsia" w:hint="eastAsia"/>
          <w:b/>
          <w:color w:val="00B050"/>
          <w:sz w:val="22"/>
          <w:szCs w:val="22"/>
        </w:rPr>
        <w:t>■</w:t>
      </w:r>
      <w:r w:rsidR="00C85997">
        <w:rPr>
          <w:rFonts w:asciiTheme="majorEastAsia" w:eastAsiaTheme="majorEastAsia" w:hAnsiTheme="majorEastAsia" w:hint="eastAsia"/>
          <w:b/>
          <w:color w:val="00B050"/>
          <w:sz w:val="22"/>
          <w:szCs w:val="22"/>
        </w:rPr>
        <w:t>■■</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震源とした市町（中心部直下）</w:t>
      </w:r>
    </w:p>
    <w:tbl>
      <w:tblPr>
        <w:tblW w:w="4815" w:type="dxa"/>
        <w:jc w:val="center"/>
        <w:tblCellMar>
          <w:left w:w="99" w:type="dxa"/>
          <w:right w:w="99" w:type="dxa"/>
        </w:tblCellMar>
        <w:tblLook w:val="04A0" w:firstRow="1" w:lastRow="0" w:firstColumn="1" w:lastColumn="0" w:noHBand="0" w:noVBand="1"/>
      </w:tblPr>
      <w:tblGrid>
        <w:gridCol w:w="4815"/>
      </w:tblGrid>
      <w:tr w:rsidR="009E1257" w:rsidRPr="005D3E8F" w:rsidTr="009E1257">
        <w:trPr>
          <w:trHeight w:val="540"/>
          <w:jc w:val="center"/>
        </w:trPr>
        <w:tc>
          <w:tcPr>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E1257" w:rsidRPr="005D3E8F" w:rsidRDefault="009E1257" w:rsidP="009E1257">
            <w:pPr>
              <w:widowControl/>
              <w:snapToGrid w:val="0"/>
              <w:jc w:val="center"/>
              <w:rPr>
                <w:rFonts w:asciiTheme="majorEastAsia" w:eastAsiaTheme="majorEastAsia" w:hAnsiTheme="majorEastAsia" w:cs="ＭＳ Ｐゴシック"/>
                <w:kern w:val="0"/>
                <w:sz w:val="20"/>
              </w:rPr>
            </w:pPr>
            <w:r>
              <w:rPr>
                <w:rFonts w:asciiTheme="majorEastAsia" w:eastAsiaTheme="majorEastAsia" w:hAnsiTheme="majorEastAsia" w:cs="ＭＳ Ｐゴシック" w:hint="eastAsia"/>
                <w:kern w:val="0"/>
                <w:sz w:val="20"/>
              </w:rPr>
              <w:t>地区（○○・△△半島）</w:t>
            </w:r>
          </w:p>
        </w:tc>
      </w:tr>
      <w:tr w:rsidR="009E1257" w:rsidRPr="005D3E8F" w:rsidTr="009E1257">
        <w:trPr>
          <w:trHeight w:val="397"/>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257" w:rsidRPr="0035211F" w:rsidRDefault="009E1257" w:rsidP="00FC456B">
            <w:pPr>
              <w:widowControl/>
              <w:snapToGrid w:val="0"/>
              <w:jc w:val="center"/>
              <w:rPr>
                <w:rFonts w:asciiTheme="majorEastAsia" w:eastAsiaTheme="majorEastAsia" w:hAnsiTheme="majorEastAsia" w:cs="ＭＳ Ｐゴシック"/>
                <w:color w:val="000000"/>
                <w:kern w:val="0"/>
                <w:sz w:val="20"/>
                <w:szCs w:val="20"/>
              </w:rPr>
            </w:pPr>
          </w:p>
        </w:tc>
      </w:tr>
    </w:tbl>
    <w:p w:rsidR="00D449AE" w:rsidRPr="005D3E8F" w:rsidRDefault="00D449AE" w:rsidP="00D449AE">
      <w:pPr>
        <w:pStyle w:val="9pt"/>
        <w:ind w:left="210" w:rightChars="336" w:right="706" w:firstLineChars="100" w:firstLine="180"/>
        <w:rPr>
          <w:rFonts w:asciiTheme="majorEastAsia" w:eastAsiaTheme="majorEastAsia" w:hAnsiTheme="majorEastAsia"/>
        </w:rPr>
      </w:pPr>
      <w:r w:rsidRPr="005D3E8F">
        <w:rPr>
          <w:rFonts w:asciiTheme="majorEastAsia" w:eastAsiaTheme="majorEastAsia" w:hAnsiTheme="majorEastAsia" w:hint="eastAsia"/>
        </w:rPr>
        <w:t>注1）市町は、平成</w:t>
      </w:r>
      <w:r w:rsidRPr="005D3E8F">
        <w:rPr>
          <w:rFonts w:asciiTheme="majorEastAsia" w:eastAsiaTheme="majorEastAsia" w:hAnsiTheme="majorEastAsia"/>
        </w:rPr>
        <w:t>18年3月31日現在。</w:t>
      </w:r>
    </w:p>
    <w:p w:rsidR="00D449AE" w:rsidRDefault="00D449AE" w:rsidP="00D449AE">
      <w:pPr>
        <w:pStyle w:val="9pt"/>
        <w:ind w:left="210" w:rightChars="336" w:right="706" w:firstLineChars="100" w:firstLine="180"/>
        <w:rPr>
          <w:rFonts w:asciiTheme="majorEastAsia" w:eastAsiaTheme="majorEastAsia" w:hAnsiTheme="majorEastAsia"/>
        </w:rPr>
      </w:pPr>
      <w:r w:rsidRPr="005D3E8F">
        <w:rPr>
          <w:rFonts w:asciiTheme="majorEastAsia" w:eastAsiaTheme="majorEastAsia" w:hAnsiTheme="majorEastAsia" w:hint="eastAsia"/>
        </w:rPr>
        <w:t>注2）カッコ内の町については、隣接市町の影響範囲にあるものとして直下の活断層を想定した震度</w:t>
      </w:r>
    </w:p>
    <w:p w:rsidR="00D449AE" w:rsidRPr="005D3E8F" w:rsidRDefault="00D449AE" w:rsidP="00D449AE">
      <w:pPr>
        <w:pStyle w:val="9pt"/>
        <w:ind w:left="210" w:rightChars="336" w:right="706" w:firstLineChars="300" w:firstLine="540"/>
        <w:rPr>
          <w:rFonts w:asciiTheme="majorEastAsia" w:eastAsiaTheme="majorEastAsia" w:hAnsiTheme="majorEastAsia"/>
        </w:rPr>
      </w:pPr>
      <w:r w:rsidRPr="005D3E8F">
        <w:rPr>
          <w:rFonts w:asciiTheme="majorEastAsia" w:eastAsiaTheme="majorEastAsia" w:hAnsiTheme="majorEastAsia" w:hint="eastAsia"/>
        </w:rPr>
        <w:t>予測は行っていない。</w:t>
      </w:r>
      <w:r w:rsidR="008F3E7E" w:rsidRPr="008F3E7E">
        <w:rPr>
          <w:rFonts w:asciiTheme="majorEastAsia" w:eastAsiaTheme="majorEastAsia" w:hAnsiTheme="majorEastAsia" w:hint="eastAsia"/>
          <w:highlight w:val="yellow"/>
        </w:rPr>
        <w:t>（必要に応じて記載）</w:t>
      </w:r>
    </w:p>
    <w:p w:rsidR="00D449AE" w:rsidRDefault="00D449AE" w:rsidP="00D449AE">
      <w:pPr>
        <w:pStyle w:val="afc"/>
        <w:spacing w:before="72"/>
        <w:ind w:left="570"/>
        <w:rPr>
          <w:rFonts w:asciiTheme="majorEastAsia" w:eastAsiaTheme="majorEastAsia" w:hAnsiTheme="majorEastAsia"/>
          <w:i/>
          <w:sz w:val="18"/>
          <w:szCs w:val="18"/>
        </w:rPr>
      </w:pPr>
      <w:r w:rsidRPr="00DE069F">
        <w:rPr>
          <w:rFonts w:asciiTheme="majorEastAsia" w:eastAsiaTheme="majorEastAsia" w:hAnsiTheme="majorEastAsia" w:hint="eastAsia"/>
          <w:i/>
          <w:sz w:val="18"/>
          <w:szCs w:val="18"/>
        </w:rPr>
        <w:t>出典：長崎県地震等防災アセスメント調査報告書（平成</w:t>
      </w:r>
      <w:r w:rsidRPr="00DE069F">
        <w:rPr>
          <w:rFonts w:asciiTheme="majorEastAsia" w:eastAsiaTheme="majorEastAsia" w:hAnsiTheme="majorEastAsia"/>
          <w:i/>
          <w:sz w:val="18"/>
          <w:szCs w:val="18"/>
        </w:rPr>
        <w:t>18年3月）</w:t>
      </w:r>
      <w:r w:rsidR="00FC456B">
        <w:rPr>
          <w:rFonts w:asciiTheme="majorEastAsia" w:eastAsiaTheme="majorEastAsia" w:hAnsiTheme="majorEastAsia" w:hint="eastAsia"/>
          <w:i/>
          <w:sz w:val="18"/>
          <w:szCs w:val="18"/>
        </w:rPr>
        <w:t xml:space="preserve">　</w:t>
      </w:r>
    </w:p>
    <w:p w:rsidR="00D449AE" w:rsidRDefault="00D449AE" w:rsidP="00D449AE">
      <w:pPr>
        <w:pStyle w:val="afc"/>
        <w:spacing w:before="72"/>
        <w:ind w:left="570" w:right="180"/>
        <w:rPr>
          <w:rFonts w:asciiTheme="majorEastAsia" w:eastAsiaTheme="majorEastAsia" w:hAnsiTheme="majorEastAsia"/>
          <w:i/>
          <w:sz w:val="18"/>
          <w:szCs w:val="18"/>
        </w:rPr>
      </w:pPr>
    </w:p>
    <w:p w:rsidR="00434152" w:rsidRDefault="00684DCB" w:rsidP="002F6738">
      <w:pPr>
        <w:pStyle w:val="Default"/>
        <w:spacing w:line="240" w:lineRule="exact"/>
        <w:ind w:left="573"/>
        <w:rPr>
          <w:rFonts w:asciiTheme="majorEastAsia" w:eastAsiaTheme="majorEastAsia" w:hAnsiTheme="majorEastAsia" w:cs="ＭＳ 明朝"/>
          <w:sz w:val="22"/>
        </w:rPr>
      </w:pPr>
      <w:r w:rsidRPr="0086066B">
        <w:rPr>
          <w:rFonts w:asciiTheme="majorEastAsia" w:eastAsiaTheme="majorEastAsia" w:hAnsiTheme="majorEastAsia" w:cs="ＭＳ 明朝"/>
          <w:noProof/>
          <w:color w:val="auto"/>
          <w:sz w:val="22"/>
          <w:szCs w:val="22"/>
        </w:rPr>
        <w:lastRenderedPageBreak/>
        <mc:AlternateContent>
          <mc:Choice Requires="wps">
            <w:drawing>
              <wp:anchor distT="45720" distB="45720" distL="114300" distR="114300" simplePos="0" relativeHeight="251709440" behindDoc="0" locked="0" layoutInCell="1" allowOverlap="1" wp14:anchorId="6EA28A71" wp14:editId="6CA5F095">
                <wp:simplePos x="0" y="0"/>
                <wp:positionH relativeFrom="column">
                  <wp:posOffset>201295</wp:posOffset>
                </wp:positionH>
                <wp:positionV relativeFrom="paragraph">
                  <wp:posOffset>5715</wp:posOffset>
                </wp:positionV>
                <wp:extent cx="5467350" cy="8698230"/>
                <wp:effectExtent l="0" t="0" r="19050" b="26670"/>
                <wp:wrapSquare wrapText="bothSides"/>
                <wp:docPr id="1577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698230"/>
                        </a:xfrm>
                        <a:prstGeom prst="rect">
                          <a:avLst/>
                        </a:prstGeom>
                        <a:solidFill>
                          <a:srgbClr val="FFFFFF"/>
                        </a:solidFill>
                        <a:ln w="9525">
                          <a:solidFill>
                            <a:srgbClr val="000000"/>
                          </a:solidFill>
                          <a:miter lim="800000"/>
                          <a:headEnd/>
                          <a:tailEnd/>
                        </a:ln>
                      </wps:spPr>
                      <wps:txbx>
                        <w:txbxContent>
                          <w:p w:rsidR="00A51FE3" w:rsidRPr="0086066B" w:rsidRDefault="00A51FE3" w:rsidP="00CE38B7">
                            <w:pPr>
                              <w:spacing w:line="300" w:lineRule="exact"/>
                              <w:rPr>
                                <w:rFonts w:ascii="ＭＳ 明朝" w:eastAsia="ＭＳ 明朝" w:hAnsi="ＭＳ 明朝" w:cs="ＭＳ 明朝"/>
                                <w:szCs w:val="21"/>
                              </w:rPr>
                            </w:pPr>
                            <w:bookmarkStart w:id="81" w:name="_Toc497463171"/>
                            <w:r w:rsidRPr="00D449AE">
                              <w:rPr>
                                <w:rFonts w:ascii="ＭＳ 明朝" w:eastAsiaTheme="majorEastAsia" w:hAnsi="ＭＳ 明朝" w:cs="ＭＳ 明朝" w:hint="eastAsia"/>
                                <w:b/>
                                <w:sz w:val="22"/>
                              </w:rPr>
                              <w:t>＜</w:t>
                            </w:r>
                            <w:r w:rsidRPr="00D449AE">
                              <w:rPr>
                                <w:rFonts w:ascii="ＭＳ 明朝" w:eastAsiaTheme="majorEastAsia" w:hAnsi="ＭＳ 明朝" w:cs="ＭＳ 明朝"/>
                                <w:b/>
                                <w:sz w:val="22"/>
                              </w:rPr>
                              <w:t>災害廃棄物の発生量推計方法</w:t>
                            </w:r>
                            <w:bookmarkEnd w:id="81"/>
                            <w:r w:rsidRPr="00D449AE">
                              <w:rPr>
                                <w:rFonts w:ascii="ＭＳ 明朝" w:eastAsiaTheme="majorEastAsia" w:hAnsi="ＭＳ 明朝" w:cs="ＭＳ 明朝" w:hint="eastAsia"/>
                                <w:b/>
                                <w:sz w:val="22"/>
                              </w:rPr>
                              <w:t>＞</w:t>
                            </w:r>
                          </w:p>
                          <w:p w:rsidR="00A51FE3" w:rsidRPr="00D449AE" w:rsidRDefault="00A51FE3" w:rsidP="0086066B">
                            <w:pPr>
                              <w:pStyle w:val="4"/>
                              <w:spacing w:line="300" w:lineRule="exact"/>
                              <w:ind w:leftChars="0" w:left="0"/>
                              <w:rPr>
                                <w:rFonts w:ascii="ＭＳ ゴシック" w:eastAsia="ＭＳ ゴシック" w:hAnsi="ＭＳ ゴシック" w:cs="ＭＳ 明朝"/>
                                <w:szCs w:val="21"/>
                              </w:rPr>
                            </w:pPr>
                            <w:r w:rsidRPr="00D449AE">
                              <w:rPr>
                                <w:rFonts w:ascii="ＭＳ ゴシック" w:eastAsia="ＭＳ ゴシック" w:hAnsi="ＭＳ ゴシック" w:cs="ＭＳ 明朝" w:hint="eastAsia"/>
                                <w:szCs w:val="21"/>
                              </w:rPr>
                              <w:t>①揺れ、液状化等による災害廃棄物</w:t>
                            </w:r>
                          </w:p>
                          <w:p w:rsidR="00A51FE3" w:rsidRPr="006D1EC5" w:rsidRDefault="00A51FE3"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地震の揺れや地震で発生する液状化等を原因とする建物の倒壊で発生する廃棄物を対象とする。</w:t>
                            </w:r>
                          </w:p>
                          <w:p w:rsidR="00A51FE3" w:rsidRDefault="00A51FE3" w:rsidP="0086066B">
                            <w:pPr>
                              <w:spacing w:line="300" w:lineRule="exact"/>
                              <w:ind w:firstLineChars="100" w:firstLine="210"/>
                              <w:rPr>
                                <w:rFonts w:ascii="ＭＳ 明朝" w:eastAsia="ＭＳ 明朝" w:hAnsi="ＭＳ 明朝" w:cs="ＭＳ 明朝"/>
                                <w:szCs w:val="21"/>
                              </w:rPr>
                            </w:pPr>
                            <w:r w:rsidRPr="006D1EC5">
                              <w:rPr>
                                <w:rFonts w:asciiTheme="majorEastAsia" w:eastAsiaTheme="majorEastAsia" w:hAnsiTheme="majorEastAsia" w:cs="ＭＳ 明朝" w:hint="eastAsia"/>
                                <w:szCs w:val="21"/>
                              </w:rPr>
                              <w:t>災害廃棄物の発生量推計方法は、「災害廃棄物対策指針</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技術資料）</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で示された手法を用いて推計した。</w:t>
                            </w:r>
                          </w:p>
                          <w:p w:rsidR="00A51FE3" w:rsidRDefault="00A51FE3" w:rsidP="0086066B">
                            <w:pPr>
                              <w:spacing w:line="30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A51FE3" w:rsidRPr="00A21508" w:rsidTr="00F066ED">
                              <w:trPr>
                                <w:trHeight w:val="567"/>
                                <w:jc w:val="center"/>
                              </w:trPr>
                              <w:tc>
                                <w:tcPr>
                                  <w:tcW w:w="9268" w:type="dxa"/>
                                  <w:vAlign w:val="center"/>
                                </w:tcPr>
                                <w:p w:rsidR="00A51FE3" w:rsidRPr="006D1EC5" w:rsidRDefault="00A51FE3" w:rsidP="00F066ED">
                                  <w:pPr>
                                    <w:jc w:val="center"/>
                                    <w:rPr>
                                      <w:rFonts w:ascii="ＭＳ ゴシック" w:eastAsia="ＭＳ ゴシック" w:hAnsi="ＭＳ ゴシック"/>
                                      <w:b/>
                                    </w:rPr>
                                  </w:pPr>
                                  <w:r w:rsidRPr="006D1EC5">
                                    <w:rPr>
                                      <w:rFonts w:ascii="ＭＳ ゴシック" w:eastAsia="ＭＳ ゴシック" w:hAnsi="ＭＳ ゴシック" w:hint="eastAsia"/>
                                      <w:b/>
                                    </w:rPr>
                                    <w:t>①災害廃棄物発生量（ｔ）＝原単位（ｔ/棟）×被害戸数（棟）</w:t>
                                  </w:r>
                                </w:p>
                              </w:tc>
                            </w:tr>
                          </w:tbl>
                          <w:p w:rsidR="00A51FE3" w:rsidRPr="00684DCB" w:rsidRDefault="00A51FE3" w:rsidP="002F6738">
                            <w:pPr>
                              <w:spacing w:line="240" w:lineRule="exact"/>
                              <w:ind w:firstLineChars="100" w:firstLine="210"/>
                              <w:rPr>
                                <w:rFonts w:ascii="ＭＳ 明朝" w:eastAsia="ＭＳ 明朝" w:hAnsi="ＭＳ 明朝" w:cs="ＭＳ 明朝"/>
                                <w:szCs w:val="21"/>
                              </w:rPr>
                            </w:pPr>
                          </w:p>
                          <w:p w:rsidR="00A51FE3" w:rsidRPr="006D1EC5" w:rsidRDefault="00A51FE3"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利用した発生原単位は、</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_Ref477266426 \h</w:instrText>
                            </w:r>
                            <w:r w:rsidRPr="006D1EC5">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331940">
                              <w:rPr>
                                <w:rFonts w:asciiTheme="majorEastAsia" w:eastAsiaTheme="majorEastAsia" w:hAnsiTheme="majorEastAsia" w:cs="ＭＳ 明朝" w:hint="eastAsia"/>
                                <w:szCs w:val="21"/>
                              </w:rPr>
                              <w:t>表</w:t>
                            </w:r>
                            <w:r w:rsidRPr="006D1EC5">
                              <w:rPr>
                                <w:rFonts w:asciiTheme="majorEastAsia" w:eastAsiaTheme="majorEastAsia" w:hAnsiTheme="majorEastAsia" w:cs="ＭＳ 明朝"/>
                                <w:szCs w:val="21"/>
                              </w:rPr>
                              <w:fldChar w:fldCharType="end"/>
                            </w:r>
                            <w:r w:rsidRPr="006D1EC5">
                              <w:rPr>
                                <w:rFonts w:asciiTheme="majorEastAsia" w:eastAsiaTheme="majorEastAsia" w:hAnsiTheme="majorEastAsia" w:cs="ＭＳ 明朝"/>
                                <w:szCs w:val="21"/>
                              </w:rPr>
                              <w:t>に示すとおりである。</w:t>
                            </w:r>
                          </w:p>
                          <w:p w:rsidR="00A51FE3" w:rsidRPr="006D1EC5" w:rsidRDefault="00A51FE3" w:rsidP="002F6738">
                            <w:pPr>
                              <w:spacing w:line="240" w:lineRule="exact"/>
                              <w:ind w:leftChars="200" w:left="420"/>
                              <w:rPr>
                                <w:rFonts w:asciiTheme="majorEastAsia" w:eastAsiaTheme="majorEastAsia" w:hAnsiTheme="majorEastAsia" w:cs="ＭＳ 明朝"/>
                                <w:szCs w:val="21"/>
                              </w:rPr>
                            </w:pPr>
                          </w:p>
                          <w:p w:rsidR="00A51FE3" w:rsidRPr="00C86143" w:rsidRDefault="00A51FE3" w:rsidP="0086066B">
                            <w:pPr>
                              <w:spacing w:line="300" w:lineRule="exact"/>
                              <w:jc w:val="center"/>
                              <w:rPr>
                                <w:rFonts w:asciiTheme="majorEastAsia" w:eastAsiaTheme="majorEastAsia" w:hAnsiTheme="majorEastAsia" w:cs="ＭＳ 明朝"/>
                                <w:b/>
                                <w:bCs/>
                                <w:szCs w:val="21"/>
                              </w:rPr>
                            </w:pPr>
                            <w:bookmarkStart w:id="82" w:name="_Ref477266426"/>
                            <w:r w:rsidRPr="00C86143">
                              <w:rPr>
                                <w:rFonts w:asciiTheme="majorEastAsia" w:eastAsiaTheme="majorEastAsia" w:hAnsiTheme="majorEastAsia" w:cs="ＭＳ 明朝" w:hint="eastAsia"/>
                                <w:b/>
                                <w:bCs/>
                                <w:color w:val="00B050"/>
                                <w:szCs w:val="21"/>
                              </w:rPr>
                              <w:t>表</w:t>
                            </w:r>
                            <w:bookmarkEnd w:id="82"/>
                            <w:r w:rsidRPr="00793D58">
                              <w:rPr>
                                <w:rFonts w:asciiTheme="majorEastAsia" w:eastAsiaTheme="majorEastAsia" w:hAnsiTheme="majorEastAsia" w:cs="ＭＳ 明朝" w:hint="eastAsia"/>
                                <w:b/>
                                <w:bCs/>
                                <w:color w:val="00B050"/>
                                <w:szCs w:val="21"/>
                              </w:rPr>
                              <w:t>■</w:t>
                            </w:r>
                            <w:r>
                              <w:rPr>
                                <w:rFonts w:asciiTheme="majorEastAsia" w:eastAsiaTheme="majorEastAsia" w:hAnsiTheme="majorEastAsia" w:cs="ＭＳ 明朝" w:hint="eastAsia"/>
                                <w:b/>
                                <w:bCs/>
                                <w:color w:val="00B050"/>
                                <w:szCs w:val="21"/>
                              </w:rPr>
                              <w:t>■</w:t>
                            </w:r>
                            <w:r w:rsidRPr="00C86143">
                              <w:rPr>
                                <w:rFonts w:asciiTheme="majorEastAsia" w:eastAsiaTheme="majorEastAsia" w:hAnsiTheme="majorEastAsia" w:cs="ＭＳ 明朝"/>
                                <w:b/>
                                <w:bCs/>
                                <w:color w:val="00B050"/>
                                <w:szCs w:val="21"/>
                              </w:rPr>
                              <w:t xml:space="preserve">　利用した災害廃棄物の発生原単位</w:t>
                            </w:r>
                          </w:p>
                          <w:tbl>
                            <w:tblPr>
                              <w:tblStyle w:val="12"/>
                              <w:tblW w:w="0" w:type="auto"/>
                              <w:jc w:val="center"/>
                              <w:tblLook w:val="04A0" w:firstRow="1" w:lastRow="0" w:firstColumn="1" w:lastColumn="0" w:noHBand="0" w:noVBand="1"/>
                            </w:tblPr>
                            <w:tblGrid>
                              <w:gridCol w:w="1691"/>
                              <w:gridCol w:w="2136"/>
                            </w:tblGrid>
                            <w:tr w:rsidR="00A51FE3" w:rsidRPr="0086066B" w:rsidTr="00DE069F">
                              <w:trPr>
                                <w:trHeight w:val="340"/>
                                <w:jc w:val="center"/>
                              </w:trPr>
                              <w:tc>
                                <w:tcPr>
                                  <w:tcW w:w="1691" w:type="dxa"/>
                                  <w:shd w:val="clear" w:color="auto" w:fill="BFBFBF" w:themeFill="background1" w:themeFillShade="BF"/>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shd w:val="clear" w:color="auto" w:fill="BFBFBF" w:themeFill="background1" w:themeFillShade="BF"/>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r>
                            <w:tr w:rsidR="00A51FE3" w:rsidRPr="0086066B" w:rsidTr="00DE069F">
                              <w:trPr>
                                <w:trHeight w:val="340"/>
                                <w:jc w:val="center"/>
                              </w:trPr>
                              <w:tc>
                                <w:tcPr>
                                  <w:tcW w:w="1691" w:type="dxa"/>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p>
                              </w:tc>
                              <w:tc>
                                <w:tcPr>
                                  <w:tcW w:w="2136" w:type="dxa"/>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117</w:t>
                                  </w:r>
                                </w:p>
                              </w:tc>
                            </w:tr>
                            <w:tr w:rsidR="00A51FE3" w:rsidRPr="0086066B" w:rsidTr="00DE069F">
                              <w:trPr>
                                <w:trHeight w:val="340"/>
                                <w:jc w:val="center"/>
                              </w:trPr>
                              <w:tc>
                                <w:tcPr>
                                  <w:tcW w:w="1691" w:type="dxa"/>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半壊家屋</w:t>
                                  </w:r>
                                </w:p>
                              </w:tc>
                              <w:tc>
                                <w:tcPr>
                                  <w:tcW w:w="2136" w:type="dxa"/>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23</w:t>
                                  </w:r>
                                </w:p>
                              </w:tc>
                            </w:tr>
                          </w:tbl>
                          <w:p w:rsidR="00A51FE3" w:rsidRPr="00DE069F" w:rsidRDefault="00A51FE3"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1-11-1-1</w:t>
                            </w:r>
                          </w:p>
                          <w:p w:rsidR="00A51FE3" w:rsidRPr="0086066B" w:rsidRDefault="00A51FE3" w:rsidP="0086066B">
                            <w:pPr>
                              <w:widowControl/>
                              <w:spacing w:line="300" w:lineRule="exact"/>
                              <w:jc w:val="left"/>
                              <w:rPr>
                                <w:rFonts w:ascii="ＭＳ ゴシック" w:eastAsia="ＭＳ ゴシック" w:hAnsi="ＭＳ 明朝" w:cs="ＭＳ 明朝"/>
                                <w:bCs/>
                                <w:sz w:val="22"/>
                                <w:szCs w:val="21"/>
                              </w:rPr>
                            </w:pPr>
                          </w:p>
                          <w:p w:rsidR="00A51FE3" w:rsidRPr="0086066B" w:rsidRDefault="00A51FE3"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②</w:t>
                            </w:r>
                            <w:r w:rsidRPr="0086066B">
                              <w:rPr>
                                <w:rFonts w:ascii="ＭＳ ゴシック" w:eastAsia="ＭＳ ゴシック" w:hAnsi="ＭＳ ゴシック" w:cs="ＭＳ 明朝" w:hint="eastAsia"/>
                                <w:b/>
                                <w:bCs/>
                                <w:szCs w:val="21"/>
                              </w:rPr>
                              <w:t>火災焼失に伴う災害廃棄物</w:t>
                            </w:r>
                          </w:p>
                          <w:p w:rsidR="00A51FE3" w:rsidRPr="006D1EC5" w:rsidRDefault="00A51FE3"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地震により倒壊した建物が火災で焼失した場合、その分災害廃棄物は減量化する可能性があるため、揺れや液状化等による被害家屋とは厳密に区別しなければならない点に注意が必要である。</w:t>
                            </w:r>
                          </w:p>
                          <w:p w:rsidR="00A51FE3" w:rsidRPr="006D1EC5" w:rsidRDefault="00A51FE3" w:rsidP="009069E2">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アセスメント調査の</w:t>
                            </w:r>
                            <w:r w:rsidRPr="006D1EC5">
                              <w:rPr>
                                <w:rFonts w:asciiTheme="majorEastAsia" w:eastAsiaTheme="majorEastAsia" w:hAnsiTheme="majorEastAsia" w:cs="ＭＳ 明朝"/>
                                <w:szCs w:val="21"/>
                              </w:rPr>
                              <w:t>断層帯による地震被害想定では、</w:t>
                            </w:r>
                            <w:r w:rsidRPr="006D1EC5">
                              <w:rPr>
                                <w:rFonts w:asciiTheme="majorEastAsia" w:eastAsiaTheme="majorEastAsia" w:hAnsiTheme="majorEastAsia" w:cs="ＭＳ 明朝" w:hint="eastAsia"/>
                                <w:szCs w:val="21"/>
                              </w:rPr>
                              <w:t>揺れや液状化による被害とは別に火災焼失による被害を整理してあるため、技術資料【技1-11-1-1】で示された手法を用いて火災焼失に伴う災害廃棄物の発生量を推計した。利用した</w:t>
                            </w:r>
                            <w:r w:rsidRPr="006D1EC5">
                              <w:rPr>
                                <w:rFonts w:asciiTheme="majorEastAsia" w:eastAsiaTheme="majorEastAsia" w:hAnsiTheme="majorEastAsia" w:cs="ＭＳ 明朝"/>
                                <w:szCs w:val="21"/>
                              </w:rPr>
                              <w:t>原単位は、</w:t>
                            </w:r>
                            <w:r>
                              <w:rPr>
                                <w:rFonts w:asciiTheme="majorEastAsia" w:eastAsiaTheme="majorEastAsia" w:hAnsiTheme="majorEastAsia" w:cs="ＭＳ 明朝" w:hint="eastAsia"/>
                                <w:szCs w:val="21"/>
                              </w:rPr>
                              <w:t>表■</w:t>
                            </w:r>
                            <w:r>
                              <w:rPr>
                                <w:rFonts w:asciiTheme="majorEastAsia" w:eastAsiaTheme="majorEastAsia" w:hAnsiTheme="majorEastAsia" w:cs="ＭＳ 明朝"/>
                                <w:szCs w:val="21"/>
                              </w:rPr>
                              <w:t>■</w:t>
                            </w:r>
                            <w:r w:rsidRPr="006D1EC5">
                              <w:rPr>
                                <w:rFonts w:asciiTheme="majorEastAsia" w:eastAsiaTheme="majorEastAsia" w:hAnsiTheme="majorEastAsia" w:cs="ＭＳ 明朝"/>
                                <w:szCs w:val="21"/>
                              </w:rPr>
                              <w:t>に示すとおりである。</w:t>
                            </w:r>
                          </w:p>
                          <w:p w:rsidR="00A51FE3" w:rsidRPr="006D1EC5" w:rsidRDefault="00A51FE3"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なお、</w:t>
                            </w:r>
                            <w:r w:rsidRPr="006D1EC5">
                              <w:rPr>
                                <w:rFonts w:asciiTheme="majorEastAsia" w:eastAsiaTheme="majorEastAsia" w:hAnsiTheme="majorEastAsia" w:cs="ＭＳ 明朝"/>
                                <w:szCs w:val="21"/>
                              </w:rPr>
                              <w:t>直下型地震については、火災焼失に伴う被害が想定されていないため、直下型地震については火災焼失に伴う災害廃棄物は含まない。</w:t>
                            </w:r>
                          </w:p>
                          <w:p w:rsidR="00A51FE3" w:rsidRDefault="00A51FE3" w:rsidP="002F6738">
                            <w:pPr>
                              <w:spacing w:line="26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A51FE3" w:rsidRPr="00A21508" w:rsidTr="00C1231E">
                              <w:trPr>
                                <w:trHeight w:val="567"/>
                                <w:jc w:val="center"/>
                              </w:trPr>
                              <w:tc>
                                <w:tcPr>
                                  <w:tcW w:w="9268" w:type="dxa"/>
                                  <w:vAlign w:val="center"/>
                                </w:tcPr>
                                <w:p w:rsidR="00A51FE3" w:rsidRPr="006D1EC5" w:rsidRDefault="00A51FE3" w:rsidP="00F066ED">
                                  <w:pPr>
                                    <w:jc w:val="center"/>
                                    <w:rPr>
                                      <w:rFonts w:asciiTheme="majorEastAsia" w:eastAsiaTheme="majorEastAsia" w:hAnsiTheme="majorEastAsia"/>
                                      <w:b/>
                                    </w:rPr>
                                  </w:pPr>
                                  <w:r w:rsidRPr="006D1EC5">
                                    <w:rPr>
                                      <w:rFonts w:asciiTheme="majorEastAsia" w:eastAsiaTheme="majorEastAsia" w:hAnsiTheme="majorEastAsia" w:hint="eastAsia"/>
                                      <w:b/>
                                    </w:rPr>
                                    <w:t>②災害廃棄物発生量（ｔ）＝原単位（ｔ/棟）×被害戸数（棟）</w:t>
                                  </w:r>
                                </w:p>
                              </w:tc>
                            </w:tr>
                          </w:tbl>
                          <w:p w:rsidR="00A51FE3" w:rsidRPr="00684DCB" w:rsidRDefault="00A51FE3" w:rsidP="002F6738">
                            <w:pPr>
                              <w:spacing w:line="240" w:lineRule="exact"/>
                            </w:pPr>
                            <w:bookmarkStart w:id="83" w:name="_Ref494220301"/>
                          </w:p>
                          <w:p w:rsidR="00A51FE3" w:rsidRPr="00C86143" w:rsidRDefault="00A51FE3" w:rsidP="00665982">
                            <w:pPr>
                              <w:pStyle w:val="af"/>
                              <w:spacing w:line="320" w:lineRule="exact"/>
                              <w:jc w:val="center"/>
                              <w:rPr>
                                <w:rFonts w:asciiTheme="majorEastAsia" w:eastAsiaTheme="majorEastAsia" w:hAnsiTheme="majorEastAsia" w:cs="ＭＳ 明朝"/>
                              </w:rPr>
                            </w:pPr>
                            <w:r w:rsidRPr="00C86143">
                              <w:rPr>
                                <w:rFonts w:asciiTheme="majorEastAsia" w:eastAsiaTheme="majorEastAsia" w:hAnsiTheme="majorEastAsia" w:cs="ＭＳ 明朝" w:hint="eastAsia"/>
                                <w:color w:val="00B050"/>
                              </w:rPr>
                              <w:t>表</w:t>
                            </w:r>
                            <w:bookmarkEnd w:id="83"/>
                            <w:r w:rsidRPr="00793D58">
                              <w:rPr>
                                <w:rFonts w:asciiTheme="majorEastAsia" w:eastAsiaTheme="majorEastAsia" w:hAnsiTheme="majorEastAsia" w:cs="ＭＳ 明朝" w:hint="eastAsia"/>
                                <w:color w:val="00B050"/>
                              </w:rPr>
                              <w:t>■</w:t>
                            </w:r>
                            <w:r>
                              <w:rPr>
                                <w:rFonts w:asciiTheme="majorEastAsia" w:eastAsiaTheme="majorEastAsia" w:hAnsiTheme="majorEastAsia" w:cs="ＭＳ 明朝" w:hint="eastAsia"/>
                                <w:color w:val="00B050"/>
                              </w:rPr>
                              <w:t xml:space="preserve">■　</w:t>
                            </w:r>
                            <w:r w:rsidRPr="00C86143">
                              <w:rPr>
                                <w:rFonts w:asciiTheme="majorEastAsia" w:eastAsiaTheme="majorEastAsia" w:hAnsiTheme="majorEastAsia" w:cs="ＭＳ 明朝"/>
                                <w:color w:val="00B050"/>
                              </w:rPr>
                              <w:t>火災焼失に伴う災害廃棄物の発生原単位</w:t>
                            </w:r>
                          </w:p>
                          <w:tbl>
                            <w:tblPr>
                              <w:tblStyle w:val="22"/>
                              <w:tblW w:w="0" w:type="auto"/>
                              <w:jc w:val="center"/>
                              <w:shd w:val="clear" w:color="auto" w:fill="BFBFBF" w:themeFill="background1" w:themeFillShade="BF"/>
                              <w:tblLook w:val="04A0" w:firstRow="1" w:lastRow="0" w:firstColumn="1" w:lastColumn="0" w:noHBand="0" w:noVBand="1"/>
                            </w:tblPr>
                            <w:tblGrid>
                              <w:gridCol w:w="1691"/>
                              <w:gridCol w:w="2136"/>
                              <w:gridCol w:w="3758"/>
                            </w:tblGrid>
                            <w:tr w:rsidR="00A51FE3" w:rsidRPr="006D1EC5" w:rsidTr="00665982">
                              <w:trPr>
                                <w:trHeight w:val="349"/>
                                <w:jc w:val="center"/>
                              </w:trPr>
                              <w:tc>
                                <w:tcPr>
                                  <w:tcW w:w="1691" w:type="dxa"/>
                                  <w:tcBorders>
                                    <w:bottom w:val="single" w:sz="4" w:space="0" w:color="auto"/>
                                  </w:tcBorders>
                                  <w:shd w:val="clear" w:color="auto" w:fill="BFBFBF" w:themeFill="background1" w:themeFillShade="BF"/>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tcBorders>
                                    <w:bottom w:val="single" w:sz="4" w:space="0" w:color="auto"/>
                                  </w:tcBorders>
                                  <w:shd w:val="clear" w:color="auto" w:fill="BFBFBF" w:themeFill="background1" w:themeFillShade="BF"/>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c>
                                <w:tcPr>
                                  <w:tcW w:w="3758" w:type="dxa"/>
                                  <w:tcBorders>
                                    <w:bottom w:val="single" w:sz="4" w:space="0" w:color="auto"/>
                                  </w:tcBorders>
                                  <w:shd w:val="clear" w:color="auto" w:fill="BFBFBF" w:themeFill="background1" w:themeFillShade="BF"/>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r w:rsidRPr="006D1EC5">
                                    <w:rPr>
                                      <w:rFonts w:asciiTheme="majorEastAsia" w:eastAsiaTheme="majorEastAsia" w:hAnsiTheme="majorEastAsia" w:cs="ＭＳ 明朝" w:hint="eastAsia"/>
                                      <w:szCs w:val="21"/>
                                    </w:rPr>
                                    <w:t>117</w:t>
                                  </w:r>
                                  <w:r w:rsidRPr="006D1EC5">
                                    <w:rPr>
                                      <w:rFonts w:asciiTheme="majorEastAsia" w:eastAsiaTheme="majorEastAsia" w:hAnsiTheme="majorEastAsia" w:cs="ＭＳ 明朝"/>
                                      <w:szCs w:val="21"/>
                                    </w:rPr>
                                    <w:t>t/棟）に対する</w:t>
                                  </w:r>
                                  <w:r w:rsidRPr="006D1EC5">
                                    <w:rPr>
                                      <w:rFonts w:asciiTheme="majorEastAsia" w:eastAsiaTheme="majorEastAsia" w:hAnsiTheme="majorEastAsia" w:cs="ＭＳ 明朝" w:hint="eastAsia"/>
                                      <w:szCs w:val="21"/>
                                    </w:rPr>
                                    <w:t>減量率</w:t>
                                  </w:r>
                                </w:p>
                              </w:tc>
                            </w:tr>
                            <w:tr w:rsidR="00A51FE3" w:rsidRPr="006D1EC5" w:rsidTr="00DE069F">
                              <w:trPr>
                                <w:trHeight w:val="340"/>
                                <w:jc w:val="center"/>
                              </w:trPr>
                              <w:tc>
                                <w:tcPr>
                                  <w:tcW w:w="1691"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木造建築物</w:t>
                                  </w:r>
                                </w:p>
                              </w:tc>
                              <w:tc>
                                <w:tcPr>
                                  <w:tcW w:w="2136"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78</w:t>
                                  </w:r>
                                </w:p>
                              </w:tc>
                              <w:tc>
                                <w:tcPr>
                                  <w:tcW w:w="3758"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34％</w:t>
                                  </w:r>
                                </w:p>
                              </w:tc>
                            </w:tr>
                            <w:tr w:rsidR="00A51FE3" w:rsidRPr="006D1EC5" w:rsidTr="00DE069F">
                              <w:trPr>
                                <w:trHeight w:val="340"/>
                                <w:jc w:val="center"/>
                              </w:trPr>
                              <w:tc>
                                <w:tcPr>
                                  <w:tcW w:w="1691"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非木造建築物</w:t>
                                  </w:r>
                                </w:p>
                              </w:tc>
                              <w:tc>
                                <w:tcPr>
                                  <w:tcW w:w="2136"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98</w:t>
                                  </w:r>
                                </w:p>
                              </w:tc>
                              <w:tc>
                                <w:tcPr>
                                  <w:tcW w:w="3758"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16％</w:t>
                                  </w:r>
                                </w:p>
                              </w:tc>
                            </w:tr>
                          </w:tbl>
                          <w:p w:rsidR="00A51FE3" w:rsidRPr="006D1EC5" w:rsidRDefault="00A51FE3" w:rsidP="00DA1660">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sidRPr="00DE069F">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 xml:space="preserve">環境省「災害廃棄物対策指針」技術資料 1-11-1-1　</w:t>
                            </w:r>
                            <w:r w:rsidRPr="00DA1660">
                              <w:rPr>
                                <w:rFonts w:asciiTheme="majorEastAsia" w:eastAsiaTheme="majorEastAsia" w:hAnsiTheme="majorEastAsia" w:cs="ＭＳ 明朝"/>
                                <w:i/>
                                <w:sz w:val="18"/>
                                <w:szCs w:val="18"/>
                              </w:rPr>
                              <w:t xml:space="preserve">　　</w:t>
                            </w:r>
                          </w:p>
                          <w:p w:rsidR="00A51FE3" w:rsidRPr="00665982" w:rsidRDefault="00A51FE3" w:rsidP="00185045">
                            <w:pPr>
                              <w:widowControl/>
                              <w:spacing w:line="260" w:lineRule="exact"/>
                              <w:jc w:val="left"/>
                              <w:rPr>
                                <w:rFonts w:ascii="ＭＳ ゴシック" w:eastAsia="ＭＳ ゴシック" w:hAnsi="ＭＳ 明朝" w:cs="ＭＳ 明朝"/>
                                <w:bCs/>
                                <w:sz w:val="22"/>
                                <w:szCs w:val="21"/>
                              </w:rPr>
                            </w:pPr>
                          </w:p>
                          <w:p w:rsidR="00A51FE3" w:rsidRPr="006C0DF8" w:rsidRDefault="00A51FE3" w:rsidP="00D449AE">
                            <w:pPr>
                              <w:keepNext/>
                              <w:numPr>
                                <w:ilvl w:val="3"/>
                                <w:numId w:val="0"/>
                              </w:numPr>
                              <w:spacing w:line="300" w:lineRule="exact"/>
                              <w:outlineLvl w:val="3"/>
                              <w:rPr>
                                <w:rFonts w:ascii="ＭＳ ゴシック" w:eastAsia="ＭＳ ゴシック" w:hAnsi="ＭＳ ゴシック" w:cs="ＭＳ 明朝"/>
                                <w:b/>
                                <w:bCs/>
                                <w:szCs w:val="21"/>
                              </w:rPr>
                            </w:pPr>
                            <w:r w:rsidRPr="006C0DF8">
                              <w:rPr>
                                <w:rFonts w:ascii="ＭＳ ゴシック" w:eastAsia="ＭＳ ゴシック" w:hAnsi="ＭＳ ゴシック" w:cs="ＭＳ 明朝" w:hint="eastAsia"/>
                                <w:b/>
                                <w:bCs/>
                                <w:szCs w:val="21"/>
                              </w:rPr>
                              <w:t>③津波による災害廃棄物</w:t>
                            </w:r>
                          </w:p>
                          <w:p w:rsidR="00A51FE3" w:rsidRPr="006D1EC5" w:rsidRDefault="00A51FE3" w:rsidP="00D449AE">
                            <w:pPr>
                              <w:spacing w:line="300" w:lineRule="exact"/>
                              <w:ind w:firstLineChars="100" w:firstLine="206"/>
                              <w:rPr>
                                <w:rFonts w:asciiTheme="majorEastAsia" w:eastAsiaTheme="majorEastAsia" w:hAnsiTheme="majorEastAsia" w:cs="ＭＳ 明朝"/>
                                <w:spacing w:val="-2"/>
                                <w:szCs w:val="21"/>
                              </w:rPr>
                            </w:pPr>
                            <w:r w:rsidRPr="006D1EC5">
                              <w:rPr>
                                <w:rFonts w:asciiTheme="majorEastAsia" w:eastAsiaTheme="majorEastAsia" w:hAnsiTheme="majorEastAsia" w:cs="ＭＳ 明朝"/>
                                <w:spacing w:val="-2"/>
                                <w:szCs w:val="21"/>
                              </w:rPr>
                              <w:t>津波による建物の倒壊で発生する災害廃棄物を対象とする。</w:t>
                            </w:r>
                            <w:r w:rsidRPr="006D1EC5">
                              <w:rPr>
                                <w:rFonts w:asciiTheme="majorEastAsia" w:eastAsiaTheme="majorEastAsia" w:hAnsiTheme="majorEastAsia" w:cs="ＭＳ 明朝" w:hint="eastAsia"/>
                                <w:spacing w:val="-2"/>
                                <w:szCs w:val="21"/>
                              </w:rPr>
                              <w:t>津波による災害廃棄物は</w:t>
                            </w:r>
                            <w:r>
                              <w:rPr>
                                <w:rFonts w:asciiTheme="majorEastAsia" w:eastAsiaTheme="majorEastAsia" w:hAnsiTheme="majorEastAsia" w:cs="ＭＳ 明朝" w:hint="eastAsia"/>
                                <w:spacing w:val="-2"/>
                                <w:szCs w:val="21"/>
                              </w:rPr>
                              <w:t>倒壊した家屋だけでな</w:t>
                            </w:r>
                            <w:r w:rsidRPr="006D1EC5">
                              <w:rPr>
                                <w:rFonts w:asciiTheme="majorEastAsia" w:eastAsiaTheme="majorEastAsia" w:hAnsiTheme="majorEastAsia" w:cs="ＭＳ 明朝" w:hint="eastAsia"/>
                                <w:spacing w:val="-2"/>
                                <w:szCs w:val="21"/>
                              </w:rPr>
                              <w:t>く、家財道具等が床上・床下浸水する事で発生する廃棄物も考慮する。</w:t>
                            </w:r>
                          </w:p>
                          <w:p w:rsidR="00A51FE3" w:rsidRPr="006D1EC5" w:rsidRDefault="00A51FE3"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災害廃棄物の発生</w:t>
                            </w:r>
                            <w:r>
                              <w:rPr>
                                <w:rFonts w:asciiTheme="majorEastAsia" w:eastAsiaTheme="majorEastAsia" w:hAnsiTheme="majorEastAsia" w:cs="ＭＳ 明朝" w:hint="eastAsia"/>
                                <w:szCs w:val="21"/>
                              </w:rPr>
                              <w:t>量推計方法は、「災害廃棄物対策指針（技術資料）</w:t>
                            </w:r>
                            <w:r>
                              <w:rPr>
                                <w:rFonts w:asciiTheme="majorEastAsia" w:eastAsiaTheme="majorEastAsia" w:hAnsiTheme="majorEastAsia" w:cs="ＭＳ 明朝"/>
                                <w:szCs w:val="21"/>
                              </w:rPr>
                              <w:t>」</w:t>
                            </w:r>
                            <w:r w:rsidRPr="006D1EC5">
                              <w:rPr>
                                <w:rFonts w:asciiTheme="majorEastAsia" w:eastAsiaTheme="majorEastAsia" w:hAnsiTheme="majorEastAsia" w:cs="ＭＳ 明朝" w:hint="eastAsia"/>
                                <w:szCs w:val="21"/>
                              </w:rPr>
                              <w:t>で示された手法を用いて推計した。</w:t>
                            </w:r>
                          </w:p>
                          <w:p w:rsidR="00A51FE3" w:rsidRDefault="00A51FE3" w:rsidP="00D449AE">
                            <w:pPr>
                              <w:spacing w:line="300" w:lineRule="exact"/>
                              <w:ind w:firstLineChars="100" w:firstLine="210"/>
                              <w:rPr>
                                <w:rFonts w:ascii="ＭＳ 明朝" w:eastAsia="ＭＳ 明朝" w:hAnsi="ＭＳ 明朝" w:cs="ＭＳ 明朝"/>
                                <w:szCs w:val="21"/>
                              </w:rPr>
                            </w:pPr>
                          </w:p>
                          <w:p w:rsidR="00A51FE3" w:rsidRPr="0086066B" w:rsidRDefault="00A51FE3" w:rsidP="00D449AE">
                            <w:pPr>
                              <w:spacing w:line="300" w:lineRule="exact"/>
                              <w:ind w:firstLineChars="100" w:firstLine="210"/>
                              <w:rPr>
                                <w:rFonts w:ascii="ＭＳ 明朝" w:eastAsia="ＭＳ 明朝" w:hAnsi="ＭＳ 明朝" w:cs="ＭＳ 明朝"/>
                                <w:szCs w:val="21"/>
                              </w:rPr>
                            </w:pPr>
                          </w:p>
                          <w:p w:rsidR="00A51FE3" w:rsidRPr="00D449AE" w:rsidRDefault="00A51F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28A71" id="_x0000_s1236" type="#_x0000_t202" style="position:absolute;left:0;text-align:left;margin-left:15.85pt;margin-top:.45pt;width:430.5pt;height:684.9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">
                <v:textbox>
                  <w:txbxContent>
                    <w:p w:rsidR="00A51FE3" w:rsidRPr="0086066B" w:rsidRDefault="00A51FE3" w:rsidP="00CE38B7">
                      <w:pPr>
                        <w:spacing w:line="300" w:lineRule="exact"/>
                        <w:rPr>
                          <w:rFonts w:ascii="ＭＳ 明朝" w:eastAsia="ＭＳ 明朝" w:hAnsi="ＭＳ 明朝" w:cs="ＭＳ 明朝"/>
                          <w:szCs w:val="21"/>
                        </w:rPr>
                      </w:pPr>
                      <w:bookmarkStart w:id="84" w:name="_Toc497463171"/>
                      <w:r w:rsidRPr="00D449AE">
                        <w:rPr>
                          <w:rFonts w:ascii="ＭＳ 明朝" w:eastAsiaTheme="majorEastAsia" w:hAnsi="ＭＳ 明朝" w:cs="ＭＳ 明朝" w:hint="eastAsia"/>
                          <w:b/>
                          <w:sz w:val="22"/>
                        </w:rPr>
                        <w:t>＜</w:t>
                      </w:r>
                      <w:r w:rsidRPr="00D449AE">
                        <w:rPr>
                          <w:rFonts w:ascii="ＭＳ 明朝" w:eastAsiaTheme="majorEastAsia" w:hAnsi="ＭＳ 明朝" w:cs="ＭＳ 明朝"/>
                          <w:b/>
                          <w:sz w:val="22"/>
                        </w:rPr>
                        <w:t>災害廃棄物の発生量推計方法</w:t>
                      </w:r>
                      <w:bookmarkEnd w:id="84"/>
                      <w:r w:rsidRPr="00D449AE">
                        <w:rPr>
                          <w:rFonts w:ascii="ＭＳ 明朝" w:eastAsiaTheme="majorEastAsia" w:hAnsi="ＭＳ 明朝" w:cs="ＭＳ 明朝" w:hint="eastAsia"/>
                          <w:b/>
                          <w:sz w:val="22"/>
                        </w:rPr>
                        <w:t>＞</w:t>
                      </w:r>
                    </w:p>
                    <w:p w:rsidR="00A51FE3" w:rsidRPr="00D449AE" w:rsidRDefault="00A51FE3" w:rsidP="0086066B">
                      <w:pPr>
                        <w:pStyle w:val="4"/>
                        <w:spacing w:line="300" w:lineRule="exact"/>
                        <w:ind w:leftChars="0" w:left="0"/>
                        <w:rPr>
                          <w:rFonts w:ascii="ＭＳ ゴシック" w:eastAsia="ＭＳ ゴシック" w:hAnsi="ＭＳ ゴシック" w:cs="ＭＳ 明朝"/>
                          <w:szCs w:val="21"/>
                        </w:rPr>
                      </w:pPr>
                      <w:r w:rsidRPr="00D449AE">
                        <w:rPr>
                          <w:rFonts w:ascii="ＭＳ ゴシック" w:eastAsia="ＭＳ ゴシック" w:hAnsi="ＭＳ ゴシック" w:cs="ＭＳ 明朝" w:hint="eastAsia"/>
                          <w:szCs w:val="21"/>
                        </w:rPr>
                        <w:t>①揺れ、液状化等による災害廃棄物</w:t>
                      </w:r>
                    </w:p>
                    <w:p w:rsidR="00A51FE3" w:rsidRPr="006D1EC5" w:rsidRDefault="00A51FE3"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地震の揺れや地震で発生する液状化等を原因とする建物の倒壊で発生する廃棄物を対象とする。</w:t>
                      </w:r>
                    </w:p>
                    <w:p w:rsidR="00A51FE3" w:rsidRDefault="00A51FE3" w:rsidP="0086066B">
                      <w:pPr>
                        <w:spacing w:line="300" w:lineRule="exact"/>
                        <w:ind w:firstLineChars="100" w:firstLine="210"/>
                        <w:rPr>
                          <w:rFonts w:ascii="ＭＳ 明朝" w:eastAsia="ＭＳ 明朝" w:hAnsi="ＭＳ 明朝" w:cs="ＭＳ 明朝"/>
                          <w:szCs w:val="21"/>
                        </w:rPr>
                      </w:pPr>
                      <w:r w:rsidRPr="006D1EC5">
                        <w:rPr>
                          <w:rFonts w:asciiTheme="majorEastAsia" w:eastAsiaTheme="majorEastAsia" w:hAnsiTheme="majorEastAsia" w:cs="ＭＳ 明朝" w:hint="eastAsia"/>
                          <w:szCs w:val="21"/>
                        </w:rPr>
                        <w:t>災害廃棄物の発生量推計方法は、「災害廃棄物対策指針</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技術資料）</w:t>
                      </w:r>
                      <w:r>
                        <w:rPr>
                          <w:rFonts w:asciiTheme="majorEastAsia" w:eastAsiaTheme="majorEastAsia" w:hAnsiTheme="majorEastAsia" w:cs="ＭＳ 明朝" w:hint="eastAsia"/>
                          <w:szCs w:val="21"/>
                        </w:rPr>
                        <w:t>」</w:t>
                      </w:r>
                      <w:r w:rsidRPr="006D1EC5">
                        <w:rPr>
                          <w:rFonts w:asciiTheme="majorEastAsia" w:eastAsiaTheme="majorEastAsia" w:hAnsiTheme="majorEastAsia" w:cs="ＭＳ 明朝" w:hint="eastAsia"/>
                          <w:szCs w:val="21"/>
                        </w:rPr>
                        <w:t>で示された手法を用いて推計した。</w:t>
                      </w:r>
                    </w:p>
                    <w:p w:rsidR="00A51FE3" w:rsidRDefault="00A51FE3" w:rsidP="0086066B">
                      <w:pPr>
                        <w:spacing w:line="30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A51FE3" w:rsidRPr="00A21508" w:rsidTr="00F066ED">
                        <w:trPr>
                          <w:trHeight w:val="567"/>
                          <w:jc w:val="center"/>
                        </w:trPr>
                        <w:tc>
                          <w:tcPr>
                            <w:tcW w:w="9268" w:type="dxa"/>
                            <w:vAlign w:val="center"/>
                          </w:tcPr>
                          <w:p w:rsidR="00A51FE3" w:rsidRPr="006D1EC5" w:rsidRDefault="00A51FE3" w:rsidP="00F066ED">
                            <w:pPr>
                              <w:jc w:val="center"/>
                              <w:rPr>
                                <w:rFonts w:ascii="ＭＳ ゴシック" w:eastAsia="ＭＳ ゴシック" w:hAnsi="ＭＳ ゴシック"/>
                                <w:b/>
                              </w:rPr>
                            </w:pPr>
                            <w:r w:rsidRPr="006D1EC5">
                              <w:rPr>
                                <w:rFonts w:ascii="ＭＳ ゴシック" w:eastAsia="ＭＳ ゴシック" w:hAnsi="ＭＳ ゴシック" w:hint="eastAsia"/>
                                <w:b/>
                              </w:rPr>
                              <w:t>①災害廃棄物発生量（ｔ）＝原単位（ｔ/棟）×被害戸数（棟）</w:t>
                            </w:r>
                          </w:p>
                        </w:tc>
                      </w:tr>
                    </w:tbl>
                    <w:p w:rsidR="00A51FE3" w:rsidRPr="00684DCB" w:rsidRDefault="00A51FE3" w:rsidP="002F6738">
                      <w:pPr>
                        <w:spacing w:line="240" w:lineRule="exact"/>
                        <w:ind w:firstLineChars="100" w:firstLine="210"/>
                        <w:rPr>
                          <w:rFonts w:ascii="ＭＳ 明朝" w:eastAsia="ＭＳ 明朝" w:hAnsi="ＭＳ 明朝" w:cs="ＭＳ 明朝"/>
                          <w:szCs w:val="21"/>
                        </w:rPr>
                      </w:pPr>
                    </w:p>
                    <w:p w:rsidR="00A51FE3" w:rsidRPr="006D1EC5" w:rsidRDefault="00A51FE3" w:rsidP="0086066B">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利用した発生原単位は、</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_Ref477266426 \h</w:instrText>
                      </w:r>
                      <w:r w:rsidRPr="006D1EC5">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331940">
                        <w:rPr>
                          <w:rFonts w:asciiTheme="majorEastAsia" w:eastAsiaTheme="majorEastAsia" w:hAnsiTheme="majorEastAsia" w:cs="ＭＳ 明朝" w:hint="eastAsia"/>
                          <w:szCs w:val="21"/>
                        </w:rPr>
                        <w:t>表</w:t>
                      </w:r>
                      <w:r w:rsidRPr="006D1EC5">
                        <w:rPr>
                          <w:rFonts w:asciiTheme="majorEastAsia" w:eastAsiaTheme="majorEastAsia" w:hAnsiTheme="majorEastAsia" w:cs="ＭＳ 明朝"/>
                          <w:szCs w:val="21"/>
                        </w:rPr>
                        <w:fldChar w:fldCharType="end"/>
                      </w:r>
                      <w:r w:rsidRPr="006D1EC5">
                        <w:rPr>
                          <w:rFonts w:asciiTheme="majorEastAsia" w:eastAsiaTheme="majorEastAsia" w:hAnsiTheme="majorEastAsia" w:cs="ＭＳ 明朝"/>
                          <w:szCs w:val="21"/>
                        </w:rPr>
                        <w:t>に示すとおりである。</w:t>
                      </w:r>
                    </w:p>
                    <w:p w:rsidR="00A51FE3" w:rsidRPr="006D1EC5" w:rsidRDefault="00A51FE3" w:rsidP="002F6738">
                      <w:pPr>
                        <w:spacing w:line="240" w:lineRule="exact"/>
                        <w:ind w:leftChars="200" w:left="420"/>
                        <w:rPr>
                          <w:rFonts w:asciiTheme="majorEastAsia" w:eastAsiaTheme="majorEastAsia" w:hAnsiTheme="majorEastAsia" w:cs="ＭＳ 明朝"/>
                          <w:szCs w:val="21"/>
                        </w:rPr>
                      </w:pPr>
                    </w:p>
                    <w:p w:rsidR="00A51FE3" w:rsidRPr="00C86143" w:rsidRDefault="00A51FE3" w:rsidP="0086066B">
                      <w:pPr>
                        <w:spacing w:line="300" w:lineRule="exact"/>
                        <w:jc w:val="center"/>
                        <w:rPr>
                          <w:rFonts w:asciiTheme="majorEastAsia" w:eastAsiaTheme="majorEastAsia" w:hAnsiTheme="majorEastAsia" w:cs="ＭＳ 明朝"/>
                          <w:b/>
                          <w:bCs/>
                          <w:szCs w:val="21"/>
                        </w:rPr>
                      </w:pPr>
                      <w:bookmarkStart w:id="85" w:name="_Ref477266426"/>
                      <w:r w:rsidRPr="00C86143">
                        <w:rPr>
                          <w:rFonts w:asciiTheme="majorEastAsia" w:eastAsiaTheme="majorEastAsia" w:hAnsiTheme="majorEastAsia" w:cs="ＭＳ 明朝" w:hint="eastAsia"/>
                          <w:b/>
                          <w:bCs/>
                          <w:color w:val="00B050"/>
                          <w:szCs w:val="21"/>
                        </w:rPr>
                        <w:t>表</w:t>
                      </w:r>
                      <w:bookmarkEnd w:id="85"/>
                      <w:r w:rsidRPr="00793D58">
                        <w:rPr>
                          <w:rFonts w:asciiTheme="majorEastAsia" w:eastAsiaTheme="majorEastAsia" w:hAnsiTheme="majorEastAsia" w:cs="ＭＳ 明朝" w:hint="eastAsia"/>
                          <w:b/>
                          <w:bCs/>
                          <w:color w:val="00B050"/>
                          <w:szCs w:val="21"/>
                        </w:rPr>
                        <w:t>■</w:t>
                      </w:r>
                      <w:r>
                        <w:rPr>
                          <w:rFonts w:asciiTheme="majorEastAsia" w:eastAsiaTheme="majorEastAsia" w:hAnsiTheme="majorEastAsia" w:cs="ＭＳ 明朝" w:hint="eastAsia"/>
                          <w:b/>
                          <w:bCs/>
                          <w:color w:val="00B050"/>
                          <w:szCs w:val="21"/>
                        </w:rPr>
                        <w:t>■</w:t>
                      </w:r>
                      <w:r w:rsidRPr="00C86143">
                        <w:rPr>
                          <w:rFonts w:asciiTheme="majorEastAsia" w:eastAsiaTheme="majorEastAsia" w:hAnsiTheme="majorEastAsia" w:cs="ＭＳ 明朝"/>
                          <w:b/>
                          <w:bCs/>
                          <w:color w:val="00B050"/>
                          <w:szCs w:val="21"/>
                        </w:rPr>
                        <w:t xml:space="preserve">　利用した災害廃棄物の発生原単位</w:t>
                      </w:r>
                    </w:p>
                    <w:tbl>
                      <w:tblPr>
                        <w:tblStyle w:val="12"/>
                        <w:tblW w:w="0" w:type="auto"/>
                        <w:jc w:val="center"/>
                        <w:tblLook w:val="04A0" w:firstRow="1" w:lastRow="0" w:firstColumn="1" w:lastColumn="0" w:noHBand="0" w:noVBand="1"/>
                      </w:tblPr>
                      <w:tblGrid>
                        <w:gridCol w:w="1691"/>
                        <w:gridCol w:w="2136"/>
                      </w:tblGrid>
                      <w:tr w:rsidR="00A51FE3" w:rsidRPr="0086066B" w:rsidTr="00DE069F">
                        <w:trPr>
                          <w:trHeight w:val="340"/>
                          <w:jc w:val="center"/>
                        </w:trPr>
                        <w:tc>
                          <w:tcPr>
                            <w:tcW w:w="1691" w:type="dxa"/>
                            <w:shd w:val="clear" w:color="auto" w:fill="BFBFBF" w:themeFill="background1" w:themeFillShade="BF"/>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shd w:val="clear" w:color="auto" w:fill="BFBFBF" w:themeFill="background1" w:themeFillShade="BF"/>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r>
                      <w:tr w:rsidR="00A51FE3" w:rsidRPr="0086066B" w:rsidTr="00DE069F">
                        <w:trPr>
                          <w:trHeight w:val="340"/>
                          <w:jc w:val="center"/>
                        </w:trPr>
                        <w:tc>
                          <w:tcPr>
                            <w:tcW w:w="1691" w:type="dxa"/>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p>
                        </w:tc>
                        <w:tc>
                          <w:tcPr>
                            <w:tcW w:w="2136" w:type="dxa"/>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117</w:t>
                            </w:r>
                          </w:p>
                        </w:tc>
                      </w:tr>
                      <w:tr w:rsidR="00A51FE3" w:rsidRPr="0086066B" w:rsidTr="00DE069F">
                        <w:trPr>
                          <w:trHeight w:val="340"/>
                          <w:jc w:val="center"/>
                        </w:trPr>
                        <w:tc>
                          <w:tcPr>
                            <w:tcW w:w="1691" w:type="dxa"/>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半壊家屋</w:t>
                            </w:r>
                          </w:p>
                        </w:tc>
                        <w:tc>
                          <w:tcPr>
                            <w:tcW w:w="2136" w:type="dxa"/>
                          </w:tcPr>
                          <w:p w:rsidR="00A51FE3" w:rsidRPr="006D1EC5" w:rsidRDefault="00A51FE3" w:rsidP="0086066B">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23</w:t>
                            </w:r>
                          </w:p>
                        </w:tc>
                      </w:tr>
                    </w:tbl>
                    <w:p w:rsidR="00A51FE3" w:rsidRPr="00DE069F" w:rsidRDefault="00A51FE3"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1-11-1-1</w:t>
                      </w:r>
                    </w:p>
                    <w:p w:rsidR="00A51FE3" w:rsidRPr="0086066B" w:rsidRDefault="00A51FE3" w:rsidP="0086066B">
                      <w:pPr>
                        <w:widowControl/>
                        <w:spacing w:line="300" w:lineRule="exact"/>
                        <w:jc w:val="left"/>
                        <w:rPr>
                          <w:rFonts w:ascii="ＭＳ ゴシック" w:eastAsia="ＭＳ ゴシック" w:hAnsi="ＭＳ 明朝" w:cs="ＭＳ 明朝"/>
                          <w:bCs/>
                          <w:sz w:val="22"/>
                          <w:szCs w:val="21"/>
                        </w:rPr>
                      </w:pPr>
                    </w:p>
                    <w:p w:rsidR="00A51FE3" w:rsidRPr="0086066B" w:rsidRDefault="00A51FE3"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②</w:t>
                      </w:r>
                      <w:r w:rsidRPr="0086066B">
                        <w:rPr>
                          <w:rFonts w:ascii="ＭＳ ゴシック" w:eastAsia="ＭＳ ゴシック" w:hAnsi="ＭＳ ゴシック" w:cs="ＭＳ 明朝" w:hint="eastAsia"/>
                          <w:b/>
                          <w:bCs/>
                          <w:szCs w:val="21"/>
                        </w:rPr>
                        <w:t>火災焼失に伴う災害廃棄物</w:t>
                      </w:r>
                    </w:p>
                    <w:p w:rsidR="00A51FE3" w:rsidRPr="006D1EC5" w:rsidRDefault="00A51FE3"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地震により倒壊した建物が火災で焼失した場合、その分災害廃棄物は減量化する可能性があるため、揺れや液状化等による被害家屋とは厳密に区別しなければならない点に注意が必要である。</w:t>
                      </w:r>
                    </w:p>
                    <w:p w:rsidR="00A51FE3" w:rsidRPr="006D1EC5" w:rsidRDefault="00A51FE3" w:rsidP="009069E2">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アセスメント調査の</w:t>
                      </w:r>
                      <w:r w:rsidRPr="006D1EC5">
                        <w:rPr>
                          <w:rFonts w:asciiTheme="majorEastAsia" w:eastAsiaTheme="majorEastAsia" w:hAnsiTheme="majorEastAsia" w:cs="ＭＳ 明朝"/>
                          <w:szCs w:val="21"/>
                        </w:rPr>
                        <w:t>断層帯による地震被害想定では、</w:t>
                      </w:r>
                      <w:r w:rsidRPr="006D1EC5">
                        <w:rPr>
                          <w:rFonts w:asciiTheme="majorEastAsia" w:eastAsiaTheme="majorEastAsia" w:hAnsiTheme="majorEastAsia" w:cs="ＭＳ 明朝" w:hint="eastAsia"/>
                          <w:szCs w:val="21"/>
                        </w:rPr>
                        <w:t>揺れや液状化による被害とは別に火災焼失による被害を整理してあるため、技術資料【技1-11-1-1】で示された手法を用いて火災焼失に伴う災害廃棄物の発生量を推計した。利用した</w:t>
                      </w:r>
                      <w:r w:rsidRPr="006D1EC5">
                        <w:rPr>
                          <w:rFonts w:asciiTheme="majorEastAsia" w:eastAsiaTheme="majorEastAsia" w:hAnsiTheme="majorEastAsia" w:cs="ＭＳ 明朝"/>
                          <w:szCs w:val="21"/>
                        </w:rPr>
                        <w:t>原単位は、</w:t>
                      </w:r>
                      <w:r>
                        <w:rPr>
                          <w:rFonts w:asciiTheme="majorEastAsia" w:eastAsiaTheme="majorEastAsia" w:hAnsiTheme="majorEastAsia" w:cs="ＭＳ 明朝" w:hint="eastAsia"/>
                          <w:szCs w:val="21"/>
                        </w:rPr>
                        <w:t>表■</w:t>
                      </w:r>
                      <w:r>
                        <w:rPr>
                          <w:rFonts w:asciiTheme="majorEastAsia" w:eastAsiaTheme="majorEastAsia" w:hAnsiTheme="majorEastAsia" w:cs="ＭＳ 明朝"/>
                          <w:szCs w:val="21"/>
                        </w:rPr>
                        <w:t>■</w:t>
                      </w:r>
                      <w:r w:rsidRPr="006D1EC5">
                        <w:rPr>
                          <w:rFonts w:asciiTheme="majorEastAsia" w:eastAsiaTheme="majorEastAsia" w:hAnsiTheme="majorEastAsia" w:cs="ＭＳ 明朝"/>
                          <w:szCs w:val="21"/>
                        </w:rPr>
                        <w:t>に示すとおりである。</w:t>
                      </w:r>
                    </w:p>
                    <w:p w:rsidR="00A51FE3" w:rsidRPr="006D1EC5" w:rsidRDefault="00A51FE3"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なお、</w:t>
                      </w:r>
                      <w:r w:rsidRPr="006D1EC5">
                        <w:rPr>
                          <w:rFonts w:asciiTheme="majorEastAsia" w:eastAsiaTheme="majorEastAsia" w:hAnsiTheme="majorEastAsia" w:cs="ＭＳ 明朝"/>
                          <w:szCs w:val="21"/>
                        </w:rPr>
                        <w:t>直下型地震については、火災焼失に伴う被害が想定されていないため、直下型地震については火災焼失に伴う災害廃棄物は含まない。</w:t>
                      </w:r>
                    </w:p>
                    <w:p w:rsidR="00A51FE3" w:rsidRDefault="00A51FE3" w:rsidP="002F6738">
                      <w:pPr>
                        <w:spacing w:line="260" w:lineRule="exact"/>
                        <w:ind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A51FE3" w:rsidRPr="00A21508" w:rsidTr="00C1231E">
                        <w:trPr>
                          <w:trHeight w:val="567"/>
                          <w:jc w:val="center"/>
                        </w:trPr>
                        <w:tc>
                          <w:tcPr>
                            <w:tcW w:w="9268" w:type="dxa"/>
                            <w:vAlign w:val="center"/>
                          </w:tcPr>
                          <w:p w:rsidR="00A51FE3" w:rsidRPr="006D1EC5" w:rsidRDefault="00A51FE3" w:rsidP="00F066ED">
                            <w:pPr>
                              <w:jc w:val="center"/>
                              <w:rPr>
                                <w:rFonts w:asciiTheme="majorEastAsia" w:eastAsiaTheme="majorEastAsia" w:hAnsiTheme="majorEastAsia"/>
                                <w:b/>
                              </w:rPr>
                            </w:pPr>
                            <w:r w:rsidRPr="006D1EC5">
                              <w:rPr>
                                <w:rFonts w:asciiTheme="majorEastAsia" w:eastAsiaTheme="majorEastAsia" w:hAnsiTheme="majorEastAsia" w:hint="eastAsia"/>
                                <w:b/>
                              </w:rPr>
                              <w:t>②災害廃棄物発生量（ｔ）＝原単位（ｔ/棟）×被害戸数（棟）</w:t>
                            </w:r>
                          </w:p>
                        </w:tc>
                      </w:tr>
                    </w:tbl>
                    <w:p w:rsidR="00A51FE3" w:rsidRPr="00684DCB" w:rsidRDefault="00A51FE3" w:rsidP="002F6738">
                      <w:pPr>
                        <w:spacing w:line="240" w:lineRule="exact"/>
                      </w:pPr>
                      <w:bookmarkStart w:id="86" w:name="_Ref494220301"/>
                    </w:p>
                    <w:p w:rsidR="00A51FE3" w:rsidRPr="00C86143" w:rsidRDefault="00A51FE3" w:rsidP="00665982">
                      <w:pPr>
                        <w:pStyle w:val="af"/>
                        <w:spacing w:line="320" w:lineRule="exact"/>
                        <w:jc w:val="center"/>
                        <w:rPr>
                          <w:rFonts w:asciiTheme="majorEastAsia" w:eastAsiaTheme="majorEastAsia" w:hAnsiTheme="majorEastAsia" w:cs="ＭＳ 明朝"/>
                        </w:rPr>
                      </w:pPr>
                      <w:r w:rsidRPr="00C86143">
                        <w:rPr>
                          <w:rFonts w:asciiTheme="majorEastAsia" w:eastAsiaTheme="majorEastAsia" w:hAnsiTheme="majorEastAsia" w:cs="ＭＳ 明朝" w:hint="eastAsia"/>
                          <w:color w:val="00B050"/>
                        </w:rPr>
                        <w:t>表</w:t>
                      </w:r>
                      <w:bookmarkEnd w:id="86"/>
                      <w:r w:rsidRPr="00793D58">
                        <w:rPr>
                          <w:rFonts w:asciiTheme="majorEastAsia" w:eastAsiaTheme="majorEastAsia" w:hAnsiTheme="majorEastAsia" w:cs="ＭＳ 明朝" w:hint="eastAsia"/>
                          <w:color w:val="00B050"/>
                        </w:rPr>
                        <w:t>■</w:t>
                      </w:r>
                      <w:r>
                        <w:rPr>
                          <w:rFonts w:asciiTheme="majorEastAsia" w:eastAsiaTheme="majorEastAsia" w:hAnsiTheme="majorEastAsia" w:cs="ＭＳ 明朝" w:hint="eastAsia"/>
                          <w:color w:val="00B050"/>
                        </w:rPr>
                        <w:t xml:space="preserve">■　</w:t>
                      </w:r>
                      <w:r w:rsidRPr="00C86143">
                        <w:rPr>
                          <w:rFonts w:asciiTheme="majorEastAsia" w:eastAsiaTheme="majorEastAsia" w:hAnsiTheme="majorEastAsia" w:cs="ＭＳ 明朝"/>
                          <w:color w:val="00B050"/>
                        </w:rPr>
                        <w:t>火災焼失に伴う災害廃棄物の発生原単位</w:t>
                      </w:r>
                    </w:p>
                    <w:tbl>
                      <w:tblPr>
                        <w:tblStyle w:val="22"/>
                        <w:tblW w:w="0" w:type="auto"/>
                        <w:jc w:val="center"/>
                        <w:shd w:val="clear" w:color="auto" w:fill="BFBFBF" w:themeFill="background1" w:themeFillShade="BF"/>
                        <w:tblLook w:val="04A0" w:firstRow="1" w:lastRow="0" w:firstColumn="1" w:lastColumn="0" w:noHBand="0" w:noVBand="1"/>
                      </w:tblPr>
                      <w:tblGrid>
                        <w:gridCol w:w="1691"/>
                        <w:gridCol w:w="2136"/>
                        <w:gridCol w:w="3758"/>
                      </w:tblGrid>
                      <w:tr w:rsidR="00A51FE3" w:rsidRPr="006D1EC5" w:rsidTr="00665982">
                        <w:trPr>
                          <w:trHeight w:val="349"/>
                          <w:jc w:val="center"/>
                        </w:trPr>
                        <w:tc>
                          <w:tcPr>
                            <w:tcW w:w="1691" w:type="dxa"/>
                            <w:tcBorders>
                              <w:bottom w:val="single" w:sz="4" w:space="0" w:color="auto"/>
                            </w:tcBorders>
                            <w:shd w:val="clear" w:color="auto" w:fill="BFBFBF" w:themeFill="background1" w:themeFillShade="BF"/>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対　象</w:t>
                            </w:r>
                          </w:p>
                        </w:tc>
                        <w:tc>
                          <w:tcPr>
                            <w:tcW w:w="2136" w:type="dxa"/>
                            <w:tcBorders>
                              <w:bottom w:val="single" w:sz="4" w:space="0" w:color="auto"/>
                            </w:tcBorders>
                            <w:shd w:val="clear" w:color="auto" w:fill="BFBFBF" w:themeFill="background1" w:themeFillShade="BF"/>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原単位（t/棟）</w:t>
                            </w:r>
                          </w:p>
                        </w:tc>
                        <w:tc>
                          <w:tcPr>
                            <w:tcW w:w="3758" w:type="dxa"/>
                            <w:tcBorders>
                              <w:bottom w:val="single" w:sz="4" w:space="0" w:color="auto"/>
                            </w:tcBorders>
                            <w:shd w:val="clear" w:color="auto" w:fill="BFBFBF" w:themeFill="background1" w:themeFillShade="BF"/>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全壊家屋（</w:t>
                            </w:r>
                            <w:r w:rsidRPr="006D1EC5">
                              <w:rPr>
                                <w:rFonts w:asciiTheme="majorEastAsia" w:eastAsiaTheme="majorEastAsia" w:hAnsiTheme="majorEastAsia" w:cs="ＭＳ 明朝" w:hint="eastAsia"/>
                                <w:szCs w:val="21"/>
                              </w:rPr>
                              <w:t>117</w:t>
                            </w:r>
                            <w:r w:rsidRPr="006D1EC5">
                              <w:rPr>
                                <w:rFonts w:asciiTheme="majorEastAsia" w:eastAsiaTheme="majorEastAsia" w:hAnsiTheme="majorEastAsia" w:cs="ＭＳ 明朝"/>
                                <w:szCs w:val="21"/>
                              </w:rPr>
                              <w:t>t/棟）に対する</w:t>
                            </w:r>
                            <w:r w:rsidRPr="006D1EC5">
                              <w:rPr>
                                <w:rFonts w:asciiTheme="majorEastAsia" w:eastAsiaTheme="majorEastAsia" w:hAnsiTheme="majorEastAsia" w:cs="ＭＳ 明朝" w:hint="eastAsia"/>
                                <w:szCs w:val="21"/>
                              </w:rPr>
                              <w:t>減量率</w:t>
                            </w:r>
                          </w:p>
                        </w:tc>
                      </w:tr>
                      <w:tr w:rsidR="00A51FE3" w:rsidRPr="006D1EC5" w:rsidTr="00DE069F">
                        <w:trPr>
                          <w:trHeight w:val="340"/>
                          <w:jc w:val="center"/>
                        </w:trPr>
                        <w:tc>
                          <w:tcPr>
                            <w:tcW w:w="1691"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木造建築物</w:t>
                            </w:r>
                          </w:p>
                        </w:tc>
                        <w:tc>
                          <w:tcPr>
                            <w:tcW w:w="2136"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78</w:t>
                            </w:r>
                          </w:p>
                        </w:tc>
                        <w:tc>
                          <w:tcPr>
                            <w:tcW w:w="3758"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34％</w:t>
                            </w:r>
                          </w:p>
                        </w:tc>
                      </w:tr>
                      <w:tr w:rsidR="00A51FE3" w:rsidRPr="006D1EC5" w:rsidTr="00DE069F">
                        <w:trPr>
                          <w:trHeight w:val="340"/>
                          <w:jc w:val="center"/>
                        </w:trPr>
                        <w:tc>
                          <w:tcPr>
                            <w:tcW w:w="1691"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非木造建築物</w:t>
                            </w:r>
                          </w:p>
                        </w:tc>
                        <w:tc>
                          <w:tcPr>
                            <w:tcW w:w="2136"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98</w:t>
                            </w:r>
                          </w:p>
                        </w:tc>
                        <w:tc>
                          <w:tcPr>
                            <w:tcW w:w="3758" w:type="dxa"/>
                            <w:shd w:val="clear" w:color="auto" w:fill="FFFFFF" w:themeFill="background1"/>
                            <w:vAlign w:val="center"/>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16％</w:t>
                            </w:r>
                          </w:p>
                        </w:tc>
                      </w:tr>
                    </w:tbl>
                    <w:p w:rsidR="00A51FE3" w:rsidRPr="006D1EC5" w:rsidRDefault="00A51FE3" w:rsidP="00DA1660">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sidRPr="00DE069F">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 xml:space="preserve">環境省「災害廃棄物対策指針」技術資料 1-11-1-1　</w:t>
                      </w:r>
                      <w:r w:rsidRPr="00DA1660">
                        <w:rPr>
                          <w:rFonts w:asciiTheme="majorEastAsia" w:eastAsiaTheme="majorEastAsia" w:hAnsiTheme="majorEastAsia" w:cs="ＭＳ 明朝"/>
                          <w:i/>
                          <w:sz w:val="18"/>
                          <w:szCs w:val="18"/>
                        </w:rPr>
                        <w:t xml:space="preserve">　　</w:t>
                      </w:r>
                    </w:p>
                    <w:p w:rsidR="00A51FE3" w:rsidRPr="00665982" w:rsidRDefault="00A51FE3" w:rsidP="00185045">
                      <w:pPr>
                        <w:widowControl/>
                        <w:spacing w:line="260" w:lineRule="exact"/>
                        <w:jc w:val="left"/>
                        <w:rPr>
                          <w:rFonts w:ascii="ＭＳ ゴシック" w:eastAsia="ＭＳ ゴシック" w:hAnsi="ＭＳ 明朝" w:cs="ＭＳ 明朝"/>
                          <w:bCs/>
                          <w:sz w:val="22"/>
                          <w:szCs w:val="21"/>
                        </w:rPr>
                      </w:pPr>
                    </w:p>
                    <w:p w:rsidR="00A51FE3" w:rsidRPr="006C0DF8" w:rsidRDefault="00A51FE3" w:rsidP="00D449AE">
                      <w:pPr>
                        <w:keepNext/>
                        <w:numPr>
                          <w:ilvl w:val="3"/>
                          <w:numId w:val="0"/>
                        </w:numPr>
                        <w:spacing w:line="300" w:lineRule="exact"/>
                        <w:outlineLvl w:val="3"/>
                        <w:rPr>
                          <w:rFonts w:ascii="ＭＳ ゴシック" w:eastAsia="ＭＳ ゴシック" w:hAnsi="ＭＳ ゴシック" w:cs="ＭＳ 明朝"/>
                          <w:b/>
                          <w:bCs/>
                          <w:szCs w:val="21"/>
                        </w:rPr>
                      </w:pPr>
                      <w:r w:rsidRPr="006C0DF8">
                        <w:rPr>
                          <w:rFonts w:ascii="ＭＳ ゴシック" w:eastAsia="ＭＳ ゴシック" w:hAnsi="ＭＳ ゴシック" w:cs="ＭＳ 明朝" w:hint="eastAsia"/>
                          <w:b/>
                          <w:bCs/>
                          <w:szCs w:val="21"/>
                        </w:rPr>
                        <w:t>③津波による災害廃棄物</w:t>
                      </w:r>
                    </w:p>
                    <w:p w:rsidR="00A51FE3" w:rsidRPr="006D1EC5" w:rsidRDefault="00A51FE3" w:rsidP="00D449AE">
                      <w:pPr>
                        <w:spacing w:line="300" w:lineRule="exact"/>
                        <w:ind w:firstLineChars="100" w:firstLine="206"/>
                        <w:rPr>
                          <w:rFonts w:asciiTheme="majorEastAsia" w:eastAsiaTheme="majorEastAsia" w:hAnsiTheme="majorEastAsia" w:cs="ＭＳ 明朝"/>
                          <w:spacing w:val="-2"/>
                          <w:szCs w:val="21"/>
                        </w:rPr>
                      </w:pPr>
                      <w:r w:rsidRPr="006D1EC5">
                        <w:rPr>
                          <w:rFonts w:asciiTheme="majorEastAsia" w:eastAsiaTheme="majorEastAsia" w:hAnsiTheme="majorEastAsia" w:cs="ＭＳ 明朝"/>
                          <w:spacing w:val="-2"/>
                          <w:szCs w:val="21"/>
                        </w:rPr>
                        <w:t>津波による建物の倒壊で発生する災害廃棄物を対象とする。</w:t>
                      </w:r>
                      <w:r w:rsidRPr="006D1EC5">
                        <w:rPr>
                          <w:rFonts w:asciiTheme="majorEastAsia" w:eastAsiaTheme="majorEastAsia" w:hAnsiTheme="majorEastAsia" w:cs="ＭＳ 明朝" w:hint="eastAsia"/>
                          <w:spacing w:val="-2"/>
                          <w:szCs w:val="21"/>
                        </w:rPr>
                        <w:t>津波による災害廃棄物は</w:t>
                      </w:r>
                      <w:r>
                        <w:rPr>
                          <w:rFonts w:asciiTheme="majorEastAsia" w:eastAsiaTheme="majorEastAsia" w:hAnsiTheme="majorEastAsia" w:cs="ＭＳ 明朝" w:hint="eastAsia"/>
                          <w:spacing w:val="-2"/>
                          <w:szCs w:val="21"/>
                        </w:rPr>
                        <w:t>倒壊した家屋だけでな</w:t>
                      </w:r>
                      <w:r w:rsidRPr="006D1EC5">
                        <w:rPr>
                          <w:rFonts w:asciiTheme="majorEastAsia" w:eastAsiaTheme="majorEastAsia" w:hAnsiTheme="majorEastAsia" w:cs="ＭＳ 明朝" w:hint="eastAsia"/>
                          <w:spacing w:val="-2"/>
                          <w:szCs w:val="21"/>
                        </w:rPr>
                        <w:t>く、家財道具等が床上・床下浸水する事で発生する廃棄物も考慮する。</w:t>
                      </w:r>
                    </w:p>
                    <w:p w:rsidR="00A51FE3" w:rsidRPr="006D1EC5" w:rsidRDefault="00A51FE3"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災害廃棄物の発生</w:t>
                      </w:r>
                      <w:r>
                        <w:rPr>
                          <w:rFonts w:asciiTheme="majorEastAsia" w:eastAsiaTheme="majorEastAsia" w:hAnsiTheme="majorEastAsia" w:cs="ＭＳ 明朝" w:hint="eastAsia"/>
                          <w:szCs w:val="21"/>
                        </w:rPr>
                        <w:t>量推計方法は、「災害廃棄物対策指針（技術資料）</w:t>
                      </w:r>
                      <w:r>
                        <w:rPr>
                          <w:rFonts w:asciiTheme="majorEastAsia" w:eastAsiaTheme="majorEastAsia" w:hAnsiTheme="majorEastAsia" w:cs="ＭＳ 明朝"/>
                          <w:szCs w:val="21"/>
                        </w:rPr>
                        <w:t>」</w:t>
                      </w:r>
                      <w:r w:rsidRPr="006D1EC5">
                        <w:rPr>
                          <w:rFonts w:asciiTheme="majorEastAsia" w:eastAsiaTheme="majorEastAsia" w:hAnsiTheme="majorEastAsia" w:cs="ＭＳ 明朝" w:hint="eastAsia"/>
                          <w:szCs w:val="21"/>
                        </w:rPr>
                        <w:t>で示された手法を用いて推計した。</w:t>
                      </w:r>
                    </w:p>
                    <w:p w:rsidR="00A51FE3" w:rsidRDefault="00A51FE3" w:rsidP="00D449AE">
                      <w:pPr>
                        <w:spacing w:line="300" w:lineRule="exact"/>
                        <w:ind w:firstLineChars="100" w:firstLine="210"/>
                        <w:rPr>
                          <w:rFonts w:ascii="ＭＳ 明朝" w:eastAsia="ＭＳ 明朝" w:hAnsi="ＭＳ 明朝" w:cs="ＭＳ 明朝"/>
                          <w:szCs w:val="21"/>
                        </w:rPr>
                      </w:pPr>
                    </w:p>
                    <w:p w:rsidR="00A51FE3" w:rsidRPr="0086066B" w:rsidRDefault="00A51FE3" w:rsidP="00D449AE">
                      <w:pPr>
                        <w:spacing w:line="300" w:lineRule="exact"/>
                        <w:ind w:firstLineChars="100" w:firstLine="210"/>
                        <w:rPr>
                          <w:rFonts w:ascii="ＭＳ 明朝" w:eastAsia="ＭＳ 明朝" w:hAnsi="ＭＳ 明朝" w:cs="ＭＳ 明朝"/>
                          <w:szCs w:val="21"/>
                        </w:rPr>
                      </w:pPr>
                    </w:p>
                    <w:p w:rsidR="00A51FE3" w:rsidRPr="00D449AE" w:rsidRDefault="00A51FE3"/>
                  </w:txbxContent>
                </v:textbox>
                <w10:wrap type="square"/>
              </v:shape>
            </w:pict>
          </mc:Fallback>
        </mc:AlternateContent>
      </w:r>
      <w:r w:rsidR="00434152">
        <w:rPr>
          <w:rFonts w:asciiTheme="majorEastAsia" w:eastAsiaTheme="majorEastAsia" w:hAnsiTheme="majorEastAsia" w:cs="ＭＳ 明朝"/>
          <w:sz w:val="22"/>
        </w:rPr>
        <w:br w:type="page"/>
      </w:r>
    </w:p>
    <w:p w:rsidR="0086066B" w:rsidRDefault="0086066B" w:rsidP="0086066B">
      <w:pPr>
        <w:pStyle w:val="Default"/>
        <w:ind w:left="570"/>
        <w:rPr>
          <w:rFonts w:asciiTheme="majorEastAsia" w:eastAsiaTheme="majorEastAsia" w:hAnsiTheme="majorEastAsia" w:cs="ＭＳ 明朝"/>
          <w:color w:val="auto"/>
          <w:sz w:val="22"/>
          <w:szCs w:val="22"/>
        </w:rPr>
      </w:pPr>
      <w:r w:rsidRPr="0086066B">
        <w:rPr>
          <w:rFonts w:asciiTheme="majorEastAsia" w:eastAsiaTheme="majorEastAsia" w:hAnsiTheme="majorEastAsia" w:cs="ＭＳ 明朝"/>
          <w:noProof/>
          <w:color w:val="auto"/>
          <w:sz w:val="22"/>
          <w:szCs w:val="22"/>
        </w:rPr>
        <w:lastRenderedPageBreak/>
        <mc:AlternateContent>
          <mc:Choice Requires="wps">
            <w:drawing>
              <wp:anchor distT="45720" distB="45720" distL="114300" distR="114300" simplePos="0" relativeHeight="251711488" behindDoc="0" locked="0" layoutInCell="1" allowOverlap="1" wp14:anchorId="350B74BF" wp14:editId="138A9D87">
                <wp:simplePos x="0" y="0"/>
                <wp:positionH relativeFrom="column">
                  <wp:posOffset>282575</wp:posOffset>
                </wp:positionH>
                <wp:positionV relativeFrom="paragraph">
                  <wp:posOffset>4445</wp:posOffset>
                </wp:positionV>
                <wp:extent cx="5419725" cy="8686800"/>
                <wp:effectExtent l="0" t="0" r="28575" b="19050"/>
                <wp:wrapSquare wrapText="bothSides"/>
                <wp:docPr id="157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8686800"/>
                        </a:xfrm>
                        <a:prstGeom prst="rect">
                          <a:avLst/>
                        </a:prstGeom>
                        <a:solidFill>
                          <a:srgbClr val="FFFFFF"/>
                        </a:solidFill>
                        <a:ln w="9525">
                          <a:solidFill>
                            <a:srgbClr val="000000"/>
                          </a:solidFill>
                          <a:miter lim="800000"/>
                          <a:headEnd/>
                          <a:tailEnd/>
                        </a:ln>
                      </wps:spPr>
                      <wps:txbx>
                        <w:txbxContent>
                          <w:p w:rsidR="00A51FE3" w:rsidRDefault="00A51FE3" w:rsidP="0086066B">
                            <w:pPr>
                              <w:ind w:leftChars="250" w:left="525"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A51FE3" w:rsidRPr="00A21508" w:rsidTr="00C1231E">
                              <w:trPr>
                                <w:trHeight w:val="567"/>
                                <w:jc w:val="center"/>
                              </w:trPr>
                              <w:tc>
                                <w:tcPr>
                                  <w:tcW w:w="9268" w:type="dxa"/>
                                  <w:vAlign w:val="center"/>
                                </w:tcPr>
                                <w:p w:rsidR="00A51FE3" w:rsidRPr="006D1EC5" w:rsidRDefault="00A51FE3" w:rsidP="00441339">
                                  <w:pPr>
                                    <w:jc w:val="center"/>
                                    <w:rPr>
                                      <w:rFonts w:asciiTheme="majorEastAsia" w:eastAsiaTheme="majorEastAsia" w:hAnsiTheme="majorEastAsia"/>
                                      <w:b/>
                                    </w:rPr>
                                  </w:pPr>
                                  <w:r w:rsidRPr="006D1EC5">
                                    <w:rPr>
                                      <w:rFonts w:asciiTheme="majorEastAsia" w:eastAsiaTheme="majorEastAsia" w:hAnsiTheme="majorEastAsia" w:hint="eastAsia"/>
                                      <w:b/>
                                    </w:rPr>
                                    <w:t>③災害廃棄物発生量（ｔ）＝原単位（ｔ/棟）×被害戸数（棟）</w:t>
                                  </w:r>
                                </w:p>
                              </w:tc>
                            </w:tr>
                          </w:tbl>
                          <w:p w:rsidR="00A51FE3" w:rsidRPr="0086066B" w:rsidRDefault="00A51FE3" w:rsidP="0086066B">
                            <w:pPr>
                              <w:ind w:leftChars="250" w:left="525" w:firstLineChars="100" w:firstLine="210"/>
                              <w:rPr>
                                <w:rFonts w:ascii="ＭＳ 明朝" w:eastAsia="ＭＳ 明朝" w:hAnsi="ＭＳ 明朝" w:cs="ＭＳ 明朝"/>
                                <w:szCs w:val="21"/>
                              </w:rPr>
                            </w:pPr>
                          </w:p>
                          <w:p w:rsidR="00A51FE3" w:rsidRPr="00C86143" w:rsidRDefault="00A51FE3" w:rsidP="00D449AE">
                            <w:pPr>
                              <w:spacing w:line="300" w:lineRule="exact"/>
                              <w:jc w:val="center"/>
                              <w:rPr>
                                <w:rFonts w:asciiTheme="majorEastAsia" w:eastAsiaTheme="majorEastAsia" w:hAnsiTheme="majorEastAsia" w:cs="ＭＳ 明朝"/>
                                <w:b/>
                                <w:bCs/>
                                <w:szCs w:val="21"/>
                              </w:rPr>
                            </w:pPr>
                            <w:r w:rsidRPr="00C86143">
                              <w:rPr>
                                <w:rFonts w:asciiTheme="majorEastAsia" w:eastAsiaTheme="majorEastAsia" w:hAnsiTheme="majorEastAsia" w:cs="ＭＳ 明朝" w:hint="eastAsia"/>
                                <w:b/>
                                <w:bCs/>
                                <w:color w:val="00B050"/>
                                <w:szCs w:val="21"/>
                              </w:rPr>
                              <w:t>表</w:t>
                            </w:r>
                            <w:r>
                              <w:rPr>
                                <w:rFonts w:asciiTheme="majorEastAsia" w:eastAsiaTheme="majorEastAsia" w:hAnsiTheme="majorEastAsia" w:cs="ＭＳ 明朝" w:hint="eastAsia"/>
                                <w:b/>
                                <w:bCs/>
                                <w:color w:val="00B050"/>
                                <w:szCs w:val="21"/>
                              </w:rPr>
                              <w:t>■</w:t>
                            </w:r>
                            <w:r>
                              <w:rPr>
                                <w:rFonts w:asciiTheme="majorEastAsia" w:eastAsiaTheme="majorEastAsia" w:hAnsiTheme="majorEastAsia" w:cs="ＭＳ 明朝"/>
                                <w:b/>
                                <w:bCs/>
                                <w:color w:val="00B050"/>
                                <w:szCs w:val="21"/>
                              </w:rPr>
                              <w:t>■</w:t>
                            </w:r>
                            <w:r>
                              <w:rPr>
                                <w:rFonts w:asciiTheme="majorEastAsia" w:eastAsiaTheme="majorEastAsia" w:hAnsiTheme="majorEastAsia" w:cs="ＭＳ 明朝" w:hint="eastAsia"/>
                                <w:b/>
                                <w:bCs/>
                                <w:color w:val="00B050"/>
                                <w:szCs w:val="21"/>
                              </w:rPr>
                              <w:t xml:space="preserve">　</w:t>
                            </w:r>
                            <w:r w:rsidRPr="00C86143">
                              <w:rPr>
                                <w:rFonts w:asciiTheme="majorEastAsia" w:eastAsiaTheme="majorEastAsia" w:hAnsiTheme="majorEastAsia" w:cs="ＭＳ 明朝"/>
                                <w:b/>
                                <w:bCs/>
                                <w:color w:val="00B050"/>
                                <w:szCs w:val="21"/>
                              </w:rPr>
                              <w:t>津波による災害廃棄物の発生原単位</w:t>
                            </w:r>
                          </w:p>
                          <w:tbl>
                            <w:tblPr>
                              <w:tblW w:w="3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1680"/>
                              <w:gridCol w:w="1920"/>
                            </w:tblGrid>
                            <w:tr w:rsidR="00A51FE3" w:rsidRPr="006D1EC5" w:rsidTr="00DA1660">
                              <w:trPr>
                                <w:trHeight w:val="340"/>
                                <w:jc w:val="center"/>
                              </w:trPr>
                              <w:tc>
                                <w:tcPr>
                                  <w:tcW w:w="1680" w:type="dxa"/>
                                  <w:shd w:val="clear" w:color="auto" w:fill="BFBFBF" w:themeFill="background1" w:themeFillShade="BF"/>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被害区分</w:t>
                                  </w:r>
                                </w:p>
                              </w:tc>
                              <w:tc>
                                <w:tcPr>
                                  <w:tcW w:w="1920" w:type="dxa"/>
                                  <w:shd w:val="clear" w:color="auto" w:fill="BFBFBF" w:themeFill="background1" w:themeFillShade="BF"/>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発生原単位</w:t>
                                  </w:r>
                                </w:p>
                              </w:tc>
                            </w:tr>
                            <w:tr w:rsidR="00A51FE3" w:rsidRPr="006D1EC5" w:rsidTr="00DA1660">
                              <w:trPr>
                                <w:trHeight w:val="340"/>
                                <w:jc w:val="center"/>
                              </w:trPr>
                              <w:tc>
                                <w:tcPr>
                                  <w:tcW w:w="168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全壊</w:t>
                                  </w:r>
                                </w:p>
                              </w:tc>
                              <w:tc>
                                <w:tcPr>
                                  <w:tcW w:w="192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kern w:val="0"/>
                                      <w:sz w:val="20"/>
                                      <w:szCs w:val="20"/>
                                    </w:rPr>
                                    <w:t>1</w:t>
                                  </w:r>
                                  <w:r w:rsidRPr="00185045">
                                    <w:rPr>
                                      <w:rFonts w:asciiTheme="majorEastAsia" w:eastAsiaTheme="majorEastAsia" w:hAnsiTheme="majorEastAsia" w:cs="Times New Roman" w:hint="eastAsia"/>
                                      <w:kern w:val="0"/>
                                      <w:sz w:val="20"/>
                                      <w:szCs w:val="20"/>
                                    </w:rPr>
                                    <w:t>17</w:t>
                                  </w:r>
                                  <w:r w:rsidRPr="00185045">
                                    <w:rPr>
                                      <w:rFonts w:asciiTheme="majorEastAsia" w:eastAsiaTheme="majorEastAsia" w:hAnsiTheme="majorEastAsia" w:cs="Times New Roman"/>
                                      <w:kern w:val="0"/>
                                      <w:sz w:val="20"/>
                                      <w:szCs w:val="20"/>
                                    </w:rPr>
                                    <w:t>t/棟</w:t>
                                  </w:r>
                                </w:p>
                              </w:tc>
                            </w:tr>
                            <w:tr w:rsidR="00A51FE3" w:rsidRPr="006D1EC5" w:rsidTr="00DA1660">
                              <w:trPr>
                                <w:trHeight w:val="340"/>
                                <w:jc w:val="center"/>
                              </w:trPr>
                              <w:tc>
                                <w:tcPr>
                                  <w:tcW w:w="168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半壊</w:t>
                                  </w:r>
                                </w:p>
                              </w:tc>
                              <w:tc>
                                <w:tcPr>
                                  <w:tcW w:w="192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23</w:t>
                                  </w:r>
                                  <w:r w:rsidRPr="00185045">
                                    <w:rPr>
                                      <w:rFonts w:asciiTheme="majorEastAsia" w:eastAsiaTheme="majorEastAsia" w:hAnsiTheme="majorEastAsia" w:cs="Times New Roman"/>
                                      <w:kern w:val="0"/>
                                      <w:sz w:val="20"/>
                                      <w:szCs w:val="20"/>
                                    </w:rPr>
                                    <w:t>t/棟</w:t>
                                  </w:r>
                                </w:p>
                              </w:tc>
                            </w:tr>
                            <w:tr w:rsidR="00A51FE3" w:rsidRPr="006D1EC5" w:rsidTr="00DA1660">
                              <w:trPr>
                                <w:trHeight w:val="340"/>
                                <w:jc w:val="center"/>
                              </w:trPr>
                              <w:tc>
                                <w:tcPr>
                                  <w:tcW w:w="168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vertAlign w:val="superscript"/>
                                    </w:rPr>
                                  </w:pPr>
                                  <w:r w:rsidRPr="00185045">
                                    <w:rPr>
                                      <w:rFonts w:asciiTheme="majorEastAsia" w:eastAsiaTheme="majorEastAsia" w:hAnsiTheme="majorEastAsia" w:cs="Times New Roman" w:hint="eastAsia"/>
                                      <w:kern w:val="0"/>
                                      <w:sz w:val="20"/>
                                      <w:szCs w:val="20"/>
                                    </w:rPr>
                                    <w:t>床上浸水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4.60t/世帯</w:t>
                                  </w:r>
                                </w:p>
                              </w:tc>
                            </w:tr>
                            <w:tr w:rsidR="00A51FE3" w:rsidRPr="006D1EC5" w:rsidTr="00DA1660">
                              <w:trPr>
                                <w:trHeight w:val="340"/>
                                <w:jc w:val="center"/>
                              </w:trPr>
                              <w:tc>
                                <w:tcPr>
                                  <w:tcW w:w="168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床下浸水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0.62t/世帯</w:t>
                                  </w:r>
                                </w:p>
                              </w:tc>
                            </w:tr>
                          </w:tbl>
                          <w:p w:rsidR="00A51FE3" w:rsidRPr="006D1EC5" w:rsidRDefault="00A51FE3" w:rsidP="00DA2489">
                            <w:pPr>
                              <w:snapToGrid w:val="0"/>
                              <w:spacing w:beforeLines="20" w:before="72" w:line="300" w:lineRule="exact"/>
                              <w:ind w:right="640" w:firstLineChars="1500" w:firstLine="2400"/>
                              <w:rPr>
                                <w:rFonts w:asciiTheme="majorEastAsia" w:eastAsiaTheme="majorEastAsia" w:hAnsiTheme="majorEastAsia" w:cs="Times New Roman"/>
                                <w:kern w:val="0"/>
                                <w:sz w:val="16"/>
                                <w:szCs w:val="16"/>
                              </w:rPr>
                            </w:pPr>
                            <w:r w:rsidRPr="006D1EC5">
                              <w:rPr>
                                <w:rFonts w:asciiTheme="majorEastAsia" w:eastAsiaTheme="majorEastAsia" w:hAnsiTheme="majorEastAsia" w:hint="eastAsia"/>
                                <w:sz w:val="16"/>
                                <w:szCs w:val="21"/>
                              </w:rPr>
                              <w:t>※1災害</w:t>
                            </w:r>
                            <w:r w:rsidRPr="006D1EC5">
                              <w:rPr>
                                <w:rFonts w:asciiTheme="majorEastAsia" w:eastAsiaTheme="majorEastAsia" w:hAnsiTheme="majorEastAsia"/>
                                <w:sz w:val="16"/>
                                <w:szCs w:val="21"/>
                              </w:rPr>
                              <w:t>時に</w:t>
                            </w:r>
                            <w:r w:rsidRPr="006D1EC5">
                              <w:rPr>
                                <w:rFonts w:asciiTheme="majorEastAsia" w:eastAsiaTheme="majorEastAsia" w:hAnsiTheme="majorEastAsia" w:hint="eastAsia"/>
                                <w:sz w:val="16"/>
                                <w:szCs w:val="21"/>
                              </w:rPr>
                              <w:t>世帯</w:t>
                            </w:r>
                            <w:r w:rsidRPr="006D1EC5">
                              <w:rPr>
                                <w:rFonts w:asciiTheme="majorEastAsia" w:eastAsiaTheme="majorEastAsia" w:hAnsiTheme="majorEastAsia"/>
                                <w:sz w:val="16"/>
                                <w:szCs w:val="21"/>
                              </w:rPr>
                              <w:t>数が</w:t>
                            </w:r>
                            <w:r w:rsidRPr="006D1EC5">
                              <w:rPr>
                                <w:rFonts w:asciiTheme="majorEastAsia" w:eastAsiaTheme="majorEastAsia" w:hAnsiTheme="majorEastAsia" w:hint="eastAsia"/>
                                <w:sz w:val="16"/>
                                <w:szCs w:val="21"/>
                              </w:rPr>
                              <w:t>確認</w:t>
                            </w:r>
                            <w:r w:rsidRPr="006D1EC5">
                              <w:rPr>
                                <w:rFonts w:asciiTheme="majorEastAsia" w:eastAsiaTheme="majorEastAsia" w:hAnsiTheme="majorEastAsia"/>
                                <w:sz w:val="16"/>
                                <w:szCs w:val="21"/>
                              </w:rPr>
                              <w:t>できない場合</w:t>
                            </w:r>
                            <w:r w:rsidRPr="006D1EC5">
                              <w:rPr>
                                <w:rFonts w:asciiTheme="majorEastAsia" w:eastAsiaTheme="majorEastAsia" w:hAnsiTheme="majorEastAsia"/>
                                <w:sz w:val="16"/>
                                <w:szCs w:val="16"/>
                              </w:rPr>
                              <w:t>は</w:t>
                            </w:r>
                            <w:r w:rsidRPr="006D1EC5">
                              <w:rPr>
                                <w:rFonts w:asciiTheme="majorEastAsia" w:eastAsiaTheme="majorEastAsia" w:hAnsiTheme="majorEastAsia" w:cs="Times New Roman"/>
                                <w:kern w:val="0"/>
                                <w:sz w:val="16"/>
                                <w:szCs w:val="16"/>
                              </w:rPr>
                              <w:t>t/棟</w:t>
                            </w:r>
                            <w:r w:rsidRPr="006D1EC5">
                              <w:rPr>
                                <w:rFonts w:asciiTheme="majorEastAsia" w:eastAsiaTheme="majorEastAsia" w:hAnsiTheme="majorEastAsia" w:cs="Times New Roman" w:hint="eastAsia"/>
                                <w:kern w:val="0"/>
                                <w:sz w:val="16"/>
                                <w:szCs w:val="16"/>
                              </w:rPr>
                              <w:t>とする。</w:t>
                            </w:r>
                          </w:p>
                          <w:p w:rsidR="00A51FE3" w:rsidRPr="006D1EC5" w:rsidRDefault="00A51FE3"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A51FE3" w:rsidRPr="0086066B" w:rsidRDefault="00A51FE3" w:rsidP="00D449AE">
                            <w:pPr>
                              <w:spacing w:line="300" w:lineRule="exact"/>
                              <w:ind w:leftChars="250" w:left="525" w:firstLineChars="100" w:firstLine="210"/>
                              <w:rPr>
                                <w:rFonts w:ascii="ＭＳ 明朝" w:eastAsia="ＭＳ 明朝" w:hAnsi="ＭＳ 明朝" w:cs="ＭＳ 明朝"/>
                                <w:szCs w:val="21"/>
                              </w:rPr>
                            </w:pPr>
                          </w:p>
                          <w:p w:rsidR="00A51FE3" w:rsidRPr="0086066B" w:rsidRDefault="00A51FE3"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④</w:t>
                            </w:r>
                            <w:r w:rsidRPr="0086066B">
                              <w:rPr>
                                <w:rFonts w:ascii="ＭＳ ゴシック" w:eastAsia="ＭＳ ゴシック" w:hAnsi="ＭＳ ゴシック" w:cs="ＭＳ 明朝" w:hint="eastAsia"/>
                                <w:b/>
                                <w:bCs/>
                                <w:szCs w:val="21"/>
                              </w:rPr>
                              <w:t>津波堆積物</w:t>
                            </w:r>
                          </w:p>
                          <w:p w:rsidR="00A51FE3" w:rsidRPr="006D1EC5" w:rsidRDefault="00A51FE3"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津波堆積物の発生量は、「</w:t>
                            </w:r>
                            <w:r w:rsidRPr="006D1EC5">
                              <w:rPr>
                                <w:rFonts w:asciiTheme="majorEastAsia" w:eastAsiaTheme="majorEastAsia" w:hAnsiTheme="majorEastAsia" w:cs="ＭＳ 明朝" w:hint="eastAsia"/>
                                <w:szCs w:val="21"/>
                              </w:rPr>
                              <w:t>津波浸水想定について」で示された浸水区域の面積を算出し、</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_Ref477266381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331940">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w:t>
                            </w:r>
                            <w:r>
                              <w:rPr>
                                <w:rFonts w:asciiTheme="majorEastAsia" w:eastAsiaTheme="majorEastAsia" w:hAnsiTheme="majorEastAsia" w:cs="ＭＳ 明朝"/>
                                <w:szCs w:val="21"/>
                              </w:rPr>
                              <w:t>■</w:t>
                            </w:r>
                            <w:r w:rsidRPr="006D1EC5">
                              <w:rPr>
                                <w:rFonts w:asciiTheme="majorEastAsia" w:eastAsiaTheme="majorEastAsia" w:hAnsiTheme="majorEastAsia" w:cs="ＭＳ 明朝"/>
                                <w:szCs w:val="21"/>
                              </w:rPr>
                              <w:t>に示す原単位を用いて算出した</w:t>
                            </w:r>
                            <w:r w:rsidRPr="006D1EC5">
                              <w:rPr>
                                <w:rFonts w:asciiTheme="majorEastAsia" w:eastAsiaTheme="majorEastAsia" w:hAnsiTheme="majorEastAsia" w:cs="ＭＳ 明朝" w:hint="eastAsia"/>
                                <w:szCs w:val="21"/>
                              </w:rPr>
                              <w:t>。</w:t>
                            </w:r>
                          </w:p>
                          <w:p w:rsidR="00A51FE3" w:rsidRPr="006D1EC5" w:rsidRDefault="00A51FE3"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A51FE3" w:rsidRPr="006D1EC5" w:rsidTr="00C1231E">
                              <w:trPr>
                                <w:trHeight w:val="567"/>
                                <w:jc w:val="center"/>
                              </w:trPr>
                              <w:tc>
                                <w:tcPr>
                                  <w:tcW w:w="9268" w:type="dxa"/>
                                  <w:vAlign w:val="center"/>
                                </w:tcPr>
                                <w:p w:rsidR="00A51FE3" w:rsidRPr="006D1EC5" w:rsidRDefault="00A51FE3" w:rsidP="00DA2489">
                                  <w:pPr>
                                    <w:jc w:val="center"/>
                                    <w:rPr>
                                      <w:rFonts w:asciiTheme="majorEastAsia" w:eastAsiaTheme="majorEastAsia" w:hAnsiTheme="majorEastAsia"/>
                                      <w:b/>
                                    </w:rPr>
                                  </w:pPr>
                                  <w:r w:rsidRPr="006D1EC5">
                                    <w:rPr>
                                      <w:rFonts w:asciiTheme="majorEastAsia" w:eastAsiaTheme="majorEastAsia" w:hAnsiTheme="majorEastAsia" w:hint="eastAsia"/>
                                      <w:b/>
                                    </w:rPr>
                                    <w:t>④</w:t>
                                  </w:r>
                                  <w:r w:rsidRPr="006D1EC5">
                                    <w:rPr>
                                      <w:rFonts w:asciiTheme="majorEastAsia" w:eastAsiaTheme="majorEastAsia" w:hAnsiTheme="majorEastAsia"/>
                                      <w:b/>
                                    </w:rPr>
                                    <w:t>津波堆積物</w:t>
                                  </w:r>
                                  <w:r w:rsidRPr="006D1EC5">
                                    <w:rPr>
                                      <w:rFonts w:asciiTheme="majorEastAsia" w:eastAsiaTheme="majorEastAsia" w:hAnsiTheme="majorEastAsia" w:hint="eastAsia"/>
                                      <w:b/>
                                    </w:rPr>
                                    <w:t>発生量（ｔ）＝原単位（ｔ/㎡）×浸水区域面積（㎡）</w:t>
                                  </w:r>
                                </w:p>
                              </w:tc>
                            </w:tr>
                          </w:tbl>
                          <w:p w:rsidR="00A51FE3" w:rsidRPr="006D1EC5" w:rsidRDefault="00A51FE3" w:rsidP="00D449AE">
                            <w:pPr>
                              <w:spacing w:line="300" w:lineRule="exact"/>
                              <w:rPr>
                                <w:rFonts w:asciiTheme="majorEastAsia" w:eastAsiaTheme="majorEastAsia" w:hAnsiTheme="majorEastAsia" w:cs="ＭＳ 明朝"/>
                                <w:szCs w:val="21"/>
                              </w:rPr>
                            </w:pPr>
                          </w:p>
                          <w:p w:rsidR="00A51FE3" w:rsidRPr="00C86143" w:rsidRDefault="00A51FE3" w:rsidP="00D449AE">
                            <w:pPr>
                              <w:spacing w:line="300" w:lineRule="exact"/>
                              <w:jc w:val="center"/>
                              <w:rPr>
                                <w:rFonts w:asciiTheme="majorEastAsia" w:eastAsiaTheme="majorEastAsia" w:hAnsiTheme="majorEastAsia" w:cs="ＭＳ 明朝"/>
                                <w:b/>
                                <w:bCs/>
                                <w:szCs w:val="21"/>
                              </w:rPr>
                            </w:pPr>
                            <w:bookmarkStart w:id="87" w:name="_Ref477266381"/>
                            <w:r w:rsidRPr="00C86143">
                              <w:rPr>
                                <w:rFonts w:asciiTheme="majorEastAsia" w:eastAsiaTheme="majorEastAsia" w:hAnsiTheme="majorEastAsia" w:cs="ＭＳ 明朝" w:hint="eastAsia"/>
                                <w:b/>
                                <w:bCs/>
                                <w:color w:val="00B050"/>
                                <w:szCs w:val="21"/>
                              </w:rPr>
                              <w:t>表</w:t>
                            </w:r>
                            <w:bookmarkEnd w:id="87"/>
                            <w:r w:rsidRPr="00793D58">
                              <w:rPr>
                                <w:rFonts w:asciiTheme="majorEastAsia" w:eastAsiaTheme="majorEastAsia" w:hAnsiTheme="majorEastAsia" w:cs="ＭＳ 明朝" w:hint="eastAsia"/>
                                <w:b/>
                                <w:bCs/>
                                <w:color w:val="00B050"/>
                                <w:szCs w:val="21"/>
                              </w:rPr>
                              <w:t>■</w:t>
                            </w:r>
                            <w:r>
                              <w:rPr>
                                <w:rFonts w:asciiTheme="majorEastAsia" w:eastAsiaTheme="majorEastAsia" w:hAnsiTheme="majorEastAsia" w:cs="ＭＳ 明朝" w:hint="eastAsia"/>
                                <w:b/>
                                <w:bCs/>
                                <w:color w:val="00B050"/>
                                <w:szCs w:val="21"/>
                              </w:rPr>
                              <w:t>■</w:t>
                            </w:r>
                            <w:r w:rsidRPr="00C86143">
                              <w:rPr>
                                <w:rFonts w:asciiTheme="majorEastAsia" w:eastAsiaTheme="majorEastAsia" w:hAnsiTheme="majorEastAsia" w:cs="ＭＳ 明朝"/>
                                <w:b/>
                                <w:bCs/>
                                <w:color w:val="00B050"/>
                                <w:szCs w:val="21"/>
                              </w:rPr>
                              <w:t xml:space="preserve">　津波堆積物の発生原単位</w:t>
                            </w:r>
                          </w:p>
                          <w:tbl>
                            <w:tblPr>
                              <w:tblStyle w:val="22"/>
                              <w:tblW w:w="0" w:type="auto"/>
                              <w:jc w:val="center"/>
                              <w:tblLook w:val="04A0" w:firstRow="1" w:lastRow="0" w:firstColumn="1" w:lastColumn="0" w:noHBand="0" w:noVBand="1"/>
                            </w:tblPr>
                            <w:tblGrid>
                              <w:gridCol w:w="1691"/>
                              <w:gridCol w:w="2136"/>
                            </w:tblGrid>
                            <w:tr w:rsidR="00A51FE3" w:rsidRPr="006D1EC5" w:rsidTr="00DA1660">
                              <w:trPr>
                                <w:trHeight w:val="340"/>
                                <w:jc w:val="center"/>
                              </w:trPr>
                              <w:tc>
                                <w:tcPr>
                                  <w:tcW w:w="1691" w:type="dxa"/>
                                  <w:shd w:val="clear" w:color="auto" w:fill="BFBFBF" w:themeFill="background1" w:themeFillShade="BF"/>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区　分</w:t>
                                  </w:r>
                                </w:p>
                              </w:tc>
                              <w:tc>
                                <w:tcPr>
                                  <w:tcW w:w="2136" w:type="dxa"/>
                                  <w:shd w:val="clear" w:color="auto" w:fill="BFBFBF" w:themeFill="background1" w:themeFillShade="BF"/>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w:t>
                                  </w:r>
                                </w:p>
                              </w:tc>
                            </w:tr>
                            <w:tr w:rsidR="00A51FE3" w:rsidRPr="006D1EC5" w:rsidTr="00DA1660">
                              <w:trPr>
                                <w:trHeight w:val="340"/>
                                <w:jc w:val="center"/>
                              </w:trPr>
                              <w:tc>
                                <w:tcPr>
                                  <w:tcW w:w="1691" w:type="dxa"/>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浸水面積</w:t>
                                  </w:r>
                                </w:p>
                              </w:tc>
                              <w:tc>
                                <w:tcPr>
                                  <w:tcW w:w="2136" w:type="dxa"/>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0.024</w:t>
                                  </w:r>
                                </w:p>
                              </w:tc>
                            </w:tr>
                          </w:tbl>
                          <w:p w:rsidR="00A51FE3" w:rsidRPr="0055623C" w:rsidRDefault="00A51FE3"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A51FE3" w:rsidRPr="00DA1660" w:rsidRDefault="00A51FE3" w:rsidP="00D449AE">
                            <w:pPr>
                              <w:spacing w:line="300" w:lineRule="exact"/>
                              <w:rPr>
                                <w:rFonts w:ascii="ＭＳ 明朝" w:eastAsia="ＭＳ 明朝" w:hAnsi="ＭＳ 明朝" w:cs="ＭＳ 明朝"/>
                                <w:szCs w:val="21"/>
                              </w:rPr>
                            </w:pPr>
                          </w:p>
                          <w:p w:rsidR="00A51FE3" w:rsidRPr="0086066B" w:rsidRDefault="00A51FE3" w:rsidP="00D449AE">
                            <w:pPr>
                              <w:keepNext/>
                              <w:numPr>
                                <w:ilvl w:val="3"/>
                                <w:numId w:val="0"/>
                              </w:numPr>
                              <w:spacing w:line="300" w:lineRule="exact"/>
                              <w:outlineLvl w:val="3"/>
                              <w:rPr>
                                <w:rFonts w:ascii="ＭＳ ゴシック" w:eastAsia="ＭＳ ゴシック" w:hAnsi="ＭＳ ゴシック" w:cs="ＭＳ 明朝"/>
                                <w:b/>
                                <w:bCs/>
                                <w:szCs w:val="21"/>
                              </w:rPr>
                            </w:pPr>
                            <w:bookmarkStart w:id="88" w:name="_Toc486230381"/>
                            <w:r w:rsidRPr="00D449AE">
                              <w:rPr>
                                <w:rFonts w:ascii="ＭＳ ゴシック" w:eastAsia="ＭＳ ゴシック" w:hAnsi="ＭＳ ゴシック" w:cs="ＭＳ 明朝" w:hint="eastAsia"/>
                                <w:b/>
                                <w:bCs/>
                                <w:szCs w:val="21"/>
                              </w:rPr>
                              <w:t>⑤</w:t>
                            </w:r>
                            <w:r w:rsidRPr="0086066B">
                              <w:rPr>
                                <w:rFonts w:ascii="ＭＳ ゴシック" w:eastAsia="ＭＳ ゴシック" w:hAnsi="ＭＳ ゴシック" w:cs="ＭＳ 明朝" w:hint="eastAsia"/>
                                <w:b/>
                                <w:bCs/>
                                <w:szCs w:val="21"/>
                              </w:rPr>
                              <w:t>種類別</w:t>
                            </w:r>
                            <w:bookmarkEnd w:id="88"/>
                            <w:r>
                              <w:rPr>
                                <w:rFonts w:ascii="ＭＳ ゴシック" w:eastAsia="ＭＳ ゴシック" w:hAnsi="ＭＳ ゴシック" w:cs="ＭＳ 明朝" w:hint="eastAsia"/>
                                <w:b/>
                                <w:bCs/>
                                <w:szCs w:val="21"/>
                              </w:rPr>
                              <w:t>廃棄物</w:t>
                            </w:r>
                            <w:r>
                              <w:rPr>
                                <w:rFonts w:ascii="ＭＳ ゴシック" w:eastAsia="ＭＳ ゴシック" w:hAnsi="ＭＳ ゴシック" w:cs="ＭＳ 明朝"/>
                                <w:b/>
                                <w:bCs/>
                                <w:szCs w:val="21"/>
                              </w:rPr>
                              <w:t>発生量</w:t>
                            </w:r>
                          </w:p>
                          <w:p w:rsidR="00A51FE3" w:rsidRPr="006D1EC5" w:rsidRDefault="00A51FE3"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推計した災害廃棄物について、</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_Ref474749824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331940">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w:t>
                            </w:r>
                            <w:r>
                              <w:rPr>
                                <w:rFonts w:asciiTheme="majorEastAsia" w:eastAsiaTheme="majorEastAsia" w:hAnsiTheme="majorEastAsia" w:cs="ＭＳ 明朝"/>
                                <w:szCs w:val="21"/>
                              </w:rPr>
                              <w:t>■</w:t>
                            </w:r>
                            <w:r w:rsidRPr="006D1EC5">
                              <w:rPr>
                                <w:rFonts w:asciiTheme="majorEastAsia" w:eastAsiaTheme="majorEastAsia" w:hAnsiTheme="majorEastAsia" w:cs="ＭＳ 明朝"/>
                                <w:szCs w:val="21"/>
                              </w:rPr>
                              <w:t>に示す</w:t>
                            </w:r>
                            <w:r>
                              <w:rPr>
                                <w:rFonts w:asciiTheme="majorEastAsia" w:eastAsiaTheme="majorEastAsia" w:hAnsiTheme="majorEastAsia" w:cs="ＭＳ 明朝" w:hint="eastAsia"/>
                                <w:szCs w:val="21"/>
                              </w:rPr>
                              <w:t>種類別割合</w:t>
                            </w:r>
                            <w:r w:rsidRPr="006D1EC5">
                              <w:rPr>
                                <w:rFonts w:asciiTheme="majorEastAsia" w:eastAsiaTheme="majorEastAsia" w:hAnsiTheme="majorEastAsia" w:cs="ＭＳ 明朝"/>
                                <w:szCs w:val="21"/>
                              </w:rPr>
                              <w:t>を用いて、種類別の発生量を求めた。</w:t>
                            </w:r>
                          </w:p>
                          <w:p w:rsidR="00A51FE3" w:rsidRPr="006D1EC5" w:rsidRDefault="00A51FE3"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A51FE3" w:rsidRPr="006D1EC5" w:rsidTr="00C1231E">
                              <w:trPr>
                                <w:trHeight w:val="567"/>
                                <w:jc w:val="center"/>
                              </w:trPr>
                              <w:tc>
                                <w:tcPr>
                                  <w:tcW w:w="9268" w:type="dxa"/>
                                  <w:vAlign w:val="center"/>
                                </w:tcPr>
                                <w:p w:rsidR="00A51FE3" w:rsidRPr="006D1EC5" w:rsidRDefault="00A51FE3" w:rsidP="006C48C1">
                                  <w:pPr>
                                    <w:jc w:val="center"/>
                                    <w:rPr>
                                      <w:rFonts w:asciiTheme="majorEastAsia" w:eastAsiaTheme="majorEastAsia" w:hAnsiTheme="majorEastAsia"/>
                                      <w:b/>
                                    </w:rPr>
                                  </w:pPr>
                                  <w:r>
                                    <w:rPr>
                                      <w:rFonts w:asciiTheme="majorEastAsia" w:eastAsiaTheme="majorEastAsia" w:hAnsiTheme="majorEastAsia" w:hint="eastAsia"/>
                                      <w:b/>
                                    </w:rPr>
                                    <w:t>⑤種類別廃棄物発生量（ｔ）＝災害廃棄物発生量（ｔ）×種類別割合</w:t>
                                  </w:r>
                                  <w:r w:rsidRPr="006D1EC5">
                                    <w:rPr>
                                      <w:rFonts w:asciiTheme="majorEastAsia" w:eastAsiaTheme="majorEastAsia" w:hAnsiTheme="majorEastAsia" w:hint="eastAsia"/>
                                      <w:b/>
                                    </w:rPr>
                                    <w:t>（％）</w:t>
                                  </w:r>
                                </w:p>
                              </w:tc>
                            </w:tr>
                          </w:tbl>
                          <w:p w:rsidR="00A51FE3" w:rsidRPr="0086066B" w:rsidRDefault="00A51FE3" w:rsidP="00D449AE">
                            <w:pPr>
                              <w:spacing w:line="300" w:lineRule="exact"/>
                              <w:rPr>
                                <w:rFonts w:ascii="ＭＳ 明朝" w:eastAsia="ＭＳ 明朝" w:hAnsi="ＭＳ 明朝" w:cs="ＭＳ 明朝"/>
                                <w:szCs w:val="21"/>
                              </w:rPr>
                            </w:pPr>
                          </w:p>
                          <w:p w:rsidR="00A51FE3" w:rsidRPr="00C86143" w:rsidRDefault="00A51FE3" w:rsidP="00D449AE">
                            <w:pPr>
                              <w:spacing w:line="300" w:lineRule="exact"/>
                              <w:jc w:val="center"/>
                              <w:rPr>
                                <w:rFonts w:asciiTheme="majorEastAsia" w:eastAsiaTheme="majorEastAsia" w:hAnsiTheme="majorEastAsia" w:cs="ＭＳ 明朝"/>
                                <w:b/>
                                <w:bCs/>
                                <w:szCs w:val="21"/>
                              </w:rPr>
                            </w:pPr>
                            <w:bookmarkStart w:id="89" w:name="_Ref474749824"/>
                            <w:r w:rsidRPr="00C86143">
                              <w:rPr>
                                <w:rFonts w:asciiTheme="majorEastAsia" w:eastAsiaTheme="majorEastAsia" w:hAnsiTheme="majorEastAsia" w:cs="ＭＳ 明朝" w:hint="eastAsia"/>
                                <w:b/>
                                <w:bCs/>
                                <w:color w:val="00B050"/>
                                <w:szCs w:val="21"/>
                              </w:rPr>
                              <w:t>表</w:t>
                            </w:r>
                            <w:bookmarkEnd w:id="89"/>
                            <w:r w:rsidRPr="00793D58">
                              <w:rPr>
                                <w:rFonts w:asciiTheme="majorEastAsia" w:eastAsiaTheme="majorEastAsia" w:hAnsiTheme="majorEastAsia" w:cs="ＭＳ 明朝" w:hint="eastAsia"/>
                                <w:b/>
                                <w:color w:val="00B050"/>
                                <w:sz w:val="22"/>
                              </w:rPr>
                              <w:t>■</w:t>
                            </w:r>
                            <w:r>
                              <w:rPr>
                                <w:rFonts w:asciiTheme="majorEastAsia" w:eastAsiaTheme="majorEastAsia" w:hAnsiTheme="majorEastAsia" w:cs="ＭＳ 明朝"/>
                                <w:b/>
                                <w:color w:val="00B050"/>
                                <w:sz w:val="22"/>
                              </w:rPr>
                              <w:t>■</w:t>
                            </w:r>
                            <w:r w:rsidRPr="00C86143">
                              <w:rPr>
                                <w:rFonts w:asciiTheme="majorEastAsia" w:eastAsiaTheme="majorEastAsia" w:hAnsiTheme="majorEastAsia" w:cs="ＭＳ 明朝"/>
                                <w:b/>
                                <w:bCs/>
                                <w:color w:val="00B050"/>
                                <w:szCs w:val="21"/>
                              </w:rPr>
                              <w:t xml:space="preserve">　</w:t>
                            </w:r>
                            <w:r w:rsidRPr="00C86143">
                              <w:rPr>
                                <w:rFonts w:asciiTheme="majorEastAsia" w:eastAsiaTheme="majorEastAsia" w:hAnsiTheme="majorEastAsia" w:cs="ＭＳ 明朝" w:hint="eastAsia"/>
                                <w:b/>
                                <w:bCs/>
                                <w:color w:val="00B050"/>
                                <w:szCs w:val="21"/>
                              </w:rPr>
                              <w:t>災害</w:t>
                            </w:r>
                            <w:r w:rsidRPr="00C86143">
                              <w:rPr>
                                <w:rFonts w:asciiTheme="majorEastAsia" w:eastAsiaTheme="majorEastAsia" w:hAnsiTheme="majorEastAsia" w:cs="ＭＳ 明朝"/>
                                <w:b/>
                                <w:bCs/>
                                <w:color w:val="00B050"/>
                                <w:szCs w:val="21"/>
                              </w:rPr>
                              <w:t>廃棄物</w:t>
                            </w:r>
                            <w:r w:rsidRPr="00C86143">
                              <w:rPr>
                                <w:rFonts w:asciiTheme="majorEastAsia" w:eastAsiaTheme="majorEastAsia" w:hAnsiTheme="majorEastAsia" w:cs="ＭＳ 明朝" w:hint="eastAsia"/>
                                <w:b/>
                                <w:bCs/>
                                <w:color w:val="00B050"/>
                                <w:szCs w:val="21"/>
                              </w:rPr>
                              <w:t>の</w:t>
                            </w:r>
                            <w:r w:rsidRPr="00C86143">
                              <w:rPr>
                                <w:rFonts w:asciiTheme="majorEastAsia" w:eastAsiaTheme="majorEastAsia" w:hAnsiTheme="majorEastAsia" w:cs="ＭＳ 明朝"/>
                                <w:b/>
                                <w:bCs/>
                                <w:color w:val="00B050"/>
                                <w:szCs w:val="21"/>
                              </w:rPr>
                              <w:t>種類</w:t>
                            </w:r>
                            <w:r w:rsidRPr="00C86143">
                              <w:rPr>
                                <w:rFonts w:asciiTheme="majorEastAsia" w:eastAsiaTheme="majorEastAsia" w:hAnsiTheme="majorEastAsia" w:cs="ＭＳ 明朝" w:hint="eastAsia"/>
                                <w:b/>
                                <w:bCs/>
                                <w:color w:val="00B050"/>
                                <w:szCs w:val="21"/>
                              </w:rPr>
                              <w:t>別割合</w:t>
                            </w:r>
                          </w:p>
                          <w:tbl>
                            <w:tblPr>
                              <w:tblW w:w="7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95"/>
                              <w:gridCol w:w="1009"/>
                              <w:gridCol w:w="1009"/>
                              <w:gridCol w:w="1009"/>
                              <w:gridCol w:w="1009"/>
                              <w:gridCol w:w="1009"/>
                              <w:gridCol w:w="1010"/>
                            </w:tblGrid>
                            <w:tr w:rsidR="00A51FE3" w:rsidRPr="006D1EC5" w:rsidTr="008917C8">
                              <w:trPr>
                                <w:trHeight w:val="175"/>
                                <w:jc w:val="center"/>
                              </w:trPr>
                              <w:tc>
                                <w:tcPr>
                                  <w:tcW w:w="1695" w:type="dxa"/>
                                  <w:vMerge w:val="restart"/>
                                  <w:shd w:val="clear" w:color="auto" w:fill="BFBFBF" w:themeFill="background1" w:themeFillShade="BF"/>
                                  <w:noWrap/>
                                  <w:vAlign w:val="center"/>
                                </w:tcPr>
                                <w:p w:rsidR="00A51FE3" w:rsidRPr="00F95718" w:rsidRDefault="00A51FE3" w:rsidP="00F95718">
                                  <w:pPr>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種類</w:t>
                                  </w:r>
                                </w:p>
                              </w:tc>
                              <w:tc>
                                <w:tcPr>
                                  <w:tcW w:w="1009" w:type="dxa"/>
                                  <w:vMerge w:val="restart"/>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全壊</w:t>
                                  </w:r>
                                </w:p>
                              </w:tc>
                              <w:tc>
                                <w:tcPr>
                                  <w:tcW w:w="1009" w:type="dxa"/>
                                  <w:vMerge w:val="restart"/>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半壊</w:t>
                                  </w:r>
                                </w:p>
                              </w:tc>
                              <w:tc>
                                <w:tcPr>
                                  <w:tcW w:w="2018" w:type="dxa"/>
                                  <w:gridSpan w:val="2"/>
                                  <w:shd w:val="clear" w:color="auto" w:fill="BFBFBF" w:themeFill="background1" w:themeFillShade="BF"/>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火災</w:t>
                                  </w:r>
                                </w:p>
                              </w:tc>
                              <w:tc>
                                <w:tcPr>
                                  <w:tcW w:w="1009" w:type="dxa"/>
                                  <w:vMerge w:val="restart"/>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床上浸水</w:t>
                                  </w:r>
                                </w:p>
                              </w:tc>
                              <w:tc>
                                <w:tcPr>
                                  <w:tcW w:w="1010" w:type="dxa"/>
                                  <w:vMerge w:val="restart"/>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床下浸水</w:t>
                                  </w:r>
                                </w:p>
                              </w:tc>
                            </w:tr>
                            <w:tr w:rsidR="00A51FE3" w:rsidRPr="006D1EC5" w:rsidTr="00F95718">
                              <w:trPr>
                                <w:trHeight w:val="175"/>
                                <w:jc w:val="center"/>
                              </w:trPr>
                              <w:tc>
                                <w:tcPr>
                                  <w:tcW w:w="1695" w:type="dxa"/>
                                  <w:vMerge/>
                                  <w:shd w:val="clear" w:color="auto" w:fill="BFBFBF" w:themeFill="background1" w:themeFillShade="BF"/>
                                  <w:noWrap/>
                                  <w:vAlign w:val="center"/>
                                </w:tcPr>
                                <w:p w:rsidR="00A51FE3" w:rsidRPr="00F95718" w:rsidRDefault="00A51FE3" w:rsidP="00F95718">
                                  <w:pPr>
                                    <w:spacing w:line="280" w:lineRule="exact"/>
                                    <w:jc w:val="center"/>
                                    <w:rPr>
                                      <w:rFonts w:ascii="ＭＳ Ｐゴシック" w:eastAsia="ＭＳ Ｐゴシック" w:hAnsi="ＭＳ Ｐゴシック" w:cs="ＭＳ Ｐゴシック"/>
                                      <w:color w:val="000000"/>
                                      <w:kern w:val="0"/>
                                      <w:sz w:val="20"/>
                                      <w:szCs w:val="20"/>
                                    </w:rPr>
                                  </w:pPr>
                                </w:p>
                              </w:tc>
                              <w:tc>
                                <w:tcPr>
                                  <w:tcW w:w="1009" w:type="dxa"/>
                                  <w:vMerge/>
                                  <w:shd w:val="clear" w:color="auto" w:fill="BFBFBF" w:themeFill="background1" w:themeFillShade="BF"/>
                                </w:tcPr>
                                <w:p w:rsidR="00A51FE3" w:rsidRPr="00F95718" w:rsidRDefault="00A51FE3" w:rsidP="00F95718">
                                  <w:pPr>
                                    <w:pStyle w:val="Default"/>
                                    <w:spacing w:line="280" w:lineRule="exact"/>
                                    <w:rPr>
                                      <w:rFonts w:ascii="ＭＳ Ｐゴシック" w:eastAsia="ＭＳ Ｐゴシック" w:hAnsi="ＭＳ Ｐゴシック"/>
                                      <w:sz w:val="20"/>
                                      <w:szCs w:val="20"/>
                                    </w:rPr>
                                  </w:pPr>
                                </w:p>
                              </w:tc>
                              <w:tc>
                                <w:tcPr>
                                  <w:tcW w:w="1009" w:type="dxa"/>
                                  <w:vMerge/>
                                  <w:shd w:val="clear" w:color="auto" w:fill="BFBFBF" w:themeFill="background1" w:themeFillShade="BF"/>
                                </w:tcPr>
                                <w:p w:rsidR="00A51FE3" w:rsidRPr="00F95718" w:rsidRDefault="00A51FE3" w:rsidP="00F95718">
                                  <w:pPr>
                                    <w:pStyle w:val="Default"/>
                                    <w:spacing w:line="280" w:lineRule="exact"/>
                                    <w:rPr>
                                      <w:rFonts w:ascii="ＭＳ Ｐゴシック" w:eastAsia="ＭＳ Ｐゴシック" w:hAnsi="ＭＳ Ｐゴシック"/>
                                      <w:sz w:val="20"/>
                                      <w:szCs w:val="20"/>
                                    </w:rPr>
                                  </w:pPr>
                                </w:p>
                              </w:tc>
                              <w:tc>
                                <w:tcPr>
                                  <w:tcW w:w="1009" w:type="dxa"/>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木造</w:t>
                                  </w:r>
                                </w:p>
                              </w:tc>
                              <w:tc>
                                <w:tcPr>
                                  <w:tcW w:w="1009" w:type="dxa"/>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非木造</w:t>
                                  </w:r>
                                </w:p>
                              </w:tc>
                              <w:tc>
                                <w:tcPr>
                                  <w:tcW w:w="1009" w:type="dxa"/>
                                  <w:vMerge/>
                                  <w:shd w:val="clear" w:color="auto" w:fill="BFBFBF" w:themeFill="background1" w:themeFillShade="BF"/>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vMerge/>
                                  <w:shd w:val="clear" w:color="auto" w:fill="BFBFBF" w:themeFill="background1" w:themeFillShade="BF"/>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A51FE3" w:rsidRPr="006D1EC5" w:rsidTr="00F95718">
                              <w:trPr>
                                <w:trHeight w:val="270"/>
                                <w:jc w:val="center"/>
                              </w:trPr>
                              <w:tc>
                                <w:tcPr>
                                  <w:tcW w:w="1695" w:type="dxa"/>
                                  <w:shd w:val="clear" w:color="auto" w:fill="auto"/>
                                  <w:noWrap/>
                                  <w:vAlign w:val="center"/>
                                  <w:hideMark/>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可燃物</w:t>
                                  </w:r>
                                </w:p>
                              </w:tc>
                              <w:tc>
                                <w:tcPr>
                                  <w:tcW w:w="1009" w:type="dxa"/>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cs="ＭＳ Ｐゴシック" w:hint="eastAsia"/>
                                      <w:sz w:val="20"/>
                                      <w:szCs w:val="20"/>
                                    </w:rPr>
                                    <w:t>18％</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c>
                                <w:tcPr>
                                  <w:tcW w:w="1010"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r>
                            <w:tr w:rsidR="00A51FE3" w:rsidRPr="006D1EC5" w:rsidTr="00F95718">
                              <w:trPr>
                                <w:trHeight w:val="270"/>
                                <w:jc w:val="center"/>
                              </w:trPr>
                              <w:tc>
                                <w:tcPr>
                                  <w:tcW w:w="1695" w:type="dxa"/>
                                  <w:shd w:val="clear" w:color="auto" w:fill="auto"/>
                                  <w:noWrap/>
                                  <w:vAlign w:val="center"/>
                                  <w:hideMark/>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不燃物</w:t>
                                  </w:r>
                                </w:p>
                              </w:tc>
                              <w:tc>
                                <w:tcPr>
                                  <w:tcW w:w="1009" w:type="dxa"/>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18</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65</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20</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c>
                                <w:tcPr>
                                  <w:tcW w:w="1010"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r>
                            <w:tr w:rsidR="00A51FE3" w:rsidRPr="006D1EC5" w:rsidTr="00F95718">
                              <w:trPr>
                                <w:trHeight w:val="270"/>
                                <w:jc w:val="center"/>
                              </w:trPr>
                              <w:tc>
                                <w:tcPr>
                                  <w:tcW w:w="1695" w:type="dxa"/>
                                  <w:shd w:val="clear" w:color="auto" w:fill="auto"/>
                                  <w:noWrap/>
                                  <w:vAlign w:val="center"/>
                                  <w:hideMark/>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ｺﾝｸﾘｰﾄがら</w:t>
                                  </w:r>
                                </w:p>
                              </w:tc>
                              <w:tc>
                                <w:tcPr>
                                  <w:tcW w:w="1009" w:type="dxa"/>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52％</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52</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31</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76</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A51FE3" w:rsidRPr="006D1EC5" w:rsidTr="00F95718">
                              <w:trPr>
                                <w:trHeight w:val="270"/>
                                <w:jc w:val="center"/>
                              </w:trPr>
                              <w:tc>
                                <w:tcPr>
                                  <w:tcW w:w="1695" w:type="dxa"/>
                                  <w:shd w:val="clear" w:color="auto" w:fill="auto"/>
                                  <w:noWrap/>
                                  <w:vAlign w:val="center"/>
                                  <w:hideMark/>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金属くず</w:t>
                                  </w:r>
                                </w:p>
                              </w:tc>
                              <w:tc>
                                <w:tcPr>
                                  <w:tcW w:w="1009" w:type="dxa"/>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6.6％</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6.6</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c>
                                <w:tcPr>
                                  <w:tcW w:w="1010"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r>
                            <w:tr w:rsidR="00A51FE3" w:rsidRPr="006D1EC5" w:rsidTr="00F95718">
                              <w:trPr>
                                <w:trHeight w:val="270"/>
                                <w:jc w:val="center"/>
                              </w:trPr>
                              <w:tc>
                                <w:tcPr>
                                  <w:tcW w:w="1695" w:type="dxa"/>
                                  <w:shd w:val="clear" w:color="auto" w:fill="auto"/>
                                  <w:noWrap/>
                                  <w:vAlign w:val="center"/>
                                  <w:hideMark/>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柱角材</w:t>
                                  </w:r>
                                </w:p>
                              </w:tc>
                              <w:tc>
                                <w:tcPr>
                                  <w:tcW w:w="1009" w:type="dxa"/>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5.4％</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5.4</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bl>
                          <w:p w:rsidR="00A51FE3" w:rsidRPr="0055623C" w:rsidRDefault="00A51FE3" w:rsidP="00DA1660">
                            <w:pPr>
                              <w:pStyle w:val="afc"/>
                              <w:spacing w:beforeLines="0" w:before="0"/>
                              <w:rPr>
                                <w:rFonts w:asciiTheme="majorEastAsia" w:eastAsiaTheme="majorEastAsia" w:hAnsiTheme="majorEastAsia" w:cs="ＭＳ 明朝"/>
                                <w:i/>
                                <w:sz w:val="18"/>
                                <w:szCs w:val="18"/>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全壊、</w:t>
                            </w:r>
                            <w:r w:rsidRPr="00F95718">
                              <w:rPr>
                                <w:rFonts w:asciiTheme="majorEastAsia" w:eastAsiaTheme="majorEastAsia" w:hAnsiTheme="majorEastAsia" w:cs="ＭＳ 明朝" w:hint="eastAsia"/>
                                <w:i/>
                                <w:sz w:val="18"/>
                                <w:szCs w:val="18"/>
                              </w:rPr>
                              <w:t>半壊、火災</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w:t>
                            </w:r>
                            <w:r w:rsidRPr="0055623C">
                              <w:rPr>
                                <w:rFonts w:asciiTheme="majorEastAsia" w:eastAsiaTheme="majorEastAsia" w:hAnsiTheme="majorEastAsia" w:cs="ＭＳ 明朝" w:hint="eastAsia"/>
                                <w:i/>
                                <w:sz w:val="18"/>
                                <w:szCs w:val="18"/>
                              </w:rPr>
                              <w:t>種類別割合は</w:t>
                            </w:r>
                            <w:r w:rsidRPr="0055623C">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 xml:space="preserve">環境省「災害廃棄物対策指針」技術資料 1-11-1-1　</w:t>
                            </w:r>
                          </w:p>
                          <w:p w:rsidR="00A51FE3" w:rsidRPr="0055623C" w:rsidRDefault="00A51FE3" w:rsidP="00DA1660">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床上浸水</w:t>
                            </w:r>
                            <w:r w:rsidRPr="0055623C">
                              <w:rPr>
                                <w:rFonts w:asciiTheme="majorEastAsia" w:eastAsiaTheme="majorEastAsia" w:hAnsiTheme="majorEastAsia" w:cs="ＭＳ 明朝"/>
                                <w:i/>
                                <w:sz w:val="18"/>
                                <w:szCs w:val="18"/>
                              </w:rPr>
                              <w:t>、床下浸水</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係る種類別割合は、</w:t>
                            </w:r>
                            <w:r w:rsidRPr="0055623C">
                              <w:rPr>
                                <w:rFonts w:asciiTheme="majorEastAsia" w:eastAsiaTheme="majorEastAsia" w:hAnsiTheme="majorEastAsia" w:cs="ＭＳ 明朝" w:hint="eastAsia"/>
                                <w:i/>
                                <w:sz w:val="18"/>
                                <w:szCs w:val="18"/>
                              </w:rPr>
                              <w:t>「</w:t>
                            </w:r>
                            <w:r w:rsidRPr="0055623C">
                              <w:rPr>
                                <w:rFonts w:asciiTheme="majorEastAsia" w:eastAsiaTheme="majorEastAsia" w:hAnsiTheme="majorEastAsia" w:cs="ＭＳ 明朝"/>
                                <w:i/>
                                <w:sz w:val="18"/>
                                <w:szCs w:val="18"/>
                              </w:rPr>
                              <w:t>大分県</w:t>
                            </w:r>
                            <w:r w:rsidRPr="0055623C">
                              <w:rPr>
                                <w:rFonts w:asciiTheme="majorEastAsia" w:eastAsiaTheme="majorEastAsia" w:hAnsiTheme="majorEastAsia" w:cs="ＭＳ 明朝" w:hint="eastAsia"/>
                                <w:i/>
                                <w:sz w:val="18"/>
                                <w:szCs w:val="18"/>
                              </w:rPr>
                              <w:t>災害</w:t>
                            </w:r>
                            <w:r w:rsidRPr="0055623C">
                              <w:rPr>
                                <w:rFonts w:asciiTheme="majorEastAsia" w:eastAsiaTheme="majorEastAsia" w:hAnsiTheme="majorEastAsia" w:cs="ＭＳ 明朝"/>
                                <w:i/>
                                <w:sz w:val="18"/>
                                <w:szCs w:val="18"/>
                              </w:rPr>
                              <w:t>廃棄物処理</w:t>
                            </w:r>
                            <w:r w:rsidRPr="0055623C">
                              <w:rPr>
                                <w:rFonts w:asciiTheme="majorEastAsia" w:eastAsiaTheme="majorEastAsia" w:hAnsiTheme="majorEastAsia" w:cs="ＭＳ 明朝" w:hint="eastAsia"/>
                                <w:i/>
                                <w:sz w:val="18"/>
                                <w:szCs w:val="18"/>
                              </w:rPr>
                              <w:t>計画</w:t>
                            </w:r>
                            <w:r w:rsidRPr="0055623C">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 xml:space="preserve">　</w:t>
                            </w:r>
                            <w:r>
                              <w:rPr>
                                <w:rFonts w:asciiTheme="majorEastAsia" w:eastAsiaTheme="majorEastAsia" w:hAnsiTheme="majorEastAsia" w:cs="ＭＳ 明朝"/>
                                <w:i/>
                                <w:sz w:val="18"/>
                                <w:szCs w:val="18"/>
                              </w:rPr>
                              <w:t xml:space="preserve">　　　　　　　</w:t>
                            </w:r>
                            <w:r w:rsidRPr="0055623C">
                              <w:rPr>
                                <w:rFonts w:asciiTheme="majorEastAsia" w:eastAsiaTheme="majorEastAsia" w:hAnsiTheme="majorEastAsia" w:cs="ＭＳ 明朝" w:hint="eastAsia"/>
                                <w:i/>
                                <w:sz w:val="18"/>
                                <w:szCs w:val="18"/>
                              </w:rPr>
                              <w:t xml:space="preserve">　</w:t>
                            </w:r>
                          </w:p>
                          <w:p w:rsidR="00A51FE3" w:rsidRPr="00DA1660" w:rsidRDefault="00A51FE3" w:rsidP="00D449AE">
                            <w:pPr>
                              <w:spacing w:line="300" w:lineRule="exact"/>
                              <w:ind w:firstLineChars="700" w:firstLine="1260"/>
                              <w:rPr>
                                <w:rFonts w:asciiTheme="majorEastAsia" w:eastAsiaTheme="majorEastAsia" w:hAnsiTheme="majorEastAsia" w:cs="ＭＳ 明朝"/>
                                <w:i/>
                                <w:sz w:val="18"/>
                                <w:szCs w:val="18"/>
                              </w:rPr>
                            </w:pPr>
                          </w:p>
                          <w:p w:rsidR="00A51FE3" w:rsidRPr="006D1EC5" w:rsidRDefault="00A51FE3" w:rsidP="00D449AE">
                            <w:pPr>
                              <w:spacing w:line="300" w:lineRule="exact"/>
                              <w:ind w:firstLineChars="1000" w:firstLine="1800"/>
                              <w:rPr>
                                <w:rFonts w:asciiTheme="majorEastAsia" w:eastAsiaTheme="majorEastAsia" w:hAnsiTheme="majorEastAsia"/>
                                <w:i/>
                                <w:sz w:val="18"/>
                                <w:szCs w:val="18"/>
                              </w:rPr>
                            </w:pPr>
                            <w:r w:rsidRPr="006D1EC5">
                              <w:rPr>
                                <w:rFonts w:asciiTheme="majorEastAsia" w:eastAsiaTheme="majorEastAsia" w:hAnsiTheme="majorEastAsia" w:cs="ＭＳ 明朝" w:hint="eastAsia"/>
                                <w:i/>
                                <w:sz w:val="18"/>
                                <w:szCs w:val="18"/>
                              </w:rPr>
                              <w:t>（平成26年3月　環境省）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B74BF" id="_x0000_s1237" type="#_x0000_t202" style="position:absolute;left:0;text-align:left;margin-left:22.25pt;margin-top:.35pt;width:426.75pt;height:68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">
                <v:textbox>
                  <w:txbxContent>
                    <w:p w:rsidR="00A51FE3" w:rsidRDefault="00A51FE3" w:rsidP="0086066B">
                      <w:pPr>
                        <w:ind w:leftChars="250" w:left="525" w:firstLineChars="100" w:firstLine="210"/>
                        <w:rPr>
                          <w:rFonts w:ascii="ＭＳ 明朝" w:eastAsia="ＭＳ 明朝" w:hAnsi="ＭＳ 明朝"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A51FE3" w:rsidRPr="00A21508" w:rsidTr="00C1231E">
                        <w:trPr>
                          <w:trHeight w:val="567"/>
                          <w:jc w:val="center"/>
                        </w:trPr>
                        <w:tc>
                          <w:tcPr>
                            <w:tcW w:w="9268" w:type="dxa"/>
                            <w:vAlign w:val="center"/>
                          </w:tcPr>
                          <w:p w:rsidR="00A51FE3" w:rsidRPr="006D1EC5" w:rsidRDefault="00A51FE3" w:rsidP="00441339">
                            <w:pPr>
                              <w:jc w:val="center"/>
                              <w:rPr>
                                <w:rFonts w:asciiTheme="majorEastAsia" w:eastAsiaTheme="majorEastAsia" w:hAnsiTheme="majorEastAsia"/>
                                <w:b/>
                              </w:rPr>
                            </w:pPr>
                            <w:r w:rsidRPr="006D1EC5">
                              <w:rPr>
                                <w:rFonts w:asciiTheme="majorEastAsia" w:eastAsiaTheme="majorEastAsia" w:hAnsiTheme="majorEastAsia" w:hint="eastAsia"/>
                                <w:b/>
                              </w:rPr>
                              <w:t>③災害廃棄物発生量（ｔ）＝原単位（ｔ/棟）×被害戸数（棟）</w:t>
                            </w:r>
                          </w:p>
                        </w:tc>
                      </w:tr>
                    </w:tbl>
                    <w:p w:rsidR="00A51FE3" w:rsidRPr="0086066B" w:rsidRDefault="00A51FE3" w:rsidP="0086066B">
                      <w:pPr>
                        <w:ind w:leftChars="250" w:left="525" w:firstLineChars="100" w:firstLine="210"/>
                        <w:rPr>
                          <w:rFonts w:ascii="ＭＳ 明朝" w:eastAsia="ＭＳ 明朝" w:hAnsi="ＭＳ 明朝" w:cs="ＭＳ 明朝"/>
                          <w:szCs w:val="21"/>
                        </w:rPr>
                      </w:pPr>
                    </w:p>
                    <w:p w:rsidR="00A51FE3" w:rsidRPr="00C86143" w:rsidRDefault="00A51FE3" w:rsidP="00D449AE">
                      <w:pPr>
                        <w:spacing w:line="300" w:lineRule="exact"/>
                        <w:jc w:val="center"/>
                        <w:rPr>
                          <w:rFonts w:asciiTheme="majorEastAsia" w:eastAsiaTheme="majorEastAsia" w:hAnsiTheme="majorEastAsia" w:cs="ＭＳ 明朝"/>
                          <w:b/>
                          <w:bCs/>
                          <w:szCs w:val="21"/>
                        </w:rPr>
                      </w:pPr>
                      <w:r w:rsidRPr="00C86143">
                        <w:rPr>
                          <w:rFonts w:asciiTheme="majorEastAsia" w:eastAsiaTheme="majorEastAsia" w:hAnsiTheme="majorEastAsia" w:cs="ＭＳ 明朝" w:hint="eastAsia"/>
                          <w:b/>
                          <w:bCs/>
                          <w:color w:val="00B050"/>
                          <w:szCs w:val="21"/>
                        </w:rPr>
                        <w:t>表</w:t>
                      </w:r>
                      <w:r>
                        <w:rPr>
                          <w:rFonts w:asciiTheme="majorEastAsia" w:eastAsiaTheme="majorEastAsia" w:hAnsiTheme="majorEastAsia" w:cs="ＭＳ 明朝" w:hint="eastAsia"/>
                          <w:b/>
                          <w:bCs/>
                          <w:color w:val="00B050"/>
                          <w:szCs w:val="21"/>
                        </w:rPr>
                        <w:t>■</w:t>
                      </w:r>
                      <w:r>
                        <w:rPr>
                          <w:rFonts w:asciiTheme="majorEastAsia" w:eastAsiaTheme="majorEastAsia" w:hAnsiTheme="majorEastAsia" w:cs="ＭＳ 明朝"/>
                          <w:b/>
                          <w:bCs/>
                          <w:color w:val="00B050"/>
                          <w:szCs w:val="21"/>
                        </w:rPr>
                        <w:t>■</w:t>
                      </w:r>
                      <w:r>
                        <w:rPr>
                          <w:rFonts w:asciiTheme="majorEastAsia" w:eastAsiaTheme="majorEastAsia" w:hAnsiTheme="majorEastAsia" w:cs="ＭＳ 明朝" w:hint="eastAsia"/>
                          <w:b/>
                          <w:bCs/>
                          <w:color w:val="00B050"/>
                          <w:szCs w:val="21"/>
                        </w:rPr>
                        <w:t xml:space="preserve">　</w:t>
                      </w:r>
                      <w:r w:rsidRPr="00C86143">
                        <w:rPr>
                          <w:rFonts w:asciiTheme="majorEastAsia" w:eastAsiaTheme="majorEastAsia" w:hAnsiTheme="majorEastAsia" w:cs="ＭＳ 明朝"/>
                          <w:b/>
                          <w:bCs/>
                          <w:color w:val="00B050"/>
                          <w:szCs w:val="21"/>
                        </w:rPr>
                        <w:t>津波による災害廃棄物の発生原単位</w:t>
                      </w:r>
                    </w:p>
                    <w:tbl>
                      <w:tblPr>
                        <w:tblW w:w="3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1680"/>
                        <w:gridCol w:w="1920"/>
                      </w:tblGrid>
                      <w:tr w:rsidR="00A51FE3" w:rsidRPr="006D1EC5" w:rsidTr="00DA1660">
                        <w:trPr>
                          <w:trHeight w:val="340"/>
                          <w:jc w:val="center"/>
                        </w:trPr>
                        <w:tc>
                          <w:tcPr>
                            <w:tcW w:w="1680" w:type="dxa"/>
                            <w:shd w:val="clear" w:color="auto" w:fill="BFBFBF" w:themeFill="background1" w:themeFillShade="BF"/>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被害区分</w:t>
                            </w:r>
                          </w:p>
                        </w:tc>
                        <w:tc>
                          <w:tcPr>
                            <w:tcW w:w="1920" w:type="dxa"/>
                            <w:shd w:val="clear" w:color="auto" w:fill="BFBFBF" w:themeFill="background1" w:themeFillShade="BF"/>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発生原単位</w:t>
                            </w:r>
                          </w:p>
                        </w:tc>
                      </w:tr>
                      <w:tr w:rsidR="00A51FE3" w:rsidRPr="006D1EC5" w:rsidTr="00DA1660">
                        <w:trPr>
                          <w:trHeight w:val="340"/>
                          <w:jc w:val="center"/>
                        </w:trPr>
                        <w:tc>
                          <w:tcPr>
                            <w:tcW w:w="168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全壊</w:t>
                            </w:r>
                          </w:p>
                        </w:tc>
                        <w:tc>
                          <w:tcPr>
                            <w:tcW w:w="192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kern w:val="0"/>
                                <w:sz w:val="20"/>
                                <w:szCs w:val="20"/>
                              </w:rPr>
                              <w:t>1</w:t>
                            </w:r>
                            <w:r w:rsidRPr="00185045">
                              <w:rPr>
                                <w:rFonts w:asciiTheme="majorEastAsia" w:eastAsiaTheme="majorEastAsia" w:hAnsiTheme="majorEastAsia" w:cs="Times New Roman" w:hint="eastAsia"/>
                                <w:kern w:val="0"/>
                                <w:sz w:val="20"/>
                                <w:szCs w:val="20"/>
                              </w:rPr>
                              <w:t>17</w:t>
                            </w:r>
                            <w:r w:rsidRPr="00185045">
                              <w:rPr>
                                <w:rFonts w:asciiTheme="majorEastAsia" w:eastAsiaTheme="majorEastAsia" w:hAnsiTheme="majorEastAsia" w:cs="Times New Roman"/>
                                <w:kern w:val="0"/>
                                <w:sz w:val="20"/>
                                <w:szCs w:val="20"/>
                              </w:rPr>
                              <w:t>t/棟</w:t>
                            </w:r>
                          </w:p>
                        </w:tc>
                      </w:tr>
                      <w:tr w:rsidR="00A51FE3" w:rsidRPr="006D1EC5" w:rsidTr="00DA1660">
                        <w:trPr>
                          <w:trHeight w:val="340"/>
                          <w:jc w:val="center"/>
                        </w:trPr>
                        <w:tc>
                          <w:tcPr>
                            <w:tcW w:w="168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半壊</w:t>
                            </w:r>
                          </w:p>
                        </w:tc>
                        <w:tc>
                          <w:tcPr>
                            <w:tcW w:w="192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23</w:t>
                            </w:r>
                            <w:r w:rsidRPr="00185045">
                              <w:rPr>
                                <w:rFonts w:asciiTheme="majorEastAsia" w:eastAsiaTheme="majorEastAsia" w:hAnsiTheme="majorEastAsia" w:cs="Times New Roman"/>
                                <w:kern w:val="0"/>
                                <w:sz w:val="20"/>
                                <w:szCs w:val="20"/>
                              </w:rPr>
                              <w:t>t/棟</w:t>
                            </w:r>
                          </w:p>
                        </w:tc>
                      </w:tr>
                      <w:tr w:rsidR="00A51FE3" w:rsidRPr="006D1EC5" w:rsidTr="00DA1660">
                        <w:trPr>
                          <w:trHeight w:val="340"/>
                          <w:jc w:val="center"/>
                        </w:trPr>
                        <w:tc>
                          <w:tcPr>
                            <w:tcW w:w="168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vertAlign w:val="superscript"/>
                              </w:rPr>
                            </w:pPr>
                            <w:r w:rsidRPr="00185045">
                              <w:rPr>
                                <w:rFonts w:asciiTheme="majorEastAsia" w:eastAsiaTheme="majorEastAsia" w:hAnsiTheme="majorEastAsia" w:cs="Times New Roman" w:hint="eastAsia"/>
                                <w:kern w:val="0"/>
                                <w:sz w:val="20"/>
                                <w:szCs w:val="20"/>
                              </w:rPr>
                              <w:t>床上浸水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4.60t/世帯</w:t>
                            </w:r>
                          </w:p>
                        </w:tc>
                      </w:tr>
                      <w:tr w:rsidR="00A51FE3" w:rsidRPr="006D1EC5" w:rsidTr="00DA1660">
                        <w:trPr>
                          <w:trHeight w:val="340"/>
                          <w:jc w:val="center"/>
                        </w:trPr>
                        <w:tc>
                          <w:tcPr>
                            <w:tcW w:w="168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床下浸水</w:t>
                            </w:r>
                            <w:r w:rsidRPr="00185045">
                              <w:rPr>
                                <w:rFonts w:asciiTheme="majorEastAsia" w:eastAsiaTheme="majorEastAsia" w:hAnsiTheme="majorEastAsia" w:cs="Times New Roman" w:hint="eastAsia"/>
                                <w:kern w:val="0"/>
                                <w:sz w:val="20"/>
                                <w:szCs w:val="20"/>
                                <w:vertAlign w:val="superscript"/>
                              </w:rPr>
                              <w:t>※１</w:t>
                            </w:r>
                          </w:p>
                        </w:tc>
                        <w:tc>
                          <w:tcPr>
                            <w:tcW w:w="1920" w:type="dxa"/>
                            <w:shd w:val="clear" w:color="auto" w:fill="auto"/>
                            <w:vAlign w:val="center"/>
                            <w:hideMark/>
                          </w:tcPr>
                          <w:p w:rsidR="00A51FE3" w:rsidRPr="00185045" w:rsidRDefault="00A51FE3" w:rsidP="00DA1660">
                            <w:pPr>
                              <w:widowControl/>
                              <w:snapToGrid w:val="0"/>
                              <w:spacing w:line="280" w:lineRule="exact"/>
                              <w:jc w:val="center"/>
                              <w:rPr>
                                <w:rFonts w:asciiTheme="majorEastAsia" w:eastAsiaTheme="majorEastAsia" w:hAnsiTheme="majorEastAsia" w:cs="Times New Roman"/>
                                <w:kern w:val="0"/>
                                <w:sz w:val="20"/>
                                <w:szCs w:val="20"/>
                              </w:rPr>
                            </w:pPr>
                            <w:r w:rsidRPr="00185045">
                              <w:rPr>
                                <w:rFonts w:asciiTheme="majorEastAsia" w:eastAsiaTheme="majorEastAsia" w:hAnsiTheme="majorEastAsia" w:cs="Times New Roman" w:hint="eastAsia"/>
                                <w:kern w:val="0"/>
                                <w:sz w:val="20"/>
                                <w:szCs w:val="20"/>
                              </w:rPr>
                              <w:t>0.62t/世帯</w:t>
                            </w:r>
                          </w:p>
                        </w:tc>
                      </w:tr>
                    </w:tbl>
                    <w:p w:rsidR="00A51FE3" w:rsidRPr="006D1EC5" w:rsidRDefault="00A51FE3" w:rsidP="00DA2489">
                      <w:pPr>
                        <w:snapToGrid w:val="0"/>
                        <w:spacing w:beforeLines="20" w:before="72" w:line="300" w:lineRule="exact"/>
                        <w:ind w:right="640" w:firstLineChars="1500" w:firstLine="2400"/>
                        <w:rPr>
                          <w:rFonts w:asciiTheme="majorEastAsia" w:eastAsiaTheme="majorEastAsia" w:hAnsiTheme="majorEastAsia" w:cs="Times New Roman"/>
                          <w:kern w:val="0"/>
                          <w:sz w:val="16"/>
                          <w:szCs w:val="16"/>
                        </w:rPr>
                      </w:pPr>
                      <w:r w:rsidRPr="006D1EC5">
                        <w:rPr>
                          <w:rFonts w:asciiTheme="majorEastAsia" w:eastAsiaTheme="majorEastAsia" w:hAnsiTheme="majorEastAsia" w:hint="eastAsia"/>
                          <w:sz w:val="16"/>
                          <w:szCs w:val="21"/>
                        </w:rPr>
                        <w:t>※1災害</w:t>
                      </w:r>
                      <w:r w:rsidRPr="006D1EC5">
                        <w:rPr>
                          <w:rFonts w:asciiTheme="majorEastAsia" w:eastAsiaTheme="majorEastAsia" w:hAnsiTheme="majorEastAsia"/>
                          <w:sz w:val="16"/>
                          <w:szCs w:val="21"/>
                        </w:rPr>
                        <w:t>時に</w:t>
                      </w:r>
                      <w:r w:rsidRPr="006D1EC5">
                        <w:rPr>
                          <w:rFonts w:asciiTheme="majorEastAsia" w:eastAsiaTheme="majorEastAsia" w:hAnsiTheme="majorEastAsia" w:hint="eastAsia"/>
                          <w:sz w:val="16"/>
                          <w:szCs w:val="21"/>
                        </w:rPr>
                        <w:t>世帯</w:t>
                      </w:r>
                      <w:r w:rsidRPr="006D1EC5">
                        <w:rPr>
                          <w:rFonts w:asciiTheme="majorEastAsia" w:eastAsiaTheme="majorEastAsia" w:hAnsiTheme="majorEastAsia"/>
                          <w:sz w:val="16"/>
                          <w:szCs w:val="21"/>
                        </w:rPr>
                        <w:t>数が</w:t>
                      </w:r>
                      <w:r w:rsidRPr="006D1EC5">
                        <w:rPr>
                          <w:rFonts w:asciiTheme="majorEastAsia" w:eastAsiaTheme="majorEastAsia" w:hAnsiTheme="majorEastAsia" w:hint="eastAsia"/>
                          <w:sz w:val="16"/>
                          <w:szCs w:val="21"/>
                        </w:rPr>
                        <w:t>確認</w:t>
                      </w:r>
                      <w:r w:rsidRPr="006D1EC5">
                        <w:rPr>
                          <w:rFonts w:asciiTheme="majorEastAsia" w:eastAsiaTheme="majorEastAsia" w:hAnsiTheme="majorEastAsia"/>
                          <w:sz w:val="16"/>
                          <w:szCs w:val="21"/>
                        </w:rPr>
                        <w:t>できない場合</w:t>
                      </w:r>
                      <w:r w:rsidRPr="006D1EC5">
                        <w:rPr>
                          <w:rFonts w:asciiTheme="majorEastAsia" w:eastAsiaTheme="majorEastAsia" w:hAnsiTheme="majorEastAsia"/>
                          <w:sz w:val="16"/>
                          <w:szCs w:val="16"/>
                        </w:rPr>
                        <w:t>は</w:t>
                      </w:r>
                      <w:r w:rsidRPr="006D1EC5">
                        <w:rPr>
                          <w:rFonts w:asciiTheme="majorEastAsia" w:eastAsiaTheme="majorEastAsia" w:hAnsiTheme="majorEastAsia" w:cs="Times New Roman"/>
                          <w:kern w:val="0"/>
                          <w:sz w:val="16"/>
                          <w:szCs w:val="16"/>
                        </w:rPr>
                        <w:t>t/棟</w:t>
                      </w:r>
                      <w:r w:rsidRPr="006D1EC5">
                        <w:rPr>
                          <w:rFonts w:asciiTheme="majorEastAsia" w:eastAsiaTheme="majorEastAsia" w:hAnsiTheme="majorEastAsia" w:cs="Times New Roman" w:hint="eastAsia"/>
                          <w:kern w:val="0"/>
                          <w:sz w:val="16"/>
                          <w:szCs w:val="16"/>
                        </w:rPr>
                        <w:t>とする。</w:t>
                      </w:r>
                    </w:p>
                    <w:p w:rsidR="00A51FE3" w:rsidRPr="006D1EC5" w:rsidRDefault="00A51FE3"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A51FE3" w:rsidRPr="0086066B" w:rsidRDefault="00A51FE3" w:rsidP="00D449AE">
                      <w:pPr>
                        <w:spacing w:line="300" w:lineRule="exact"/>
                        <w:ind w:leftChars="250" w:left="525" w:firstLineChars="100" w:firstLine="210"/>
                        <w:rPr>
                          <w:rFonts w:ascii="ＭＳ 明朝" w:eastAsia="ＭＳ 明朝" w:hAnsi="ＭＳ 明朝" w:cs="ＭＳ 明朝"/>
                          <w:szCs w:val="21"/>
                        </w:rPr>
                      </w:pPr>
                    </w:p>
                    <w:p w:rsidR="00A51FE3" w:rsidRPr="0086066B" w:rsidRDefault="00A51FE3" w:rsidP="00D449AE">
                      <w:pPr>
                        <w:keepNext/>
                        <w:numPr>
                          <w:ilvl w:val="3"/>
                          <w:numId w:val="0"/>
                        </w:numPr>
                        <w:spacing w:line="300" w:lineRule="exact"/>
                        <w:outlineLvl w:val="3"/>
                        <w:rPr>
                          <w:rFonts w:ascii="ＭＳ ゴシック" w:eastAsia="ＭＳ ゴシック" w:hAnsi="ＭＳ ゴシック" w:cs="ＭＳ 明朝"/>
                          <w:b/>
                          <w:bCs/>
                          <w:szCs w:val="21"/>
                        </w:rPr>
                      </w:pPr>
                      <w:r w:rsidRPr="00D449AE">
                        <w:rPr>
                          <w:rFonts w:ascii="ＭＳ ゴシック" w:eastAsia="ＭＳ ゴシック" w:hAnsi="ＭＳ ゴシック" w:cs="ＭＳ 明朝" w:hint="eastAsia"/>
                          <w:b/>
                          <w:bCs/>
                          <w:szCs w:val="21"/>
                        </w:rPr>
                        <w:t>④</w:t>
                      </w:r>
                      <w:r w:rsidRPr="0086066B">
                        <w:rPr>
                          <w:rFonts w:ascii="ＭＳ ゴシック" w:eastAsia="ＭＳ ゴシック" w:hAnsi="ＭＳ ゴシック" w:cs="ＭＳ 明朝" w:hint="eastAsia"/>
                          <w:b/>
                          <w:bCs/>
                          <w:szCs w:val="21"/>
                        </w:rPr>
                        <w:t>津波堆積物</w:t>
                      </w:r>
                    </w:p>
                    <w:p w:rsidR="00A51FE3" w:rsidRPr="006D1EC5" w:rsidRDefault="00A51FE3"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津波堆積物の発生量は、「</w:t>
                      </w:r>
                      <w:r w:rsidRPr="006D1EC5">
                        <w:rPr>
                          <w:rFonts w:asciiTheme="majorEastAsia" w:eastAsiaTheme="majorEastAsia" w:hAnsiTheme="majorEastAsia" w:cs="ＭＳ 明朝" w:hint="eastAsia"/>
                          <w:szCs w:val="21"/>
                        </w:rPr>
                        <w:t>津波浸水想定について」で示された浸水区域の面積を算出し、</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_Ref477266381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331940">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w:t>
                      </w:r>
                      <w:r>
                        <w:rPr>
                          <w:rFonts w:asciiTheme="majorEastAsia" w:eastAsiaTheme="majorEastAsia" w:hAnsiTheme="majorEastAsia" w:cs="ＭＳ 明朝"/>
                          <w:szCs w:val="21"/>
                        </w:rPr>
                        <w:t>■</w:t>
                      </w:r>
                      <w:r w:rsidRPr="006D1EC5">
                        <w:rPr>
                          <w:rFonts w:asciiTheme="majorEastAsia" w:eastAsiaTheme="majorEastAsia" w:hAnsiTheme="majorEastAsia" w:cs="ＭＳ 明朝"/>
                          <w:szCs w:val="21"/>
                        </w:rPr>
                        <w:t>に示す原単位を用いて算出した</w:t>
                      </w:r>
                      <w:r w:rsidRPr="006D1EC5">
                        <w:rPr>
                          <w:rFonts w:asciiTheme="majorEastAsia" w:eastAsiaTheme="majorEastAsia" w:hAnsiTheme="majorEastAsia" w:cs="ＭＳ 明朝" w:hint="eastAsia"/>
                          <w:szCs w:val="21"/>
                        </w:rPr>
                        <w:t>。</w:t>
                      </w:r>
                    </w:p>
                    <w:p w:rsidR="00A51FE3" w:rsidRPr="006D1EC5" w:rsidRDefault="00A51FE3"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A51FE3" w:rsidRPr="006D1EC5" w:rsidTr="00C1231E">
                        <w:trPr>
                          <w:trHeight w:val="567"/>
                          <w:jc w:val="center"/>
                        </w:trPr>
                        <w:tc>
                          <w:tcPr>
                            <w:tcW w:w="9268" w:type="dxa"/>
                            <w:vAlign w:val="center"/>
                          </w:tcPr>
                          <w:p w:rsidR="00A51FE3" w:rsidRPr="006D1EC5" w:rsidRDefault="00A51FE3" w:rsidP="00DA2489">
                            <w:pPr>
                              <w:jc w:val="center"/>
                              <w:rPr>
                                <w:rFonts w:asciiTheme="majorEastAsia" w:eastAsiaTheme="majorEastAsia" w:hAnsiTheme="majorEastAsia"/>
                                <w:b/>
                              </w:rPr>
                            </w:pPr>
                            <w:r w:rsidRPr="006D1EC5">
                              <w:rPr>
                                <w:rFonts w:asciiTheme="majorEastAsia" w:eastAsiaTheme="majorEastAsia" w:hAnsiTheme="majorEastAsia" w:hint="eastAsia"/>
                                <w:b/>
                              </w:rPr>
                              <w:t>④</w:t>
                            </w:r>
                            <w:r w:rsidRPr="006D1EC5">
                              <w:rPr>
                                <w:rFonts w:asciiTheme="majorEastAsia" w:eastAsiaTheme="majorEastAsia" w:hAnsiTheme="majorEastAsia"/>
                                <w:b/>
                              </w:rPr>
                              <w:t>津波堆積物</w:t>
                            </w:r>
                            <w:r w:rsidRPr="006D1EC5">
                              <w:rPr>
                                <w:rFonts w:asciiTheme="majorEastAsia" w:eastAsiaTheme="majorEastAsia" w:hAnsiTheme="majorEastAsia" w:hint="eastAsia"/>
                                <w:b/>
                              </w:rPr>
                              <w:t>発生量（ｔ）＝原単位（ｔ/㎡）×浸水区域面積（㎡）</w:t>
                            </w:r>
                          </w:p>
                        </w:tc>
                      </w:tr>
                    </w:tbl>
                    <w:p w:rsidR="00A51FE3" w:rsidRPr="006D1EC5" w:rsidRDefault="00A51FE3" w:rsidP="00D449AE">
                      <w:pPr>
                        <w:spacing w:line="300" w:lineRule="exact"/>
                        <w:rPr>
                          <w:rFonts w:asciiTheme="majorEastAsia" w:eastAsiaTheme="majorEastAsia" w:hAnsiTheme="majorEastAsia" w:cs="ＭＳ 明朝"/>
                          <w:szCs w:val="21"/>
                        </w:rPr>
                      </w:pPr>
                    </w:p>
                    <w:p w:rsidR="00A51FE3" w:rsidRPr="00C86143" w:rsidRDefault="00A51FE3" w:rsidP="00D449AE">
                      <w:pPr>
                        <w:spacing w:line="300" w:lineRule="exact"/>
                        <w:jc w:val="center"/>
                        <w:rPr>
                          <w:rFonts w:asciiTheme="majorEastAsia" w:eastAsiaTheme="majorEastAsia" w:hAnsiTheme="majorEastAsia" w:cs="ＭＳ 明朝"/>
                          <w:b/>
                          <w:bCs/>
                          <w:szCs w:val="21"/>
                        </w:rPr>
                      </w:pPr>
                      <w:bookmarkStart w:id="90" w:name="_Ref477266381"/>
                      <w:r w:rsidRPr="00C86143">
                        <w:rPr>
                          <w:rFonts w:asciiTheme="majorEastAsia" w:eastAsiaTheme="majorEastAsia" w:hAnsiTheme="majorEastAsia" w:cs="ＭＳ 明朝" w:hint="eastAsia"/>
                          <w:b/>
                          <w:bCs/>
                          <w:color w:val="00B050"/>
                          <w:szCs w:val="21"/>
                        </w:rPr>
                        <w:t>表</w:t>
                      </w:r>
                      <w:bookmarkEnd w:id="90"/>
                      <w:r w:rsidRPr="00793D58">
                        <w:rPr>
                          <w:rFonts w:asciiTheme="majorEastAsia" w:eastAsiaTheme="majorEastAsia" w:hAnsiTheme="majorEastAsia" w:cs="ＭＳ 明朝" w:hint="eastAsia"/>
                          <w:b/>
                          <w:bCs/>
                          <w:color w:val="00B050"/>
                          <w:szCs w:val="21"/>
                        </w:rPr>
                        <w:t>■</w:t>
                      </w:r>
                      <w:r>
                        <w:rPr>
                          <w:rFonts w:asciiTheme="majorEastAsia" w:eastAsiaTheme="majorEastAsia" w:hAnsiTheme="majorEastAsia" w:cs="ＭＳ 明朝" w:hint="eastAsia"/>
                          <w:b/>
                          <w:bCs/>
                          <w:color w:val="00B050"/>
                          <w:szCs w:val="21"/>
                        </w:rPr>
                        <w:t>■</w:t>
                      </w:r>
                      <w:r w:rsidRPr="00C86143">
                        <w:rPr>
                          <w:rFonts w:asciiTheme="majorEastAsia" w:eastAsiaTheme="majorEastAsia" w:hAnsiTheme="majorEastAsia" w:cs="ＭＳ 明朝"/>
                          <w:b/>
                          <w:bCs/>
                          <w:color w:val="00B050"/>
                          <w:szCs w:val="21"/>
                        </w:rPr>
                        <w:t xml:space="preserve">　津波堆積物の発生原単位</w:t>
                      </w:r>
                    </w:p>
                    <w:tbl>
                      <w:tblPr>
                        <w:tblStyle w:val="22"/>
                        <w:tblW w:w="0" w:type="auto"/>
                        <w:jc w:val="center"/>
                        <w:tblLook w:val="04A0" w:firstRow="1" w:lastRow="0" w:firstColumn="1" w:lastColumn="0" w:noHBand="0" w:noVBand="1"/>
                      </w:tblPr>
                      <w:tblGrid>
                        <w:gridCol w:w="1691"/>
                        <w:gridCol w:w="2136"/>
                      </w:tblGrid>
                      <w:tr w:rsidR="00A51FE3" w:rsidRPr="006D1EC5" w:rsidTr="00DA1660">
                        <w:trPr>
                          <w:trHeight w:val="340"/>
                          <w:jc w:val="center"/>
                        </w:trPr>
                        <w:tc>
                          <w:tcPr>
                            <w:tcW w:w="1691" w:type="dxa"/>
                            <w:shd w:val="clear" w:color="auto" w:fill="BFBFBF" w:themeFill="background1" w:themeFillShade="BF"/>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区　分</w:t>
                            </w:r>
                          </w:p>
                        </w:tc>
                        <w:tc>
                          <w:tcPr>
                            <w:tcW w:w="2136" w:type="dxa"/>
                            <w:shd w:val="clear" w:color="auto" w:fill="BFBFBF" w:themeFill="background1" w:themeFillShade="BF"/>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原単位（t/㎡）</w:t>
                            </w:r>
                          </w:p>
                        </w:tc>
                      </w:tr>
                      <w:tr w:rsidR="00A51FE3" w:rsidRPr="006D1EC5" w:rsidTr="00DA1660">
                        <w:trPr>
                          <w:trHeight w:val="340"/>
                          <w:jc w:val="center"/>
                        </w:trPr>
                        <w:tc>
                          <w:tcPr>
                            <w:tcW w:w="1691" w:type="dxa"/>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szCs w:val="21"/>
                              </w:rPr>
                              <w:t>浸水面積</w:t>
                            </w:r>
                          </w:p>
                        </w:tc>
                        <w:tc>
                          <w:tcPr>
                            <w:tcW w:w="2136" w:type="dxa"/>
                          </w:tcPr>
                          <w:p w:rsidR="00A51FE3" w:rsidRPr="006D1EC5" w:rsidRDefault="00A51FE3" w:rsidP="00D449AE">
                            <w:pPr>
                              <w:spacing w:line="300" w:lineRule="exact"/>
                              <w:jc w:val="center"/>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0.024</w:t>
                            </w:r>
                          </w:p>
                        </w:tc>
                      </w:tr>
                    </w:tbl>
                    <w:p w:rsidR="00A51FE3" w:rsidRPr="0055623C" w:rsidRDefault="00A51FE3" w:rsidP="00DA1660">
                      <w:pPr>
                        <w:snapToGrid w:val="0"/>
                        <w:spacing w:beforeLines="20" w:before="72" w:line="300" w:lineRule="exact"/>
                        <w:jc w:val="center"/>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環境省「災害廃棄物対策指針」技術資料 1-11-1-1</w:t>
                      </w:r>
                    </w:p>
                    <w:p w:rsidR="00A51FE3" w:rsidRPr="00DA1660" w:rsidRDefault="00A51FE3" w:rsidP="00D449AE">
                      <w:pPr>
                        <w:spacing w:line="300" w:lineRule="exact"/>
                        <w:rPr>
                          <w:rFonts w:ascii="ＭＳ 明朝" w:eastAsia="ＭＳ 明朝" w:hAnsi="ＭＳ 明朝" w:cs="ＭＳ 明朝"/>
                          <w:szCs w:val="21"/>
                        </w:rPr>
                      </w:pPr>
                    </w:p>
                    <w:p w:rsidR="00A51FE3" w:rsidRPr="0086066B" w:rsidRDefault="00A51FE3" w:rsidP="00D449AE">
                      <w:pPr>
                        <w:keepNext/>
                        <w:numPr>
                          <w:ilvl w:val="3"/>
                          <w:numId w:val="0"/>
                        </w:numPr>
                        <w:spacing w:line="300" w:lineRule="exact"/>
                        <w:outlineLvl w:val="3"/>
                        <w:rPr>
                          <w:rFonts w:ascii="ＭＳ ゴシック" w:eastAsia="ＭＳ ゴシック" w:hAnsi="ＭＳ ゴシック" w:cs="ＭＳ 明朝"/>
                          <w:b/>
                          <w:bCs/>
                          <w:szCs w:val="21"/>
                        </w:rPr>
                      </w:pPr>
                      <w:bookmarkStart w:id="91" w:name="_Toc486230381"/>
                      <w:r w:rsidRPr="00D449AE">
                        <w:rPr>
                          <w:rFonts w:ascii="ＭＳ ゴシック" w:eastAsia="ＭＳ ゴシック" w:hAnsi="ＭＳ ゴシック" w:cs="ＭＳ 明朝" w:hint="eastAsia"/>
                          <w:b/>
                          <w:bCs/>
                          <w:szCs w:val="21"/>
                        </w:rPr>
                        <w:t>⑤</w:t>
                      </w:r>
                      <w:r w:rsidRPr="0086066B">
                        <w:rPr>
                          <w:rFonts w:ascii="ＭＳ ゴシック" w:eastAsia="ＭＳ ゴシック" w:hAnsi="ＭＳ ゴシック" w:cs="ＭＳ 明朝" w:hint="eastAsia"/>
                          <w:b/>
                          <w:bCs/>
                          <w:szCs w:val="21"/>
                        </w:rPr>
                        <w:t>種類別</w:t>
                      </w:r>
                      <w:bookmarkEnd w:id="91"/>
                      <w:r>
                        <w:rPr>
                          <w:rFonts w:ascii="ＭＳ ゴシック" w:eastAsia="ＭＳ ゴシック" w:hAnsi="ＭＳ ゴシック" w:cs="ＭＳ 明朝" w:hint="eastAsia"/>
                          <w:b/>
                          <w:bCs/>
                          <w:szCs w:val="21"/>
                        </w:rPr>
                        <w:t>廃棄物</w:t>
                      </w:r>
                      <w:r>
                        <w:rPr>
                          <w:rFonts w:ascii="ＭＳ ゴシック" w:eastAsia="ＭＳ ゴシック" w:hAnsi="ＭＳ ゴシック" w:cs="ＭＳ 明朝"/>
                          <w:b/>
                          <w:bCs/>
                          <w:szCs w:val="21"/>
                        </w:rPr>
                        <w:t>発生量</w:t>
                      </w:r>
                    </w:p>
                    <w:p w:rsidR="00A51FE3" w:rsidRPr="006D1EC5" w:rsidRDefault="00A51FE3" w:rsidP="00D449AE">
                      <w:pPr>
                        <w:spacing w:line="300" w:lineRule="exact"/>
                        <w:ind w:firstLineChars="100" w:firstLine="210"/>
                        <w:rPr>
                          <w:rFonts w:asciiTheme="majorEastAsia" w:eastAsiaTheme="majorEastAsia" w:hAnsiTheme="majorEastAsia" w:cs="ＭＳ 明朝"/>
                          <w:szCs w:val="21"/>
                        </w:rPr>
                      </w:pPr>
                      <w:r w:rsidRPr="006D1EC5">
                        <w:rPr>
                          <w:rFonts w:asciiTheme="majorEastAsia" w:eastAsiaTheme="majorEastAsia" w:hAnsiTheme="majorEastAsia" w:cs="ＭＳ 明朝" w:hint="eastAsia"/>
                          <w:szCs w:val="21"/>
                        </w:rPr>
                        <w:t>推計した災害廃棄物について、</w:t>
                      </w:r>
                      <w:r w:rsidRPr="006D1EC5">
                        <w:rPr>
                          <w:rFonts w:asciiTheme="majorEastAsia" w:eastAsiaTheme="majorEastAsia" w:hAnsiTheme="majorEastAsia" w:cs="ＭＳ 明朝"/>
                          <w:szCs w:val="21"/>
                        </w:rPr>
                        <w:fldChar w:fldCharType="begin"/>
                      </w:r>
                      <w:r w:rsidRPr="006D1EC5">
                        <w:rPr>
                          <w:rFonts w:asciiTheme="majorEastAsia" w:eastAsiaTheme="majorEastAsia" w:hAnsiTheme="majorEastAsia" w:cs="ＭＳ 明朝"/>
                          <w:szCs w:val="21"/>
                        </w:rPr>
                        <w:instrText xml:space="preserve"> </w:instrText>
                      </w:r>
                      <w:r w:rsidRPr="006D1EC5">
                        <w:rPr>
                          <w:rFonts w:asciiTheme="majorEastAsia" w:eastAsiaTheme="majorEastAsia" w:hAnsiTheme="majorEastAsia" w:cs="ＭＳ 明朝" w:hint="eastAsia"/>
                          <w:szCs w:val="21"/>
                        </w:rPr>
                        <w:instrText>REF _Ref474749824 \h</w:instrText>
                      </w:r>
                      <w:r w:rsidRPr="006D1EC5">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szCs w:val="21"/>
                        </w:rPr>
                        <w:instrText xml:space="preserve"> \* MERGEFORMAT </w:instrText>
                      </w:r>
                      <w:r w:rsidRPr="006D1EC5">
                        <w:rPr>
                          <w:rFonts w:asciiTheme="majorEastAsia" w:eastAsiaTheme="majorEastAsia" w:hAnsiTheme="majorEastAsia" w:cs="ＭＳ 明朝"/>
                          <w:szCs w:val="21"/>
                        </w:rPr>
                      </w:r>
                      <w:r w:rsidRPr="006D1EC5">
                        <w:rPr>
                          <w:rFonts w:asciiTheme="majorEastAsia" w:eastAsiaTheme="majorEastAsia" w:hAnsiTheme="majorEastAsia" w:cs="ＭＳ 明朝"/>
                          <w:szCs w:val="21"/>
                        </w:rPr>
                        <w:fldChar w:fldCharType="separate"/>
                      </w:r>
                      <w:r w:rsidRPr="00331940">
                        <w:rPr>
                          <w:rFonts w:asciiTheme="majorEastAsia" w:eastAsiaTheme="majorEastAsia" w:hAnsiTheme="majorEastAsia" w:cs="ＭＳ 明朝" w:hint="eastAsia"/>
                          <w:bCs/>
                          <w:szCs w:val="21"/>
                        </w:rPr>
                        <w:t>表</w:t>
                      </w:r>
                      <w:r w:rsidRPr="006D1EC5">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w:t>
                      </w:r>
                      <w:r>
                        <w:rPr>
                          <w:rFonts w:asciiTheme="majorEastAsia" w:eastAsiaTheme="majorEastAsia" w:hAnsiTheme="majorEastAsia" w:cs="ＭＳ 明朝"/>
                          <w:szCs w:val="21"/>
                        </w:rPr>
                        <w:t>■</w:t>
                      </w:r>
                      <w:r w:rsidRPr="006D1EC5">
                        <w:rPr>
                          <w:rFonts w:asciiTheme="majorEastAsia" w:eastAsiaTheme="majorEastAsia" w:hAnsiTheme="majorEastAsia" w:cs="ＭＳ 明朝"/>
                          <w:szCs w:val="21"/>
                        </w:rPr>
                        <w:t>に示す</w:t>
                      </w:r>
                      <w:r>
                        <w:rPr>
                          <w:rFonts w:asciiTheme="majorEastAsia" w:eastAsiaTheme="majorEastAsia" w:hAnsiTheme="majorEastAsia" w:cs="ＭＳ 明朝" w:hint="eastAsia"/>
                          <w:szCs w:val="21"/>
                        </w:rPr>
                        <w:t>種類別割合</w:t>
                      </w:r>
                      <w:r w:rsidRPr="006D1EC5">
                        <w:rPr>
                          <w:rFonts w:asciiTheme="majorEastAsia" w:eastAsiaTheme="majorEastAsia" w:hAnsiTheme="majorEastAsia" w:cs="ＭＳ 明朝"/>
                          <w:szCs w:val="21"/>
                        </w:rPr>
                        <w:t>を用いて、種類別の発生量を求めた。</w:t>
                      </w:r>
                    </w:p>
                    <w:p w:rsidR="00A51FE3" w:rsidRPr="006D1EC5" w:rsidRDefault="00A51FE3" w:rsidP="00D449AE">
                      <w:pPr>
                        <w:spacing w:line="300" w:lineRule="exact"/>
                        <w:rPr>
                          <w:rFonts w:asciiTheme="majorEastAsia" w:eastAsiaTheme="majorEastAsia" w:hAnsiTheme="majorEastAsia" w:cs="ＭＳ 明朝"/>
                          <w:szCs w:val="21"/>
                        </w:rPr>
                      </w:pPr>
                    </w:p>
                    <w:tbl>
                      <w:tblPr>
                        <w:tblStyle w:val="a9"/>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2"/>
                      </w:tblGrid>
                      <w:tr w:rsidR="00A51FE3" w:rsidRPr="006D1EC5" w:rsidTr="00C1231E">
                        <w:trPr>
                          <w:trHeight w:val="567"/>
                          <w:jc w:val="center"/>
                        </w:trPr>
                        <w:tc>
                          <w:tcPr>
                            <w:tcW w:w="9268" w:type="dxa"/>
                            <w:vAlign w:val="center"/>
                          </w:tcPr>
                          <w:p w:rsidR="00A51FE3" w:rsidRPr="006D1EC5" w:rsidRDefault="00A51FE3" w:rsidP="006C48C1">
                            <w:pPr>
                              <w:jc w:val="center"/>
                              <w:rPr>
                                <w:rFonts w:asciiTheme="majorEastAsia" w:eastAsiaTheme="majorEastAsia" w:hAnsiTheme="majorEastAsia"/>
                                <w:b/>
                              </w:rPr>
                            </w:pPr>
                            <w:r>
                              <w:rPr>
                                <w:rFonts w:asciiTheme="majorEastAsia" w:eastAsiaTheme="majorEastAsia" w:hAnsiTheme="majorEastAsia" w:hint="eastAsia"/>
                                <w:b/>
                              </w:rPr>
                              <w:t>⑤種類別廃棄物発生量（ｔ）＝災害廃棄物発生量（ｔ）×種類別割合</w:t>
                            </w:r>
                            <w:r w:rsidRPr="006D1EC5">
                              <w:rPr>
                                <w:rFonts w:asciiTheme="majorEastAsia" w:eastAsiaTheme="majorEastAsia" w:hAnsiTheme="majorEastAsia" w:hint="eastAsia"/>
                                <w:b/>
                              </w:rPr>
                              <w:t>（％）</w:t>
                            </w:r>
                          </w:p>
                        </w:tc>
                      </w:tr>
                    </w:tbl>
                    <w:p w:rsidR="00A51FE3" w:rsidRPr="0086066B" w:rsidRDefault="00A51FE3" w:rsidP="00D449AE">
                      <w:pPr>
                        <w:spacing w:line="300" w:lineRule="exact"/>
                        <w:rPr>
                          <w:rFonts w:ascii="ＭＳ 明朝" w:eastAsia="ＭＳ 明朝" w:hAnsi="ＭＳ 明朝" w:cs="ＭＳ 明朝"/>
                          <w:szCs w:val="21"/>
                        </w:rPr>
                      </w:pPr>
                    </w:p>
                    <w:p w:rsidR="00A51FE3" w:rsidRPr="00C86143" w:rsidRDefault="00A51FE3" w:rsidP="00D449AE">
                      <w:pPr>
                        <w:spacing w:line="300" w:lineRule="exact"/>
                        <w:jc w:val="center"/>
                        <w:rPr>
                          <w:rFonts w:asciiTheme="majorEastAsia" w:eastAsiaTheme="majorEastAsia" w:hAnsiTheme="majorEastAsia" w:cs="ＭＳ 明朝"/>
                          <w:b/>
                          <w:bCs/>
                          <w:szCs w:val="21"/>
                        </w:rPr>
                      </w:pPr>
                      <w:bookmarkStart w:id="92" w:name="_Ref474749824"/>
                      <w:r w:rsidRPr="00C86143">
                        <w:rPr>
                          <w:rFonts w:asciiTheme="majorEastAsia" w:eastAsiaTheme="majorEastAsia" w:hAnsiTheme="majorEastAsia" w:cs="ＭＳ 明朝" w:hint="eastAsia"/>
                          <w:b/>
                          <w:bCs/>
                          <w:color w:val="00B050"/>
                          <w:szCs w:val="21"/>
                        </w:rPr>
                        <w:t>表</w:t>
                      </w:r>
                      <w:bookmarkEnd w:id="92"/>
                      <w:r w:rsidRPr="00793D58">
                        <w:rPr>
                          <w:rFonts w:asciiTheme="majorEastAsia" w:eastAsiaTheme="majorEastAsia" w:hAnsiTheme="majorEastAsia" w:cs="ＭＳ 明朝" w:hint="eastAsia"/>
                          <w:b/>
                          <w:color w:val="00B050"/>
                          <w:sz w:val="22"/>
                        </w:rPr>
                        <w:t>■</w:t>
                      </w:r>
                      <w:r>
                        <w:rPr>
                          <w:rFonts w:asciiTheme="majorEastAsia" w:eastAsiaTheme="majorEastAsia" w:hAnsiTheme="majorEastAsia" w:cs="ＭＳ 明朝"/>
                          <w:b/>
                          <w:color w:val="00B050"/>
                          <w:sz w:val="22"/>
                        </w:rPr>
                        <w:t>■</w:t>
                      </w:r>
                      <w:r w:rsidRPr="00C86143">
                        <w:rPr>
                          <w:rFonts w:asciiTheme="majorEastAsia" w:eastAsiaTheme="majorEastAsia" w:hAnsiTheme="majorEastAsia" w:cs="ＭＳ 明朝"/>
                          <w:b/>
                          <w:bCs/>
                          <w:color w:val="00B050"/>
                          <w:szCs w:val="21"/>
                        </w:rPr>
                        <w:t xml:space="preserve">　</w:t>
                      </w:r>
                      <w:r w:rsidRPr="00C86143">
                        <w:rPr>
                          <w:rFonts w:asciiTheme="majorEastAsia" w:eastAsiaTheme="majorEastAsia" w:hAnsiTheme="majorEastAsia" w:cs="ＭＳ 明朝" w:hint="eastAsia"/>
                          <w:b/>
                          <w:bCs/>
                          <w:color w:val="00B050"/>
                          <w:szCs w:val="21"/>
                        </w:rPr>
                        <w:t>災害</w:t>
                      </w:r>
                      <w:r w:rsidRPr="00C86143">
                        <w:rPr>
                          <w:rFonts w:asciiTheme="majorEastAsia" w:eastAsiaTheme="majorEastAsia" w:hAnsiTheme="majorEastAsia" w:cs="ＭＳ 明朝"/>
                          <w:b/>
                          <w:bCs/>
                          <w:color w:val="00B050"/>
                          <w:szCs w:val="21"/>
                        </w:rPr>
                        <w:t>廃棄物</w:t>
                      </w:r>
                      <w:r w:rsidRPr="00C86143">
                        <w:rPr>
                          <w:rFonts w:asciiTheme="majorEastAsia" w:eastAsiaTheme="majorEastAsia" w:hAnsiTheme="majorEastAsia" w:cs="ＭＳ 明朝" w:hint="eastAsia"/>
                          <w:b/>
                          <w:bCs/>
                          <w:color w:val="00B050"/>
                          <w:szCs w:val="21"/>
                        </w:rPr>
                        <w:t>の</w:t>
                      </w:r>
                      <w:r w:rsidRPr="00C86143">
                        <w:rPr>
                          <w:rFonts w:asciiTheme="majorEastAsia" w:eastAsiaTheme="majorEastAsia" w:hAnsiTheme="majorEastAsia" w:cs="ＭＳ 明朝"/>
                          <w:b/>
                          <w:bCs/>
                          <w:color w:val="00B050"/>
                          <w:szCs w:val="21"/>
                        </w:rPr>
                        <w:t>種類</w:t>
                      </w:r>
                      <w:r w:rsidRPr="00C86143">
                        <w:rPr>
                          <w:rFonts w:asciiTheme="majorEastAsia" w:eastAsiaTheme="majorEastAsia" w:hAnsiTheme="majorEastAsia" w:cs="ＭＳ 明朝" w:hint="eastAsia"/>
                          <w:b/>
                          <w:bCs/>
                          <w:color w:val="00B050"/>
                          <w:szCs w:val="21"/>
                        </w:rPr>
                        <w:t>別割合</w:t>
                      </w:r>
                    </w:p>
                    <w:tbl>
                      <w:tblPr>
                        <w:tblW w:w="7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95"/>
                        <w:gridCol w:w="1009"/>
                        <w:gridCol w:w="1009"/>
                        <w:gridCol w:w="1009"/>
                        <w:gridCol w:w="1009"/>
                        <w:gridCol w:w="1009"/>
                        <w:gridCol w:w="1010"/>
                      </w:tblGrid>
                      <w:tr w:rsidR="00A51FE3" w:rsidRPr="006D1EC5" w:rsidTr="008917C8">
                        <w:trPr>
                          <w:trHeight w:val="175"/>
                          <w:jc w:val="center"/>
                        </w:trPr>
                        <w:tc>
                          <w:tcPr>
                            <w:tcW w:w="1695" w:type="dxa"/>
                            <w:vMerge w:val="restart"/>
                            <w:shd w:val="clear" w:color="auto" w:fill="BFBFBF" w:themeFill="background1" w:themeFillShade="BF"/>
                            <w:noWrap/>
                            <w:vAlign w:val="center"/>
                          </w:tcPr>
                          <w:p w:rsidR="00A51FE3" w:rsidRPr="00F95718" w:rsidRDefault="00A51FE3" w:rsidP="00F95718">
                            <w:pPr>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種類</w:t>
                            </w:r>
                          </w:p>
                        </w:tc>
                        <w:tc>
                          <w:tcPr>
                            <w:tcW w:w="1009" w:type="dxa"/>
                            <w:vMerge w:val="restart"/>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全壊</w:t>
                            </w:r>
                          </w:p>
                        </w:tc>
                        <w:tc>
                          <w:tcPr>
                            <w:tcW w:w="1009" w:type="dxa"/>
                            <w:vMerge w:val="restart"/>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半壊</w:t>
                            </w:r>
                          </w:p>
                        </w:tc>
                        <w:tc>
                          <w:tcPr>
                            <w:tcW w:w="2018" w:type="dxa"/>
                            <w:gridSpan w:val="2"/>
                            <w:shd w:val="clear" w:color="auto" w:fill="BFBFBF" w:themeFill="background1" w:themeFillShade="BF"/>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火災</w:t>
                            </w:r>
                          </w:p>
                        </w:tc>
                        <w:tc>
                          <w:tcPr>
                            <w:tcW w:w="1009" w:type="dxa"/>
                            <w:vMerge w:val="restart"/>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床上浸水</w:t>
                            </w:r>
                          </w:p>
                        </w:tc>
                        <w:tc>
                          <w:tcPr>
                            <w:tcW w:w="1010" w:type="dxa"/>
                            <w:vMerge w:val="restart"/>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床下浸水</w:t>
                            </w:r>
                          </w:p>
                        </w:tc>
                      </w:tr>
                      <w:tr w:rsidR="00A51FE3" w:rsidRPr="006D1EC5" w:rsidTr="00F95718">
                        <w:trPr>
                          <w:trHeight w:val="175"/>
                          <w:jc w:val="center"/>
                        </w:trPr>
                        <w:tc>
                          <w:tcPr>
                            <w:tcW w:w="1695" w:type="dxa"/>
                            <w:vMerge/>
                            <w:shd w:val="clear" w:color="auto" w:fill="BFBFBF" w:themeFill="background1" w:themeFillShade="BF"/>
                            <w:noWrap/>
                            <w:vAlign w:val="center"/>
                          </w:tcPr>
                          <w:p w:rsidR="00A51FE3" w:rsidRPr="00F95718" w:rsidRDefault="00A51FE3" w:rsidP="00F95718">
                            <w:pPr>
                              <w:spacing w:line="280" w:lineRule="exact"/>
                              <w:jc w:val="center"/>
                              <w:rPr>
                                <w:rFonts w:ascii="ＭＳ Ｐゴシック" w:eastAsia="ＭＳ Ｐゴシック" w:hAnsi="ＭＳ Ｐゴシック" w:cs="ＭＳ Ｐゴシック"/>
                                <w:color w:val="000000"/>
                                <w:kern w:val="0"/>
                                <w:sz w:val="20"/>
                                <w:szCs w:val="20"/>
                              </w:rPr>
                            </w:pPr>
                          </w:p>
                        </w:tc>
                        <w:tc>
                          <w:tcPr>
                            <w:tcW w:w="1009" w:type="dxa"/>
                            <w:vMerge/>
                            <w:shd w:val="clear" w:color="auto" w:fill="BFBFBF" w:themeFill="background1" w:themeFillShade="BF"/>
                          </w:tcPr>
                          <w:p w:rsidR="00A51FE3" w:rsidRPr="00F95718" w:rsidRDefault="00A51FE3" w:rsidP="00F95718">
                            <w:pPr>
                              <w:pStyle w:val="Default"/>
                              <w:spacing w:line="280" w:lineRule="exact"/>
                              <w:rPr>
                                <w:rFonts w:ascii="ＭＳ Ｐゴシック" w:eastAsia="ＭＳ Ｐゴシック" w:hAnsi="ＭＳ Ｐゴシック"/>
                                <w:sz w:val="20"/>
                                <w:szCs w:val="20"/>
                              </w:rPr>
                            </w:pPr>
                          </w:p>
                        </w:tc>
                        <w:tc>
                          <w:tcPr>
                            <w:tcW w:w="1009" w:type="dxa"/>
                            <w:vMerge/>
                            <w:shd w:val="clear" w:color="auto" w:fill="BFBFBF" w:themeFill="background1" w:themeFillShade="BF"/>
                          </w:tcPr>
                          <w:p w:rsidR="00A51FE3" w:rsidRPr="00F95718" w:rsidRDefault="00A51FE3" w:rsidP="00F95718">
                            <w:pPr>
                              <w:pStyle w:val="Default"/>
                              <w:spacing w:line="280" w:lineRule="exact"/>
                              <w:rPr>
                                <w:rFonts w:ascii="ＭＳ Ｐゴシック" w:eastAsia="ＭＳ Ｐゴシック" w:hAnsi="ＭＳ Ｐゴシック"/>
                                <w:sz w:val="20"/>
                                <w:szCs w:val="20"/>
                              </w:rPr>
                            </w:pPr>
                          </w:p>
                        </w:tc>
                        <w:tc>
                          <w:tcPr>
                            <w:tcW w:w="1009" w:type="dxa"/>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木造</w:t>
                            </w:r>
                          </w:p>
                        </w:tc>
                        <w:tc>
                          <w:tcPr>
                            <w:tcW w:w="1009" w:type="dxa"/>
                            <w:shd w:val="clear" w:color="auto" w:fill="BFBFBF" w:themeFill="background1" w:themeFillShade="BF"/>
                            <w:vAlign w:val="center"/>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hint="eastAsia"/>
                                <w:sz w:val="20"/>
                                <w:szCs w:val="20"/>
                              </w:rPr>
                              <w:t>非木造</w:t>
                            </w:r>
                          </w:p>
                        </w:tc>
                        <w:tc>
                          <w:tcPr>
                            <w:tcW w:w="1009" w:type="dxa"/>
                            <w:vMerge/>
                            <w:shd w:val="clear" w:color="auto" w:fill="BFBFBF" w:themeFill="background1" w:themeFillShade="BF"/>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vMerge/>
                            <w:shd w:val="clear" w:color="auto" w:fill="BFBFBF" w:themeFill="background1" w:themeFillShade="BF"/>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A51FE3" w:rsidRPr="006D1EC5" w:rsidTr="00F95718">
                        <w:trPr>
                          <w:trHeight w:val="270"/>
                          <w:jc w:val="center"/>
                        </w:trPr>
                        <w:tc>
                          <w:tcPr>
                            <w:tcW w:w="1695" w:type="dxa"/>
                            <w:shd w:val="clear" w:color="auto" w:fill="auto"/>
                            <w:noWrap/>
                            <w:vAlign w:val="center"/>
                            <w:hideMark/>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可燃物</w:t>
                            </w:r>
                          </w:p>
                        </w:tc>
                        <w:tc>
                          <w:tcPr>
                            <w:tcW w:w="1009" w:type="dxa"/>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cs="ＭＳ Ｐゴシック" w:hint="eastAsia"/>
                                <w:sz w:val="20"/>
                                <w:szCs w:val="20"/>
                              </w:rPr>
                              <w:t>18％</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0.1</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c>
                          <w:tcPr>
                            <w:tcW w:w="1010"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56</w:t>
                            </w:r>
                            <w:r w:rsidRPr="00F95718">
                              <w:rPr>
                                <w:rFonts w:ascii="ＭＳ Ｐゴシック" w:eastAsia="ＭＳ Ｐゴシック" w:hAnsi="ＭＳ Ｐゴシック" w:hint="eastAsia"/>
                                <w:sz w:val="20"/>
                                <w:szCs w:val="20"/>
                              </w:rPr>
                              <w:t>％</w:t>
                            </w:r>
                          </w:p>
                        </w:tc>
                      </w:tr>
                      <w:tr w:rsidR="00A51FE3" w:rsidRPr="006D1EC5" w:rsidTr="00F95718">
                        <w:trPr>
                          <w:trHeight w:val="270"/>
                          <w:jc w:val="center"/>
                        </w:trPr>
                        <w:tc>
                          <w:tcPr>
                            <w:tcW w:w="1695" w:type="dxa"/>
                            <w:shd w:val="clear" w:color="auto" w:fill="auto"/>
                            <w:noWrap/>
                            <w:vAlign w:val="center"/>
                            <w:hideMark/>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不燃物</w:t>
                            </w:r>
                          </w:p>
                        </w:tc>
                        <w:tc>
                          <w:tcPr>
                            <w:tcW w:w="1009" w:type="dxa"/>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18％</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18</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65</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20</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c>
                          <w:tcPr>
                            <w:tcW w:w="1010"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39</w:t>
                            </w:r>
                            <w:r w:rsidRPr="00F95718">
                              <w:rPr>
                                <w:rFonts w:ascii="ＭＳ Ｐゴシック" w:eastAsia="ＭＳ Ｐゴシック" w:hAnsi="ＭＳ Ｐゴシック" w:hint="eastAsia"/>
                                <w:sz w:val="20"/>
                                <w:szCs w:val="20"/>
                              </w:rPr>
                              <w:t>％</w:t>
                            </w:r>
                          </w:p>
                        </w:tc>
                      </w:tr>
                      <w:tr w:rsidR="00A51FE3" w:rsidRPr="006D1EC5" w:rsidTr="00F95718">
                        <w:trPr>
                          <w:trHeight w:val="270"/>
                          <w:jc w:val="center"/>
                        </w:trPr>
                        <w:tc>
                          <w:tcPr>
                            <w:tcW w:w="1695" w:type="dxa"/>
                            <w:shd w:val="clear" w:color="auto" w:fill="auto"/>
                            <w:noWrap/>
                            <w:vAlign w:val="center"/>
                            <w:hideMark/>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ｺﾝｸﾘｰﾄがら</w:t>
                            </w:r>
                          </w:p>
                        </w:tc>
                        <w:tc>
                          <w:tcPr>
                            <w:tcW w:w="1009" w:type="dxa"/>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52％</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52</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31</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76</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r w:rsidR="00A51FE3" w:rsidRPr="006D1EC5" w:rsidTr="00F95718">
                        <w:trPr>
                          <w:trHeight w:val="270"/>
                          <w:jc w:val="center"/>
                        </w:trPr>
                        <w:tc>
                          <w:tcPr>
                            <w:tcW w:w="1695" w:type="dxa"/>
                            <w:shd w:val="clear" w:color="auto" w:fill="auto"/>
                            <w:noWrap/>
                            <w:vAlign w:val="center"/>
                            <w:hideMark/>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金属くず</w:t>
                            </w:r>
                          </w:p>
                        </w:tc>
                        <w:tc>
                          <w:tcPr>
                            <w:tcW w:w="1009" w:type="dxa"/>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6.6％</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6.6</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4</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c>
                          <w:tcPr>
                            <w:tcW w:w="1010"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w:t>
                            </w:r>
                            <w:r w:rsidRPr="00F95718">
                              <w:rPr>
                                <w:rFonts w:ascii="ＭＳ Ｐゴシック" w:eastAsia="ＭＳ Ｐゴシック" w:hAnsi="ＭＳ Ｐゴシック" w:hint="eastAsia"/>
                                <w:sz w:val="20"/>
                                <w:szCs w:val="20"/>
                              </w:rPr>
                              <w:t>％</w:t>
                            </w:r>
                          </w:p>
                        </w:tc>
                      </w:tr>
                      <w:tr w:rsidR="00A51FE3" w:rsidRPr="006D1EC5" w:rsidTr="00F95718">
                        <w:trPr>
                          <w:trHeight w:val="270"/>
                          <w:jc w:val="center"/>
                        </w:trPr>
                        <w:tc>
                          <w:tcPr>
                            <w:tcW w:w="1695" w:type="dxa"/>
                            <w:shd w:val="clear" w:color="auto" w:fill="auto"/>
                            <w:noWrap/>
                            <w:vAlign w:val="center"/>
                            <w:hideMark/>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柱角材</w:t>
                            </w:r>
                          </w:p>
                        </w:tc>
                        <w:tc>
                          <w:tcPr>
                            <w:tcW w:w="1009" w:type="dxa"/>
                            <w:vAlign w:val="center"/>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r w:rsidRPr="00F95718">
                              <w:rPr>
                                <w:rFonts w:ascii="ＭＳ Ｐゴシック" w:eastAsia="ＭＳ Ｐゴシック" w:hAnsi="ＭＳ Ｐゴシック" w:cs="ＭＳ Ｐゴシック" w:hint="eastAsia"/>
                                <w:color w:val="000000"/>
                                <w:kern w:val="0"/>
                                <w:sz w:val="20"/>
                                <w:szCs w:val="20"/>
                              </w:rPr>
                              <w:t>5.4％</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5.4</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pStyle w:val="Default"/>
                              <w:spacing w:line="280" w:lineRule="exact"/>
                              <w:jc w:val="center"/>
                              <w:rPr>
                                <w:rFonts w:ascii="ＭＳ Ｐゴシック" w:eastAsia="ＭＳ Ｐゴシック" w:hAnsi="ＭＳ Ｐゴシック"/>
                                <w:sz w:val="20"/>
                                <w:szCs w:val="20"/>
                              </w:rPr>
                            </w:pPr>
                            <w:r w:rsidRPr="00F95718">
                              <w:rPr>
                                <w:rFonts w:ascii="ＭＳ Ｐゴシック" w:eastAsia="ＭＳ Ｐゴシック" w:hAnsi="ＭＳ Ｐゴシック"/>
                                <w:sz w:val="20"/>
                                <w:szCs w:val="20"/>
                              </w:rPr>
                              <w:t>0</w:t>
                            </w:r>
                            <w:r w:rsidRPr="00F95718">
                              <w:rPr>
                                <w:rFonts w:ascii="ＭＳ Ｐゴシック" w:eastAsia="ＭＳ Ｐゴシック" w:hAnsi="ＭＳ Ｐゴシック" w:hint="eastAsia"/>
                                <w:sz w:val="20"/>
                                <w:szCs w:val="20"/>
                              </w:rPr>
                              <w:t>％</w:t>
                            </w:r>
                          </w:p>
                        </w:tc>
                        <w:tc>
                          <w:tcPr>
                            <w:tcW w:w="1009" w:type="dxa"/>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c>
                          <w:tcPr>
                            <w:tcW w:w="1010" w:type="dxa"/>
                          </w:tcPr>
                          <w:p w:rsidR="00A51FE3" w:rsidRPr="00F95718" w:rsidRDefault="00A51FE3" w:rsidP="00F95718">
                            <w:pPr>
                              <w:widowControl/>
                              <w:spacing w:line="280" w:lineRule="exact"/>
                              <w:jc w:val="center"/>
                              <w:rPr>
                                <w:rFonts w:ascii="ＭＳ Ｐゴシック" w:eastAsia="ＭＳ Ｐゴシック" w:hAnsi="ＭＳ Ｐゴシック" w:cs="ＭＳ Ｐゴシック"/>
                                <w:color w:val="000000"/>
                                <w:kern w:val="0"/>
                                <w:sz w:val="20"/>
                                <w:szCs w:val="20"/>
                              </w:rPr>
                            </w:pPr>
                          </w:p>
                        </w:tc>
                      </w:tr>
                    </w:tbl>
                    <w:p w:rsidR="00A51FE3" w:rsidRPr="0055623C" w:rsidRDefault="00A51FE3" w:rsidP="00DA1660">
                      <w:pPr>
                        <w:pStyle w:val="afc"/>
                        <w:spacing w:beforeLines="0" w:before="0"/>
                        <w:rPr>
                          <w:rFonts w:asciiTheme="majorEastAsia" w:eastAsiaTheme="majorEastAsia" w:hAnsiTheme="majorEastAsia" w:cs="ＭＳ 明朝"/>
                          <w:i/>
                          <w:sz w:val="18"/>
                          <w:szCs w:val="18"/>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全壊、</w:t>
                      </w:r>
                      <w:r w:rsidRPr="00F95718">
                        <w:rPr>
                          <w:rFonts w:asciiTheme="majorEastAsia" w:eastAsiaTheme="majorEastAsia" w:hAnsiTheme="majorEastAsia" w:cs="ＭＳ 明朝" w:hint="eastAsia"/>
                          <w:i/>
                          <w:sz w:val="18"/>
                          <w:szCs w:val="18"/>
                        </w:rPr>
                        <w:t>半壊、火災</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w:t>
                      </w:r>
                      <w:r w:rsidRPr="0055623C">
                        <w:rPr>
                          <w:rFonts w:asciiTheme="majorEastAsia" w:eastAsiaTheme="majorEastAsia" w:hAnsiTheme="majorEastAsia" w:cs="ＭＳ 明朝" w:hint="eastAsia"/>
                          <w:i/>
                          <w:sz w:val="18"/>
                          <w:szCs w:val="18"/>
                        </w:rPr>
                        <w:t>種類別割合は</w:t>
                      </w:r>
                      <w:r w:rsidRPr="0055623C">
                        <w:rPr>
                          <w:rFonts w:asciiTheme="majorEastAsia" w:eastAsiaTheme="majorEastAsia" w:hAnsiTheme="majorEastAsia" w:cs="ＭＳ 明朝"/>
                          <w:i/>
                          <w:sz w:val="18"/>
                          <w:szCs w:val="18"/>
                        </w:rPr>
                        <w:t>、</w:t>
                      </w:r>
                      <w:r w:rsidRPr="0055623C">
                        <w:rPr>
                          <w:rFonts w:asciiTheme="majorEastAsia" w:eastAsiaTheme="majorEastAsia" w:hAnsiTheme="majorEastAsia" w:cs="ＭＳ 明朝" w:hint="eastAsia"/>
                          <w:i/>
                          <w:sz w:val="18"/>
                          <w:szCs w:val="18"/>
                        </w:rPr>
                        <w:t xml:space="preserve">環境省「災害廃棄物対策指針」技術資料 1-11-1-1　</w:t>
                      </w:r>
                    </w:p>
                    <w:p w:rsidR="00A51FE3" w:rsidRPr="0055623C" w:rsidRDefault="00A51FE3" w:rsidP="00DA1660">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床上浸水</w:t>
                      </w:r>
                      <w:r w:rsidRPr="0055623C">
                        <w:rPr>
                          <w:rFonts w:asciiTheme="majorEastAsia" w:eastAsiaTheme="majorEastAsia" w:hAnsiTheme="majorEastAsia" w:cs="ＭＳ 明朝"/>
                          <w:i/>
                          <w:sz w:val="18"/>
                          <w:szCs w:val="18"/>
                        </w:rPr>
                        <w:t>、床下浸水</w:t>
                      </w:r>
                      <w:r w:rsidRPr="0055623C">
                        <w:rPr>
                          <w:rFonts w:asciiTheme="majorEastAsia" w:eastAsiaTheme="majorEastAsia" w:hAnsiTheme="majorEastAsia" w:cs="ＭＳ 明朝" w:hint="eastAsia"/>
                          <w:i/>
                          <w:sz w:val="18"/>
                          <w:szCs w:val="18"/>
                        </w:rPr>
                        <w:t>に</w:t>
                      </w:r>
                      <w:r w:rsidRPr="0055623C">
                        <w:rPr>
                          <w:rFonts w:asciiTheme="majorEastAsia" w:eastAsiaTheme="majorEastAsia" w:hAnsiTheme="majorEastAsia" w:cs="ＭＳ 明朝"/>
                          <w:i/>
                          <w:sz w:val="18"/>
                          <w:szCs w:val="18"/>
                        </w:rPr>
                        <w:t>係る種類別割合は、</w:t>
                      </w:r>
                      <w:r w:rsidRPr="0055623C">
                        <w:rPr>
                          <w:rFonts w:asciiTheme="majorEastAsia" w:eastAsiaTheme="majorEastAsia" w:hAnsiTheme="majorEastAsia" w:cs="ＭＳ 明朝" w:hint="eastAsia"/>
                          <w:i/>
                          <w:sz w:val="18"/>
                          <w:szCs w:val="18"/>
                        </w:rPr>
                        <w:t>「</w:t>
                      </w:r>
                      <w:r w:rsidRPr="0055623C">
                        <w:rPr>
                          <w:rFonts w:asciiTheme="majorEastAsia" w:eastAsiaTheme="majorEastAsia" w:hAnsiTheme="majorEastAsia" w:cs="ＭＳ 明朝"/>
                          <w:i/>
                          <w:sz w:val="18"/>
                          <w:szCs w:val="18"/>
                        </w:rPr>
                        <w:t>大分県</w:t>
                      </w:r>
                      <w:r w:rsidRPr="0055623C">
                        <w:rPr>
                          <w:rFonts w:asciiTheme="majorEastAsia" w:eastAsiaTheme="majorEastAsia" w:hAnsiTheme="majorEastAsia" w:cs="ＭＳ 明朝" w:hint="eastAsia"/>
                          <w:i/>
                          <w:sz w:val="18"/>
                          <w:szCs w:val="18"/>
                        </w:rPr>
                        <w:t>災害</w:t>
                      </w:r>
                      <w:r w:rsidRPr="0055623C">
                        <w:rPr>
                          <w:rFonts w:asciiTheme="majorEastAsia" w:eastAsiaTheme="majorEastAsia" w:hAnsiTheme="majorEastAsia" w:cs="ＭＳ 明朝"/>
                          <w:i/>
                          <w:sz w:val="18"/>
                          <w:szCs w:val="18"/>
                        </w:rPr>
                        <w:t>廃棄物処理</w:t>
                      </w:r>
                      <w:r w:rsidRPr="0055623C">
                        <w:rPr>
                          <w:rFonts w:asciiTheme="majorEastAsia" w:eastAsiaTheme="majorEastAsia" w:hAnsiTheme="majorEastAsia" w:cs="ＭＳ 明朝" w:hint="eastAsia"/>
                          <w:i/>
                          <w:sz w:val="18"/>
                          <w:szCs w:val="18"/>
                        </w:rPr>
                        <w:t>計画</w:t>
                      </w:r>
                      <w:r w:rsidRPr="0055623C">
                        <w:rPr>
                          <w:rFonts w:asciiTheme="majorEastAsia" w:eastAsiaTheme="majorEastAsia" w:hAnsiTheme="majorEastAsia" w:cs="ＭＳ 明朝"/>
                          <w:i/>
                          <w:sz w:val="18"/>
                          <w:szCs w:val="18"/>
                        </w:rPr>
                        <w:t>」</w:t>
                      </w:r>
                      <w:r>
                        <w:rPr>
                          <w:rFonts w:asciiTheme="majorEastAsia" w:eastAsiaTheme="majorEastAsia" w:hAnsiTheme="majorEastAsia" w:cs="ＭＳ 明朝" w:hint="eastAsia"/>
                          <w:i/>
                          <w:sz w:val="18"/>
                          <w:szCs w:val="18"/>
                        </w:rPr>
                        <w:t xml:space="preserve">　</w:t>
                      </w:r>
                      <w:r>
                        <w:rPr>
                          <w:rFonts w:asciiTheme="majorEastAsia" w:eastAsiaTheme="majorEastAsia" w:hAnsiTheme="majorEastAsia" w:cs="ＭＳ 明朝"/>
                          <w:i/>
                          <w:sz w:val="18"/>
                          <w:szCs w:val="18"/>
                        </w:rPr>
                        <w:t xml:space="preserve">　　　　　　　</w:t>
                      </w:r>
                      <w:r w:rsidRPr="0055623C">
                        <w:rPr>
                          <w:rFonts w:asciiTheme="majorEastAsia" w:eastAsiaTheme="majorEastAsia" w:hAnsiTheme="majorEastAsia" w:cs="ＭＳ 明朝" w:hint="eastAsia"/>
                          <w:i/>
                          <w:sz w:val="18"/>
                          <w:szCs w:val="18"/>
                        </w:rPr>
                        <w:t xml:space="preserve">　</w:t>
                      </w:r>
                    </w:p>
                    <w:p w:rsidR="00A51FE3" w:rsidRPr="00DA1660" w:rsidRDefault="00A51FE3" w:rsidP="00D449AE">
                      <w:pPr>
                        <w:spacing w:line="300" w:lineRule="exact"/>
                        <w:ind w:firstLineChars="700" w:firstLine="1260"/>
                        <w:rPr>
                          <w:rFonts w:asciiTheme="majorEastAsia" w:eastAsiaTheme="majorEastAsia" w:hAnsiTheme="majorEastAsia" w:cs="ＭＳ 明朝"/>
                          <w:i/>
                          <w:sz w:val="18"/>
                          <w:szCs w:val="18"/>
                        </w:rPr>
                      </w:pPr>
                    </w:p>
                    <w:p w:rsidR="00A51FE3" w:rsidRPr="006D1EC5" w:rsidRDefault="00A51FE3" w:rsidP="00D449AE">
                      <w:pPr>
                        <w:spacing w:line="300" w:lineRule="exact"/>
                        <w:ind w:firstLineChars="1000" w:firstLine="1800"/>
                        <w:rPr>
                          <w:rFonts w:asciiTheme="majorEastAsia" w:eastAsiaTheme="majorEastAsia" w:hAnsiTheme="majorEastAsia"/>
                          <w:i/>
                          <w:sz w:val="18"/>
                          <w:szCs w:val="18"/>
                        </w:rPr>
                      </w:pPr>
                      <w:r w:rsidRPr="006D1EC5">
                        <w:rPr>
                          <w:rFonts w:asciiTheme="majorEastAsia" w:eastAsiaTheme="majorEastAsia" w:hAnsiTheme="majorEastAsia" w:cs="ＭＳ 明朝" w:hint="eastAsia"/>
                          <w:i/>
                          <w:sz w:val="18"/>
                          <w:szCs w:val="18"/>
                        </w:rPr>
                        <w:t>（平成26年3月　環境省）</w:t>
                      </w:r>
                    </w:p>
                  </w:txbxContent>
                </v:textbox>
                <w10:wrap type="square"/>
              </v:shape>
            </w:pict>
          </mc:Fallback>
        </mc:AlternateContent>
      </w:r>
    </w:p>
    <w:p w:rsidR="00594F68" w:rsidRPr="00C86143" w:rsidRDefault="00434152" w:rsidP="00C86143">
      <w:pPr>
        <w:pStyle w:val="Default"/>
        <w:ind w:left="570"/>
        <w:jc w:val="center"/>
        <w:rPr>
          <w:rFonts w:asciiTheme="majorEastAsia" w:eastAsiaTheme="majorEastAsia" w:hAnsiTheme="majorEastAsia" w:cs="ＭＳ 明朝"/>
          <w:color w:val="auto"/>
          <w:sz w:val="18"/>
          <w:szCs w:val="18"/>
        </w:rPr>
      </w:pPr>
      <w:r w:rsidRPr="00C86143">
        <w:rPr>
          <w:rFonts w:asciiTheme="majorEastAsia" w:eastAsiaTheme="majorEastAsia" w:hAnsiTheme="majorEastAsia"/>
          <w:b/>
          <w:color w:val="00B050"/>
          <w:sz w:val="22"/>
          <w:szCs w:val="22"/>
        </w:rPr>
        <w:lastRenderedPageBreak/>
        <w:t>表</w:t>
      </w:r>
      <w:r w:rsidR="00793D58" w:rsidRPr="00793D58">
        <w:rPr>
          <w:rFonts w:asciiTheme="majorEastAsia" w:eastAsiaTheme="majorEastAsia" w:hAnsiTheme="majorEastAsia" w:hint="eastAsia"/>
          <w:b/>
          <w:color w:val="00B050"/>
          <w:sz w:val="22"/>
          <w:szCs w:val="22"/>
        </w:rPr>
        <w:t>■</w:t>
      </w:r>
      <w:r w:rsidR="00C807C0">
        <w:rPr>
          <w:rFonts w:asciiTheme="majorEastAsia" w:eastAsiaTheme="majorEastAsia" w:hAnsiTheme="majorEastAsia" w:hint="eastAsia"/>
          <w:b/>
          <w:color w:val="00B050"/>
          <w:sz w:val="22"/>
          <w:szCs w:val="22"/>
        </w:rPr>
        <w:t>■</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震度の範囲</w:t>
      </w:r>
    </w:p>
    <w:tbl>
      <w:tblPr>
        <w:tblStyle w:val="TableGrid"/>
        <w:tblW w:w="7445" w:type="dxa"/>
        <w:jc w:val="center"/>
        <w:tblInd w:w="0" w:type="dxa"/>
        <w:tblCellMar>
          <w:top w:w="57" w:type="dxa"/>
          <w:left w:w="85" w:type="dxa"/>
          <w:bottom w:w="57" w:type="dxa"/>
          <w:right w:w="85" w:type="dxa"/>
        </w:tblCellMar>
        <w:tblLook w:val="04A0" w:firstRow="1" w:lastRow="0" w:firstColumn="1" w:lastColumn="0" w:noHBand="0" w:noVBand="1"/>
      </w:tblPr>
      <w:tblGrid>
        <w:gridCol w:w="1861"/>
        <w:gridCol w:w="1861"/>
        <w:gridCol w:w="1861"/>
        <w:gridCol w:w="1862"/>
      </w:tblGrid>
      <w:tr w:rsidR="00FE4DE9" w:rsidRPr="00434152" w:rsidTr="00083253">
        <w:trPr>
          <w:trHeight w:val="851"/>
          <w:jc w:val="center"/>
        </w:trPr>
        <w:tc>
          <w:tcPr>
            <w:tcW w:w="1861" w:type="dxa"/>
            <w:tcBorders>
              <w:top w:val="single" w:sz="12" w:space="0" w:color="000000"/>
              <w:left w:val="single" w:sz="12" w:space="0" w:color="000000"/>
              <w:bottom w:val="single" w:sz="12" w:space="0" w:color="000000"/>
              <w:right w:val="double" w:sz="4" w:space="0" w:color="000000"/>
            </w:tcBorders>
            <w:shd w:val="clear" w:color="auto" w:fill="D9D9D9" w:themeFill="background1" w:themeFillShade="D9"/>
            <w:vAlign w:val="center"/>
          </w:tcPr>
          <w:p w:rsidR="00FE4DE9" w:rsidRPr="00FE4DE9" w:rsidRDefault="00FE4DE9" w:rsidP="00FE4DE9">
            <w:pPr>
              <w:ind w:right="32"/>
              <w:jc w:val="center"/>
              <w:rPr>
                <w:rFonts w:asciiTheme="majorEastAsia" w:eastAsiaTheme="majorEastAsia" w:hAnsiTheme="majorEastAsia"/>
                <w:szCs w:val="21"/>
              </w:rPr>
            </w:pPr>
            <w:r w:rsidRPr="00FE4DE9">
              <w:rPr>
                <w:rFonts w:asciiTheme="majorEastAsia" w:eastAsiaTheme="majorEastAsia" w:hAnsiTheme="majorEastAsia" w:cs="Microsoft YaHei"/>
                <w:szCs w:val="21"/>
              </w:rPr>
              <w:t xml:space="preserve">想定地震 </w:t>
            </w:r>
          </w:p>
        </w:tc>
        <w:tc>
          <w:tcPr>
            <w:tcW w:w="1861" w:type="dxa"/>
            <w:tcBorders>
              <w:top w:val="single" w:sz="12" w:space="0" w:color="000000"/>
              <w:left w:val="double" w:sz="4" w:space="0" w:color="000000"/>
              <w:bottom w:val="single" w:sz="12" w:space="0" w:color="000000"/>
              <w:right w:val="single" w:sz="4" w:space="0" w:color="000000"/>
            </w:tcBorders>
            <w:shd w:val="clear" w:color="auto" w:fill="D9D9D9" w:themeFill="background1" w:themeFillShade="D9"/>
            <w:vAlign w:val="center"/>
          </w:tcPr>
          <w:p w:rsidR="00FE4DE9" w:rsidRPr="00FE4DE9" w:rsidRDefault="00FE4DE9" w:rsidP="00FE4DE9">
            <w:pPr>
              <w:jc w:val="center"/>
              <w:rPr>
                <w:rFonts w:asciiTheme="majorEastAsia" w:eastAsiaTheme="majorEastAsia" w:hAnsiTheme="majorEastAsia"/>
                <w:szCs w:val="21"/>
              </w:rPr>
            </w:pPr>
            <w:r w:rsidRPr="00FE4DE9">
              <w:rPr>
                <w:rFonts w:asciiTheme="majorEastAsia" w:eastAsiaTheme="majorEastAsia" w:hAnsiTheme="majorEastAsia" w:cs="Microsoft YaHei" w:hint="eastAsia"/>
                <w:szCs w:val="21"/>
              </w:rPr>
              <w:t>○○</w:t>
            </w:r>
            <w:r w:rsidRPr="00FE4DE9">
              <w:rPr>
                <w:rFonts w:asciiTheme="majorEastAsia" w:eastAsiaTheme="majorEastAsia" w:hAnsiTheme="majorEastAsia" w:cs="Microsoft YaHei"/>
                <w:szCs w:val="21"/>
              </w:rPr>
              <w:t>断層帯</w:t>
            </w:r>
          </w:p>
        </w:tc>
        <w:tc>
          <w:tcPr>
            <w:tcW w:w="1861" w:type="dxa"/>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rsidR="00FE4DE9" w:rsidRPr="00FE4DE9" w:rsidRDefault="00FE4DE9" w:rsidP="00FE4DE9">
            <w:pPr>
              <w:jc w:val="center"/>
              <w:rPr>
                <w:rFonts w:asciiTheme="majorEastAsia" w:eastAsiaTheme="majorEastAsia" w:hAnsiTheme="majorEastAsia"/>
                <w:szCs w:val="21"/>
              </w:rPr>
            </w:pPr>
            <w:r>
              <w:rPr>
                <w:rFonts w:asciiTheme="majorEastAsia" w:eastAsiaTheme="majorEastAsia" w:hAnsiTheme="majorEastAsia" w:cs="Microsoft YaHei" w:hint="eastAsia"/>
                <w:szCs w:val="21"/>
              </w:rPr>
              <w:t>△△</w:t>
            </w:r>
            <w:r w:rsidRPr="00FE4DE9">
              <w:rPr>
                <w:rFonts w:asciiTheme="majorEastAsia" w:eastAsiaTheme="majorEastAsia" w:hAnsiTheme="majorEastAsia" w:cs="Microsoft YaHei"/>
                <w:szCs w:val="21"/>
              </w:rPr>
              <w:t>断層帯</w:t>
            </w:r>
          </w:p>
        </w:tc>
        <w:tc>
          <w:tcPr>
            <w:tcW w:w="1862" w:type="dxa"/>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rsidR="00FE4DE9" w:rsidRPr="00FE4DE9" w:rsidRDefault="00FE4DE9" w:rsidP="00FE4DE9">
            <w:pPr>
              <w:jc w:val="center"/>
              <w:rPr>
                <w:rFonts w:asciiTheme="majorEastAsia" w:eastAsiaTheme="majorEastAsia" w:hAnsiTheme="majorEastAsia"/>
                <w:szCs w:val="21"/>
              </w:rPr>
            </w:pPr>
            <w:r>
              <w:rPr>
                <w:rFonts w:asciiTheme="majorEastAsia" w:eastAsiaTheme="majorEastAsia" w:hAnsiTheme="majorEastAsia" w:cs="Microsoft YaHei" w:hint="eastAsia"/>
                <w:szCs w:val="21"/>
              </w:rPr>
              <w:t>□□</w:t>
            </w:r>
            <w:r w:rsidRPr="00FE4DE9">
              <w:rPr>
                <w:rFonts w:asciiTheme="majorEastAsia" w:eastAsiaTheme="majorEastAsia" w:hAnsiTheme="majorEastAsia" w:cs="Microsoft YaHei"/>
                <w:szCs w:val="21"/>
              </w:rPr>
              <w:t>断層帯</w:t>
            </w:r>
          </w:p>
        </w:tc>
      </w:tr>
      <w:tr w:rsidR="00FE4DE9" w:rsidRPr="00434152" w:rsidTr="00FE4DE9">
        <w:trPr>
          <w:trHeight w:hRule="exact" w:val="397"/>
          <w:jc w:val="center"/>
        </w:trPr>
        <w:tc>
          <w:tcPr>
            <w:tcW w:w="1861" w:type="dxa"/>
            <w:tcBorders>
              <w:top w:val="single" w:sz="12" w:space="0" w:color="000000"/>
              <w:left w:val="single" w:sz="12" w:space="0" w:color="000000"/>
              <w:bottom w:val="double" w:sz="4" w:space="0" w:color="000000"/>
              <w:right w:val="double" w:sz="4" w:space="0" w:color="000000"/>
            </w:tcBorders>
            <w:vAlign w:val="center"/>
          </w:tcPr>
          <w:p w:rsidR="00FE4DE9" w:rsidRPr="00FE4DE9" w:rsidRDefault="00FE4DE9" w:rsidP="00F075BA">
            <w:pPr>
              <w:ind w:right="42"/>
              <w:jc w:val="center"/>
              <w:rPr>
                <w:rFonts w:asciiTheme="majorEastAsia" w:eastAsiaTheme="majorEastAsia" w:hAnsiTheme="majorEastAsia"/>
                <w:szCs w:val="21"/>
              </w:rPr>
            </w:pPr>
            <w:r w:rsidRPr="00FE4DE9">
              <w:rPr>
                <w:rFonts w:asciiTheme="majorEastAsia" w:eastAsiaTheme="majorEastAsia" w:hAnsiTheme="majorEastAsia" w:cs="Microsoft YaHei"/>
                <w:szCs w:val="21"/>
              </w:rPr>
              <w:t xml:space="preserve">地震規模 </w:t>
            </w:r>
          </w:p>
        </w:tc>
        <w:tc>
          <w:tcPr>
            <w:tcW w:w="1861" w:type="dxa"/>
            <w:tcBorders>
              <w:top w:val="single" w:sz="12" w:space="0" w:color="000000"/>
              <w:left w:val="double" w:sz="4" w:space="0" w:color="000000"/>
              <w:bottom w:val="double" w:sz="4" w:space="0" w:color="000000"/>
              <w:right w:val="single" w:sz="4" w:space="0" w:color="000000"/>
            </w:tcBorders>
            <w:vAlign w:val="center"/>
          </w:tcPr>
          <w:p w:rsidR="00FE4DE9" w:rsidRPr="00FE4DE9" w:rsidRDefault="00FE4DE9" w:rsidP="00F075BA">
            <w:pPr>
              <w:ind w:right="86"/>
              <w:jc w:val="center"/>
              <w:rPr>
                <w:rFonts w:asciiTheme="majorEastAsia" w:eastAsiaTheme="majorEastAsia" w:hAnsiTheme="majorEastAsia"/>
                <w:szCs w:val="21"/>
              </w:rPr>
            </w:pPr>
            <w:r w:rsidRPr="00FE4DE9">
              <w:rPr>
                <w:rFonts w:asciiTheme="majorEastAsia" w:eastAsiaTheme="majorEastAsia" w:hAnsiTheme="majorEastAsia" w:hint="eastAsia"/>
                <w:szCs w:val="21"/>
              </w:rPr>
              <w:t>M○○</w:t>
            </w:r>
          </w:p>
        </w:tc>
        <w:tc>
          <w:tcPr>
            <w:tcW w:w="1861" w:type="dxa"/>
            <w:tcBorders>
              <w:top w:val="single" w:sz="12" w:space="0" w:color="000000"/>
              <w:left w:val="single" w:sz="4" w:space="0" w:color="000000"/>
              <w:bottom w:val="double" w:sz="4" w:space="0" w:color="000000"/>
              <w:right w:val="single" w:sz="4" w:space="0" w:color="000000"/>
            </w:tcBorders>
          </w:tcPr>
          <w:p w:rsidR="00FE4DE9" w:rsidRPr="00FE4DE9" w:rsidRDefault="00FE4DE9" w:rsidP="00F075BA">
            <w:pPr>
              <w:ind w:right="72"/>
              <w:jc w:val="center"/>
              <w:rPr>
                <w:rFonts w:asciiTheme="majorEastAsia" w:eastAsiaTheme="majorEastAsia" w:hAnsiTheme="majorEastAsia" w:cs="Microsoft YaHei"/>
                <w:szCs w:val="21"/>
              </w:rPr>
            </w:pPr>
            <w:r w:rsidRPr="00FE4DE9">
              <w:rPr>
                <w:rFonts w:asciiTheme="majorEastAsia" w:eastAsiaTheme="majorEastAsia" w:hAnsiTheme="majorEastAsia" w:hint="eastAsia"/>
                <w:szCs w:val="21"/>
              </w:rPr>
              <w:t>M○○</w:t>
            </w:r>
          </w:p>
        </w:tc>
        <w:tc>
          <w:tcPr>
            <w:tcW w:w="1862" w:type="dxa"/>
            <w:tcBorders>
              <w:top w:val="single" w:sz="12" w:space="0" w:color="000000"/>
              <w:left w:val="single" w:sz="4" w:space="0" w:color="000000"/>
              <w:bottom w:val="double" w:sz="4" w:space="0" w:color="000000"/>
              <w:right w:val="single" w:sz="4" w:space="0" w:color="000000"/>
            </w:tcBorders>
            <w:vAlign w:val="center"/>
          </w:tcPr>
          <w:p w:rsidR="00FE4DE9" w:rsidRPr="00FE4DE9" w:rsidRDefault="00FE4DE9" w:rsidP="00F075BA">
            <w:pPr>
              <w:ind w:right="72"/>
              <w:jc w:val="center"/>
              <w:rPr>
                <w:rFonts w:asciiTheme="majorEastAsia" w:eastAsiaTheme="majorEastAsia" w:hAnsiTheme="majorEastAsia"/>
                <w:szCs w:val="21"/>
              </w:rPr>
            </w:pPr>
            <w:r w:rsidRPr="00FE4DE9">
              <w:rPr>
                <w:rFonts w:asciiTheme="majorEastAsia" w:eastAsiaTheme="majorEastAsia" w:hAnsiTheme="majorEastAsia" w:hint="eastAsia"/>
                <w:szCs w:val="21"/>
              </w:rPr>
              <w:t>M○○</w:t>
            </w:r>
          </w:p>
        </w:tc>
      </w:tr>
      <w:tr w:rsidR="00FE4DE9" w:rsidRPr="00434152" w:rsidTr="00083253">
        <w:trPr>
          <w:trHeight w:hRule="exact" w:val="397"/>
          <w:jc w:val="center"/>
        </w:trPr>
        <w:tc>
          <w:tcPr>
            <w:tcW w:w="1861" w:type="dxa"/>
            <w:tcBorders>
              <w:top w:val="double" w:sz="4" w:space="0" w:color="000000"/>
              <w:left w:val="single" w:sz="12" w:space="0" w:color="000000"/>
              <w:bottom w:val="single" w:sz="4" w:space="0" w:color="000000"/>
              <w:right w:val="double" w:sz="4" w:space="0" w:color="000000"/>
            </w:tcBorders>
          </w:tcPr>
          <w:p w:rsidR="00FE4DE9" w:rsidRPr="00FE4DE9" w:rsidRDefault="00FE4DE9" w:rsidP="00FE4DE9">
            <w:pPr>
              <w:jc w:val="center"/>
              <w:rPr>
                <w:rFonts w:asciiTheme="majorEastAsia" w:eastAsiaTheme="majorEastAsia" w:hAnsiTheme="majorEastAsia"/>
                <w:szCs w:val="21"/>
              </w:rPr>
            </w:pPr>
            <w:r w:rsidRPr="00FE4DE9">
              <w:rPr>
                <w:rFonts w:asciiTheme="majorEastAsia" w:eastAsiaTheme="majorEastAsia" w:hAnsiTheme="majorEastAsia" w:cs="Microsoft YaHei" w:hint="eastAsia"/>
                <w:szCs w:val="21"/>
              </w:rPr>
              <w:t>○○市（町）</w:t>
            </w:r>
          </w:p>
        </w:tc>
        <w:tc>
          <w:tcPr>
            <w:tcW w:w="1861" w:type="dxa"/>
            <w:tcBorders>
              <w:top w:val="double" w:sz="4" w:space="0" w:color="000000"/>
              <w:left w:val="double" w:sz="4" w:space="0" w:color="000000"/>
              <w:bottom w:val="single" w:sz="4" w:space="0" w:color="000000"/>
              <w:right w:val="single" w:sz="4" w:space="0" w:color="000000"/>
            </w:tcBorders>
          </w:tcPr>
          <w:p w:rsidR="00FE4DE9" w:rsidRPr="00FE4DE9" w:rsidRDefault="00FE4DE9" w:rsidP="003D3254">
            <w:pPr>
              <w:ind w:right="63"/>
              <w:jc w:val="center"/>
              <w:rPr>
                <w:rFonts w:asciiTheme="majorEastAsia" w:eastAsiaTheme="majorEastAsia" w:hAnsiTheme="majorEastAsia"/>
                <w:szCs w:val="21"/>
              </w:rPr>
            </w:pPr>
          </w:p>
        </w:tc>
        <w:tc>
          <w:tcPr>
            <w:tcW w:w="1861" w:type="dxa"/>
            <w:tcBorders>
              <w:top w:val="double" w:sz="4" w:space="0" w:color="000000"/>
              <w:left w:val="single" w:sz="4" w:space="0" w:color="000000"/>
              <w:bottom w:val="single" w:sz="4" w:space="0" w:color="000000"/>
              <w:right w:val="single" w:sz="4" w:space="0" w:color="000000"/>
            </w:tcBorders>
          </w:tcPr>
          <w:p w:rsidR="00FE4DE9" w:rsidRPr="00FE4DE9" w:rsidRDefault="00FE4DE9" w:rsidP="003D3254">
            <w:pPr>
              <w:ind w:right="62"/>
              <w:jc w:val="center"/>
              <w:rPr>
                <w:rFonts w:asciiTheme="majorEastAsia" w:eastAsiaTheme="majorEastAsia" w:hAnsiTheme="majorEastAsia"/>
                <w:szCs w:val="21"/>
              </w:rPr>
            </w:pPr>
          </w:p>
        </w:tc>
        <w:tc>
          <w:tcPr>
            <w:tcW w:w="1862" w:type="dxa"/>
            <w:tcBorders>
              <w:top w:val="double" w:sz="4" w:space="0" w:color="000000"/>
              <w:left w:val="single" w:sz="4" w:space="0" w:color="000000"/>
              <w:bottom w:val="single" w:sz="4" w:space="0" w:color="000000"/>
              <w:right w:val="single" w:sz="4" w:space="0" w:color="000000"/>
            </w:tcBorders>
          </w:tcPr>
          <w:p w:rsidR="00FE4DE9" w:rsidRPr="00FE4DE9" w:rsidRDefault="00FE4DE9" w:rsidP="003D3254">
            <w:pPr>
              <w:ind w:right="62"/>
              <w:jc w:val="center"/>
              <w:rPr>
                <w:rFonts w:asciiTheme="majorEastAsia" w:eastAsiaTheme="majorEastAsia" w:hAnsiTheme="majorEastAsia"/>
                <w:szCs w:val="21"/>
              </w:rPr>
            </w:pPr>
          </w:p>
        </w:tc>
      </w:tr>
    </w:tbl>
    <w:p w:rsidR="00434152" w:rsidRDefault="008F3E7E" w:rsidP="008F3E7E">
      <w:pPr>
        <w:pStyle w:val="Default"/>
        <w:ind w:leftChars="100" w:left="210" w:right="720" w:firstLineChars="100" w:firstLine="180"/>
        <w:jc w:val="center"/>
        <w:rPr>
          <w:rFonts w:asciiTheme="majorEastAsia" w:eastAsiaTheme="majorEastAsia" w:hAnsiTheme="majorEastAsia" w:cs="ＭＳ 明朝"/>
          <w:i/>
          <w:color w:val="auto"/>
          <w:sz w:val="18"/>
          <w:szCs w:val="18"/>
        </w:rPr>
      </w:pPr>
      <w:r>
        <w:rPr>
          <w:rFonts w:asciiTheme="majorEastAsia" w:eastAsiaTheme="majorEastAsia" w:hAnsiTheme="majorEastAsia" w:cs="ＭＳ 明朝" w:hint="eastAsia"/>
          <w:i/>
          <w:color w:val="auto"/>
          <w:sz w:val="18"/>
          <w:szCs w:val="18"/>
        </w:rPr>
        <w:t xml:space="preserve">　　　　　　　　　　　　　　　　　　　　　　</w:t>
      </w:r>
      <w:r w:rsidR="00434152" w:rsidRPr="0055623C">
        <w:rPr>
          <w:rFonts w:asciiTheme="majorEastAsia" w:eastAsiaTheme="majorEastAsia" w:hAnsiTheme="majorEastAsia" w:cs="ＭＳ 明朝" w:hint="eastAsia"/>
          <w:i/>
          <w:color w:val="auto"/>
          <w:sz w:val="18"/>
          <w:szCs w:val="18"/>
        </w:rPr>
        <w:t>出典：</w:t>
      </w:r>
      <w:r w:rsidR="000F2048" w:rsidRPr="0055623C">
        <w:rPr>
          <w:rFonts w:asciiTheme="majorEastAsia" w:eastAsiaTheme="majorEastAsia" w:hAnsiTheme="majorEastAsia" w:cs="ＭＳ 明朝" w:hint="eastAsia"/>
          <w:i/>
          <w:color w:val="auto"/>
          <w:sz w:val="18"/>
          <w:szCs w:val="18"/>
        </w:rPr>
        <w:t>「</w:t>
      </w:r>
      <w:r w:rsidR="00434152" w:rsidRPr="0055623C">
        <w:rPr>
          <w:rFonts w:asciiTheme="majorEastAsia" w:eastAsiaTheme="majorEastAsia" w:hAnsiTheme="majorEastAsia" w:cs="ＭＳ 明朝" w:hint="eastAsia"/>
          <w:i/>
          <w:color w:val="auto"/>
          <w:sz w:val="18"/>
          <w:szCs w:val="18"/>
        </w:rPr>
        <w:t>長崎県地域防災計画</w:t>
      </w:r>
      <w:r w:rsidR="000F2048" w:rsidRPr="0055623C">
        <w:rPr>
          <w:rFonts w:asciiTheme="majorEastAsia" w:eastAsiaTheme="majorEastAsia" w:hAnsiTheme="majorEastAsia" w:cs="ＭＳ 明朝" w:hint="eastAsia"/>
          <w:i/>
          <w:color w:val="auto"/>
          <w:sz w:val="18"/>
          <w:szCs w:val="18"/>
        </w:rPr>
        <w:t>」</w:t>
      </w:r>
      <w:r w:rsidR="00434152" w:rsidRPr="0055623C">
        <w:rPr>
          <w:rFonts w:asciiTheme="majorEastAsia" w:eastAsiaTheme="majorEastAsia" w:hAnsiTheme="majorEastAsia" w:cs="ＭＳ 明朝" w:hint="eastAsia"/>
          <w:i/>
          <w:color w:val="auto"/>
          <w:sz w:val="18"/>
          <w:szCs w:val="18"/>
        </w:rPr>
        <w:t>震災対策編</w:t>
      </w:r>
    </w:p>
    <w:p w:rsidR="008F3E7E" w:rsidRDefault="008F3E7E" w:rsidP="008F3E7E">
      <w:pPr>
        <w:pStyle w:val="Default"/>
        <w:ind w:leftChars="100" w:left="210" w:right="720" w:firstLineChars="100" w:firstLine="220"/>
        <w:jc w:val="center"/>
        <w:rPr>
          <w:rFonts w:asciiTheme="majorEastAsia" w:eastAsiaTheme="majorEastAsia" w:hAnsiTheme="majorEastAsia" w:cs="ＭＳ 明朝"/>
          <w:i/>
          <w:sz w:val="18"/>
          <w:szCs w:val="18"/>
        </w:rPr>
      </w:pPr>
      <w:r>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761664" behindDoc="0" locked="0" layoutInCell="1" allowOverlap="1" wp14:anchorId="451FC424" wp14:editId="6EB47816">
                <wp:simplePos x="0" y="0"/>
                <wp:positionH relativeFrom="column">
                  <wp:posOffset>481330</wp:posOffset>
                </wp:positionH>
                <wp:positionV relativeFrom="paragraph">
                  <wp:posOffset>229235</wp:posOffset>
                </wp:positionV>
                <wp:extent cx="4895850" cy="1870710"/>
                <wp:effectExtent l="0" t="0" r="19050" b="15240"/>
                <wp:wrapTopAndBottom/>
                <wp:docPr id="24" name="正方形/長方形 24"/>
                <wp:cNvGraphicFramePr/>
                <a:graphic xmlns:a="http://schemas.openxmlformats.org/drawingml/2006/main">
                  <a:graphicData uri="http://schemas.microsoft.com/office/word/2010/wordprocessingShape">
                    <wps:wsp>
                      <wps:cNvSpPr/>
                      <wps:spPr>
                        <a:xfrm>
                          <a:off x="0" y="0"/>
                          <a:ext cx="4895850" cy="18707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793D58" w:rsidRDefault="00A51FE3" w:rsidP="00793D58">
                            <w:pPr>
                              <w:jc w:val="center"/>
                              <w:rPr>
                                <w:color w:val="000000" w:themeColor="text1"/>
                              </w:rPr>
                            </w:pPr>
                            <w:r>
                              <w:rPr>
                                <w:rFonts w:hint="eastAsia"/>
                                <w:color w:val="000000" w:themeColor="text1"/>
                              </w:rPr>
                              <w:t>想定</w:t>
                            </w:r>
                            <w:r>
                              <w:rPr>
                                <w:color w:val="000000" w:themeColor="text1"/>
                              </w:rPr>
                              <w:t>する</w:t>
                            </w:r>
                            <w:r>
                              <w:rPr>
                                <w:rFonts w:hint="eastAsia"/>
                                <w:color w:val="000000" w:themeColor="text1"/>
                              </w:rPr>
                              <w:t>断層帯</w:t>
                            </w:r>
                            <w:r>
                              <w:rPr>
                                <w:color w:val="000000" w:themeColor="text1"/>
                              </w:rPr>
                              <w:t>の分布図を記載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1FC424" id="正方形/長方形 24" o:spid="_x0000_s1238" style="position:absolute;left:0;text-align:left;margin-left:37.9pt;margin-top:18.05pt;width:385.5pt;height:147.3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" filled="f" strokecolor="#243f60 [1604]" strokeweight="2pt">
                <v:textbox>
                  <w:txbxContent>
                    <w:p w:rsidR="00A51FE3" w:rsidRPr="00793D58" w:rsidRDefault="00A51FE3" w:rsidP="00793D58">
                      <w:pPr>
                        <w:jc w:val="center"/>
                        <w:rPr>
                          <w:color w:val="000000" w:themeColor="text1"/>
                        </w:rPr>
                      </w:pPr>
                      <w:r>
                        <w:rPr>
                          <w:rFonts w:hint="eastAsia"/>
                          <w:color w:val="000000" w:themeColor="text1"/>
                        </w:rPr>
                        <w:t>想定</w:t>
                      </w:r>
                      <w:r>
                        <w:rPr>
                          <w:color w:val="000000" w:themeColor="text1"/>
                        </w:rPr>
                        <w:t>する</w:t>
                      </w:r>
                      <w:r>
                        <w:rPr>
                          <w:rFonts w:hint="eastAsia"/>
                          <w:color w:val="000000" w:themeColor="text1"/>
                        </w:rPr>
                        <w:t>断層帯</w:t>
                      </w:r>
                      <w:r>
                        <w:rPr>
                          <w:color w:val="000000" w:themeColor="text1"/>
                        </w:rPr>
                        <w:t>の分布図を記載</w:t>
                      </w:r>
                    </w:p>
                  </w:txbxContent>
                </v:textbox>
                <w10:wrap type="topAndBottom"/>
              </v:rect>
            </w:pict>
          </mc:Fallback>
        </mc:AlternateContent>
      </w:r>
    </w:p>
    <w:p w:rsidR="00B16EFD" w:rsidRDefault="00B16EFD" w:rsidP="00D3730E">
      <w:pPr>
        <w:pStyle w:val="Default"/>
        <w:ind w:leftChars="100" w:left="210" w:firstLineChars="100" w:firstLine="220"/>
        <w:rPr>
          <w:rFonts w:asciiTheme="majorEastAsia" w:eastAsiaTheme="majorEastAsia" w:hAnsiTheme="majorEastAsia" w:cs="ＭＳ 明朝"/>
          <w:color w:val="auto"/>
          <w:sz w:val="22"/>
          <w:szCs w:val="22"/>
        </w:rPr>
      </w:pPr>
    </w:p>
    <w:p w:rsidR="00B16EFD" w:rsidRDefault="0005044C"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r w:rsidRPr="007857BF">
        <w:rPr>
          <w:rFonts w:asciiTheme="majorEastAsia" w:eastAsiaTheme="majorEastAsia" w:hAnsiTheme="majorEastAsia" w:cs="ＭＳ 明朝" w:hint="eastAsia"/>
          <w:b/>
          <w:color w:val="00B050"/>
          <w:sz w:val="22"/>
          <w:szCs w:val="22"/>
        </w:rPr>
        <w:t>図</w:t>
      </w:r>
      <w:r w:rsidR="00C807C0">
        <w:rPr>
          <w:rFonts w:asciiTheme="majorEastAsia" w:eastAsiaTheme="majorEastAsia" w:hAnsiTheme="majorEastAsia" w:cs="ＭＳ 明朝" w:hint="eastAsia"/>
          <w:b/>
          <w:color w:val="00B050"/>
          <w:sz w:val="22"/>
          <w:szCs w:val="22"/>
        </w:rPr>
        <w:t>▲</w:t>
      </w:r>
      <w:r w:rsidR="00793D58" w:rsidRPr="00793D58">
        <w:rPr>
          <w:rFonts w:asciiTheme="majorEastAsia" w:eastAsiaTheme="majorEastAsia" w:hAnsiTheme="majorEastAsia" w:cs="ＭＳ 明朝" w:hint="eastAsia"/>
          <w:b/>
          <w:color w:val="00B050"/>
          <w:sz w:val="22"/>
          <w:szCs w:val="22"/>
        </w:rPr>
        <w:t>▲</w:t>
      </w:r>
      <w:r w:rsidRPr="007857BF">
        <w:rPr>
          <w:rFonts w:asciiTheme="majorEastAsia" w:eastAsiaTheme="majorEastAsia" w:hAnsiTheme="majorEastAsia" w:cs="ＭＳ 明朝" w:hint="eastAsia"/>
          <w:b/>
          <w:color w:val="00B050"/>
          <w:sz w:val="22"/>
          <w:szCs w:val="22"/>
        </w:rPr>
        <w:t xml:space="preserve">　地表における</w:t>
      </w:r>
      <w:r w:rsidR="007857BF" w:rsidRPr="007857BF">
        <w:rPr>
          <w:rFonts w:asciiTheme="majorEastAsia" w:eastAsiaTheme="majorEastAsia" w:hAnsiTheme="majorEastAsia" w:cs="ＭＳ 明朝" w:hint="eastAsia"/>
          <w:b/>
          <w:color w:val="00B050"/>
          <w:sz w:val="22"/>
          <w:szCs w:val="22"/>
        </w:rPr>
        <w:t>推計震度分布（震源：</w:t>
      </w:r>
      <w:r w:rsidR="00793D58">
        <w:rPr>
          <w:rFonts w:asciiTheme="majorEastAsia" w:eastAsiaTheme="majorEastAsia" w:hAnsiTheme="majorEastAsia" w:cs="ＭＳ 明朝" w:hint="eastAsia"/>
          <w:b/>
          <w:color w:val="00B050"/>
          <w:sz w:val="22"/>
          <w:szCs w:val="22"/>
        </w:rPr>
        <w:t>○○</w:t>
      </w:r>
      <w:r w:rsidR="007857BF" w:rsidRPr="007857BF">
        <w:rPr>
          <w:rFonts w:asciiTheme="majorEastAsia" w:eastAsiaTheme="majorEastAsia" w:hAnsiTheme="majorEastAsia" w:cs="ＭＳ 明朝" w:hint="eastAsia"/>
          <w:b/>
          <w:color w:val="00B050"/>
          <w:sz w:val="22"/>
          <w:szCs w:val="22"/>
        </w:rPr>
        <w:t>断層帯）</w:t>
      </w:r>
    </w:p>
    <w:p w:rsidR="007857BF" w:rsidRPr="007857BF" w:rsidRDefault="007857BF" w:rsidP="007857BF">
      <w:pPr>
        <w:pStyle w:val="Default"/>
        <w:ind w:leftChars="100" w:left="210" w:firstLineChars="100" w:firstLine="221"/>
        <w:jc w:val="center"/>
        <w:rPr>
          <w:rFonts w:asciiTheme="majorEastAsia" w:eastAsiaTheme="majorEastAsia" w:hAnsiTheme="majorEastAsia" w:cs="ＭＳ 明朝"/>
          <w:b/>
          <w:color w:val="00B050"/>
          <w:sz w:val="22"/>
          <w:szCs w:val="22"/>
        </w:rPr>
      </w:pPr>
    </w:p>
    <w:p w:rsidR="00B16EFD" w:rsidRDefault="00B16EFD" w:rsidP="00D3730E">
      <w:pPr>
        <w:pStyle w:val="Default"/>
        <w:ind w:leftChars="100" w:left="210" w:firstLineChars="100" w:firstLine="220"/>
        <w:rPr>
          <w:rFonts w:asciiTheme="majorEastAsia" w:eastAsiaTheme="majorEastAsia" w:hAnsiTheme="majorEastAsia" w:cs="ＭＳ 明朝"/>
          <w:color w:val="auto"/>
          <w:sz w:val="22"/>
          <w:szCs w:val="22"/>
        </w:rPr>
      </w:pPr>
    </w:p>
    <w:p w:rsidR="007F1F84" w:rsidRPr="00DB6DB7" w:rsidRDefault="00DC75D6" w:rsidP="00C15DE0">
      <w:pPr>
        <w:pStyle w:val="ac"/>
        <w:numPr>
          <w:ilvl w:val="0"/>
          <w:numId w:val="6"/>
        </w:numPr>
        <w:ind w:leftChars="0"/>
        <w:rPr>
          <w:rFonts w:asciiTheme="majorEastAsia" w:eastAsiaTheme="majorEastAsia" w:hAnsiTheme="majorEastAsia" w:cs="ＭＳ 明朝"/>
          <w:sz w:val="22"/>
        </w:rPr>
      </w:pPr>
      <w:r w:rsidRPr="00DC75D6">
        <w:rPr>
          <w:i/>
          <w:noProof/>
        </w:rPr>
        <mc:AlternateContent>
          <mc:Choice Requires="wps">
            <w:drawing>
              <wp:anchor distT="45720" distB="45720" distL="114300" distR="114300" simplePos="0" relativeHeight="251656192" behindDoc="0" locked="0" layoutInCell="1" allowOverlap="1" wp14:anchorId="23D0C2FC" wp14:editId="1AD4F2C0">
                <wp:simplePos x="0" y="0"/>
                <wp:positionH relativeFrom="column">
                  <wp:posOffset>166370</wp:posOffset>
                </wp:positionH>
                <wp:positionV relativeFrom="paragraph">
                  <wp:posOffset>868680</wp:posOffset>
                </wp:positionV>
                <wp:extent cx="5623560" cy="1404620"/>
                <wp:effectExtent l="76200" t="76200" r="129540" b="12827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Pr="00DC75D6" w:rsidRDefault="00A51FE3"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【参考】</w:t>
                            </w:r>
                            <w:r>
                              <w:rPr>
                                <w:rFonts w:ascii="ＭＳ 明朝" w:eastAsia="ＭＳ 明朝" w:hAnsi="ＭＳ 明朝" w:cs="ＭＳ 明朝" w:hint="eastAsia"/>
                                <w:szCs w:val="21"/>
                              </w:rPr>
                              <w:t>「</w:t>
                            </w:r>
                            <w:r w:rsidRPr="00DC75D6">
                              <w:rPr>
                                <w:rFonts w:ascii="ＭＳ 明朝" w:eastAsia="ＭＳ 明朝" w:hAnsi="ＭＳ 明朝" w:cs="ＭＳ 明朝" w:hint="eastAsia"/>
                                <w:szCs w:val="21"/>
                              </w:rPr>
                              <w:t>津波浸水想定について</w:t>
                            </w:r>
                            <w:r>
                              <w:rPr>
                                <w:rFonts w:ascii="ＭＳ 明朝" w:eastAsia="ＭＳ 明朝" w:hAnsi="ＭＳ 明朝" w:cs="ＭＳ 明朝" w:hint="eastAsia"/>
                                <w:szCs w:val="21"/>
                              </w:rPr>
                              <w:t>」</w:t>
                            </w:r>
                            <w:r>
                              <w:rPr>
                                <w:rFonts w:ascii="ＭＳ 明朝" w:eastAsia="ＭＳ 明朝" w:hAnsi="ＭＳ 明朝" w:cs="ＭＳ 明朝"/>
                                <w:szCs w:val="21"/>
                              </w:rPr>
                              <w:t>で</w:t>
                            </w:r>
                            <w:r w:rsidRPr="00DC75D6">
                              <w:rPr>
                                <w:rFonts w:ascii="ＭＳ 明朝" w:eastAsia="ＭＳ 明朝" w:hAnsi="ＭＳ 明朝" w:cs="ＭＳ 明朝" w:hint="eastAsia"/>
                                <w:szCs w:val="21"/>
                              </w:rPr>
                              <w:t>選定した最大クラスの津波について</w:t>
                            </w:r>
                          </w:p>
                          <w:p w:rsidR="00A51FE3" w:rsidRPr="00DC75D6" w:rsidRDefault="00A51FE3" w:rsidP="00DC75D6">
                            <w:pPr>
                              <w:ind w:firstLineChars="100" w:firstLine="210"/>
                              <w:rPr>
                                <w:rFonts w:ascii="ＭＳ 明朝" w:eastAsia="ＭＳ 明朝" w:hAnsi="ＭＳ 明朝" w:cs="ＭＳ 明朝"/>
                                <w:szCs w:val="21"/>
                              </w:rPr>
                            </w:pPr>
                            <w:r w:rsidRPr="00DC75D6">
                              <w:rPr>
                                <w:rFonts w:ascii="ＭＳ 明朝" w:eastAsia="ＭＳ 明朝" w:hAnsi="ＭＳ 明朝" w:cs="ＭＳ 明朝" w:hint="eastAsia"/>
                                <w:szCs w:val="21"/>
                              </w:rPr>
                              <w:t>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３</w:t>
                            </w:r>
                            <w:r w:rsidRPr="00DC75D6">
                              <w:rPr>
                                <w:rFonts w:ascii="ＭＳ 明朝" w:eastAsia="ＭＳ 明朝" w:hAnsi="ＭＳ 明朝" w:cs="ＭＳ 明朝"/>
                                <w:szCs w:val="21"/>
                              </w:rPr>
                              <w:t>月に長崎県が公表した、長崎県沿岸に最大クラスの津波をもたらすと</w:t>
                            </w:r>
                            <w:r w:rsidRPr="00DC75D6">
                              <w:rPr>
                                <w:rFonts w:ascii="ＭＳ 明朝" w:eastAsia="ＭＳ 明朝" w:hAnsi="ＭＳ 明朝" w:cs="ＭＳ 明朝" w:hint="eastAsia"/>
                                <w:szCs w:val="21"/>
                              </w:rPr>
                              <w:t>想定される５つの津波断層モデルに加え、本改定版では、国土交通省・内閣府・文部科学省が平成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８</w:t>
                            </w:r>
                            <w:r w:rsidRPr="00DC75D6">
                              <w:rPr>
                                <w:rFonts w:ascii="ＭＳ 明朝" w:eastAsia="ＭＳ 明朝" w:hAnsi="ＭＳ 明朝" w:cs="ＭＳ 明朝"/>
                                <w:szCs w:val="21"/>
                              </w:rPr>
                              <w:t>月に公表した「日本海における大規模地震に関する調査検討</w:t>
                            </w:r>
                            <w:r w:rsidRPr="00DC75D6">
                              <w:rPr>
                                <w:rFonts w:ascii="ＭＳ 明朝" w:eastAsia="ＭＳ 明朝" w:hAnsi="ＭＳ 明朝" w:cs="ＭＳ 明朝" w:hint="eastAsia"/>
                                <w:szCs w:val="21"/>
                              </w:rPr>
                              <w:t>会」の西山断層及び北方延長部の断層（</w:t>
                            </w:r>
                            <w:r w:rsidRPr="00DC75D6">
                              <w:rPr>
                                <w:rFonts w:ascii="ＭＳ 明朝" w:eastAsia="ＭＳ 明朝" w:hAnsi="ＭＳ 明朝" w:cs="ＭＳ 明朝"/>
                                <w:szCs w:val="21"/>
                              </w:rPr>
                              <w:t>F60）大すべり左側による津波断層モデルを</w:t>
                            </w:r>
                            <w:r w:rsidRPr="00DC75D6">
                              <w:rPr>
                                <w:rFonts w:ascii="ＭＳ 明朝" w:eastAsia="ＭＳ 明朝" w:hAnsi="ＭＳ 明朝" w:cs="ＭＳ 明朝" w:hint="eastAsia"/>
                                <w:szCs w:val="21"/>
                              </w:rPr>
                              <w:t>選定しました。</w:t>
                            </w:r>
                          </w:p>
                          <w:p w:rsidR="00A51FE3" w:rsidRPr="00DC75D6" w:rsidRDefault="00A51FE3" w:rsidP="00DC75D6">
                            <w:pPr>
                              <w:rPr>
                                <w:rFonts w:ascii="ＭＳ 明朝" w:eastAsia="ＭＳ 明朝" w:hAnsi="ＭＳ 明朝" w:cs="ＭＳ 明朝"/>
                                <w:szCs w:val="21"/>
                              </w:rPr>
                            </w:pPr>
                          </w:p>
                          <w:p w:rsidR="00A51FE3" w:rsidRPr="00DC75D6" w:rsidRDefault="00A51FE3"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＜選定した最大クラスの津波＞</w:t>
                            </w:r>
                          </w:p>
                          <w:p w:rsidR="00A51FE3" w:rsidRPr="00DC75D6" w:rsidRDefault="00A51FE3"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１）平成</w:t>
                            </w:r>
                            <w:r w:rsidRPr="00DC75D6">
                              <w:rPr>
                                <w:rFonts w:ascii="ＭＳ 明朝" w:eastAsia="ＭＳ 明朝" w:hAnsi="ＭＳ 明朝" w:cs="ＭＳ 明朝"/>
                                <w:szCs w:val="21"/>
                              </w:rPr>
                              <w:t>26年3月公表（第１版）で選定した津波断層モデル</w:t>
                            </w:r>
                          </w:p>
                          <w:p w:rsidR="00A51FE3" w:rsidRPr="00DC75D6" w:rsidRDefault="00A51FE3"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①南海トラフケース５、②南海トラフケース</w:t>
                            </w:r>
                            <w:r w:rsidRPr="00DC75D6">
                              <w:rPr>
                                <w:rFonts w:ascii="ＭＳ 明朝" w:eastAsia="ＭＳ 明朝" w:hAnsi="ＭＳ 明朝" w:cs="ＭＳ 明朝"/>
                                <w:szCs w:val="21"/>
                              </w:rPr>
                              <w:t>11、</w:t>
                            </w:r>
                          </w:p>
                          <w:p w:rsidR="00A51FE3" w:rsidRPr="00DC75D6" w:rsidRDefault="00A51FE3"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③大村</w:t>
                            </w:r>
                            <w:r w:rsidRPr="00DC75D6">
                              <w:rPr>
                                <w:rFonts w:ascii="ＭＳ 明朝" w:eastAsia="ＭＳ 明朝" w:hAnsi="ＭＳ 明朝" w:cs="ＭＳ 明朝"/>
                                <w:szCs w:val="21"/>
                              </w:rPr>
                              <w:t>-諫早北西付近断層帯、④雲仙地溝南縁東部断層帯と西部断層帯の連動、</w:t>
                            </w:r>
                          </w:p>
                          <w:p w:rsidR="00A51FE3" w:rsidRPr="00DC75D6" w:rsidRDefault="00A51FE3"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⑤対馬海峡東の断層</w:t>
                            </w:r>
                          </w:p>
                          <w:p w:rsidR="00A51FE3" w:rsidRPr="00DC75D6" w:rsidRDefault="00A51FE3"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２）今回（第２版）で追加して選定した津波断層モデル</w:t>
                            </w:r>
                          </w:p>
                          <w:p w:rsidR="00A51FE3" w:rsidRDefault="00A51FE3" w:rsidP="00DC75D6">
                            <w:pPr>
                              <w:ind w:firstLineChars="200" w:firstLine="420"/>
                            </w:pPr>
                            <w:r w:rsidRPr="00DC75D6">
                              <w:rPr>
                                <w:rFonts w:ascii="ＭＳ 明朝" w:eastAsia="ＭＳ 明朝" w:hAnsi="ＭＳ 明朝" w:cs="ＭＳ 明朝" w:hint="eastAsia"/>
                                <w:szCs w:val="21"/>
                              </w:rPr>
                              <w:t>⑥西山断層及び北方延長部の断層（</w:t>
                            </w:r>
                            <w:r w:rsidRPr="00DC75D6">
                              <w:rPr>
                                <w:rFonts w:ascii="ＭＳ 明朝" w:eastAsia="ＭＳ 明朝" w:hAnsi="ＭＳ 明朝" w:cs="ＭＳ 明朝"/>
                                <w:szCs w:val="21"/>
                              </w:rPr>
                              <w:t>F60）大すべり左側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0C2FC" id="_x0000_s1239" type="#_x0000_t202" style="position:absolute;left:0;text-align:left;margin-left:13.1pt;margin-top:68.4pt;width:442.8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">
                <v:shadow on="t" color="black" opacity="26214f" origin="-.5,-.5" offset=".74836mm,.74836mm"/>
                <v:textbox style="mso-fit-shape-to-text:t">
                  <w:txbxContent>
                    <w:p w:rsidR="00A51FE3" w:rsidRPr="00DC75D6" w:rsidRDefault="00A51FE3"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【参考】</w:t>
                      </w:r>
                      <w:r>
                        <w:rPr>
                          <w:rFonts w:ascii="ＭＳ 明朝" w:eastAsia="ＭＳ 明朝" w:hAnsi="ＭＳ 明朝" w:cs="ＭＳ 明朝" w:hint="eastAsia"/>
                          <w:szCs w:val="21"/>
                        </w:rPr>
                        <w:t>「</w:t>
                      </w:r>
                      <w:r w:rsidRPr="00DC75D6">
                        <w:rPr>
                          <w:rFonts w:ascii="ＭＳ 明朝" w:eastAsia="ＭＳ 明朝" w:hAnsi="ＭＳ 明朝" w:cs="ＭＳ 明朝" w:hint="eastAsia"/>
                          <w:szCs w:val="21"/>
                        </w:rPr>
                        <w:t>津波浸水想定について</w:t>
                      </w:r>
                      <w:r>
                        <w:rPr>
                          <w:rFonts w:ascii="ＭＳ 明朝" w:eastAsia="ＭＳ 明朝" w:hAnsi="ＭＳ 明朝" w:cs="ＭＳ 明朝" w:hint="eastAsia"/>
                          <w:szCs w:val="21"/>
                        </w:rPr>
                        <w:t>」</w:t>
                      </w:r>
                      <w:r>
                        <w:rPr>
                          <w:rFonts w:ascii="ＭＳ 明朝" w:eastAsia="ＭＳ 明朝" w:hAnsi="ＭＳ 明朝" w:cs="ＭＳ 明朝"/>
                          <w:szCs w:val="21"/>
                        </w:rPr>
                        <w:t>で</w:t>
                      </w:r>
                      <w:r w:rsidRPr="00DC75D6">
                        <w:rPr>
                          <w:rFonts w:ascii="ＭＳ 明朝" w:eastAsia="ＭＳ 明朝" w:hAnsi="ＭＳ 明朝" w:cs="ＭＳ 明朝" w:hint="eastAsia"/>
                          <w:szCs w:val="21"/>
                        </w:rPr>
                        <w:t>選定した最大クラスの津波について</w:t>
                      </w:r>
                    </w:p>
                    <w:p w:rsidR="00A51FE3" w:rsidRPr="00DC75D6" w:rsidRDefault="00A51FE3" w:rsidP="00DC75D6">
                      <w:pPr>
                        <w:ind w:firstLineChars="100" w:firstLine="210"/>
                        <w:rPr>
                          <w:rFonts w:ascii="ＭＳ 明朝" w:eastAsia="ＭＳ 明朝" w:hAnsi="ＭＳ 明朝" w:cs="ＭＳ 明朝"/>
                          <w:szCs w:val="21"/>
                        </w:rPr>
                      </w:pPr>
                      <w:r w:rsidRPr="00DC75D6">
                        <w:rPr>
                          <w:rFonts w:ascii="ＭＳ 明朝" w:eastAsia="ＭＳ 明朝" w:hAnsi="ＭＳ 明朝" w:cs="ＭＳ 明朝" w:hint="eastAsia"/>
                          <w:szCs w:val="21"/>
                        </w:rPr>
                        <w:t>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３</w:t>
                      </w:r>
                      <w:r w:rsidRPr="00DC75D6">
                        <w:rPr>
                          <w:rFonts w:ascii="ＭＳ 明朝" w:eastAsia="ＭＳ 明朝" w:hAnsi="ＭＳ 明朝" w:cs="ＭＳ 明朝"/>
                          <w:szCs w:val="21"/>
                        </w:rPr>
                        <w:t>月に長崎県が公表した、長崎県沿岸に最大クラスの津波をもたらすと</w:t>
                      </w:r>
                      <w:r w:rsidRPr="00DC75D6">
                        <w:rPr>
                          <w:rFonts w:ascii="ＭＳ 明朝" w:eastAsia="ＭＳ 明朝" w:hAnsi="ＭＳ 明朝" w:cs="ＭＳ 明朝" w:hint="eastAsia"/>
                          <w:szCs w:val="21"/>
                        </w:rPr>
                        <w:t>想定される５つの津波断層モデルに加え、本改定版では、国土交通省・内閣府・文部科学省が平成</w:t>
                      </w:r>
                      <w:r>
                        <w:rPr>
                          <w:rFonts w:ascii="ＭＳ 明朝" w:eastAsia="ＭＳ 明朝" w:hAnsi="ＭＳ 明朝" w:cs="ＭＳ 明朝" w:hint="eastAsia"/>
                          <w:szCs w:val="21"/>
                        </w:rPr>
                        <w:t>２６</w:t>
                      </w:r>
                      <w:r w:rsidRPr="00DC75D6">
                        <w:rPr>
                          <w:rFonts w:ascii="ＭＳ 明朝" w:eastAsia="ＭＳ 明朝" w:hAnsi="ＭＳ 明朝" w:cs="ＭＳ 明朝"/>
                          <w:szCs w:val="21"/>
                        </w:rPr>
                        <w:t>年</w:t>
                      </w:r>
                      <w:r>
                        <w:rPr>
                          <w:rFonts w:ascii="ＭＳ 明朝" w:eastAsia="ＭＳ 明朝" w:hAnsi="ＭＳ 明朝" w:cs="ＭＳ 明朝" w:hint="eastAsia"/>
                          <w:szCs w:val="21"/>
                        </w:rPr>
                        <w:t>８</w:t>
                      </w:r>
                      <w:r w:rsidRPr="00DC75D6">
                        <w:rPr>
                          <w:rFonts w:ascii="ＭＳ 明朝" w:eastAsia="ＭＳ 明朝" w:hAnsi="ＭＳ 明朝" w:cs="ＭＳ 明朝"/>
                          <w:szCs w:val="21"/>
                        </w:rPr>
                        <w:t>月に公表した「日本海における大規模地震に関する調査検討</w:t>
                      </w:r>
                      <w:r w:rsidRPr="00DC75D6">
                        <w:rPr>
                          <w:rFonts w:ascii="ＭＳ 明朝" w:eastAsia="ＭＳ 明朝" w:hAnsi="ＭＳ 明朝" w:cs="ＭＳ 明朝" w:hint="eastAsia"/>
                          <w:szCs w:val="21"/>
                        </w:rPr>
                        <w:t>会」の西山断層及び北方延長部の断層（</w:t>
                      </w:r>
                      <w:r w:rsidRPr="00DC75D6">
                        <w:rPr>
                          <w:rFonts w:ascii="ＭＳ 明朝" w:eastAsia="ＭＳ 明朝" w:hAnsi="ＭＳ 明朝" w:cs="ＭＳ 明朝"/>
                          <w:szCs w:val="21"/>
                        </w:rPr>
                        <w:t>F60）大すべり左側による津波断層モデルを</w:t>
                      </w:r>
                      <w:r w:rsidRPr="00DC75D6">
                        <w:rPr>
                          <w:rFonts w:ascii="ＭＳ 明朝" w:eastAsia="ＭＳ 明朝" w:hAnsi="ＭＳ 明朝" w:cs="ＭＳ 明朝" w:hint="eastAsia"/>
                          <w:szCs w:val="21"/>
                        </w:rPr>
                        <w:t>選定しました。</w:t>
                      </w:r>
                    </w:p>
                    <w:p w:rsidR="00A51FE3" w:rsidRPr="00DC75D6" w:rsidRDefault="00A51FE3" w:rsidP="00DC75D6">
                      <w:pPr>
                        <w:rPr>
                          <w:rFonts w:ascii="ＭＳ 明朝" w:eastAsia="ＭＳ 明朝" w:hAnsi="ＭＳ 明朝" w:cs="ＭＳ 明朝"/>
                          <w:szCs w:val="21"/>
                        </w:rPr>
                      </w:pPr>
                    </w:p>
                    <w:p w:rsidR="00A51FE3" w:rsidRPr="00DC75D6" w:rsidRDefault="00A51FE3"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＜選定した最大クラスの津波＞</w:t>
                      </w:r>
                    </w:p>
                    <w:p w:rsidR="00A51FE3" w:rsidRPr="00DC75D6" w:rsidRDefault="00A51FE3"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１）平成</w:t>
                      </w:r>
                      <w:r w:rsidRPr="00DC75D6">
                        <w:rPr>
                          <w:rFonts w:ascii="ＭＳ 明朝" w:eastAsia="ＭＳ 明朝" w:hAnsi="ＭＳ 明朝" w:cs="ＭＳ 明朝"/>
                          <w:szCs w:val="21"/>
                        </w:rPr>
                        <w:t>26年3月公表（第１版）で選定した津波断層モデル</w:t>
                      </w:r>
                    </w:p>
                    <w:p w:rsidR="00A51FE3" w:rsidRPr="00DC75D6" w:rsidRDefault="00A51FE3"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①南海トラフケース５、②南海トラフケース</w:t>
                      </w:r>
                      <w:r w:rsidRPr="00DC75D6">
                        <w:rPr>
                          <w:rFonts w:ascii="ＭＳ 明朝" w:eastAsia="ＭＳ 明朝" w:hAnsi="ＭＳ 明朝" w:cs="ＭＳ 明朝"/>
                          <w:szCs w:val="21"/>
                        </w:rPr>
                        <w:t>11、</w:t>
                      </w:r>
                    </w:p>
                    <w:p w:rsidR="00A51FE3" w:rsidRPr="00DC75D6" w:rsidRDefault="00A51FE3"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③大村</w:t>
                      </w:r>
                      <w:r w:rsidRPr="00DC75D6">
                        <w:rPr>
                          <w:rFonts w:ascii="ＭＳ 明朝" w:eastAsia="ＭＳ 明朝" w:hAnsi="ＭＳ 明朝" w:cs="ＭＳ 明朝"/>
                          <w:szCs w:val="21"/>
                        </w:rPr>
                        <w:t>-諫早北西付近断層帯、④雲仙地溝南縁東部断層帯と西部断層帯の連動、</w:t>
                      </w:r>
                    </w:p>
                    <w:p w:rsidR="00A51FE3" w:rsidRPr="00DC75D6" w:rsidRDefault="00A51FE3" w:rsidP="00DC75D6">
                      <w:pPr>
                        <w:ind w:firstLineChars="200" w:firstLine="420"/>
                        <w:rPr>
                          <w:rFonts w:ascii="ＭＳ 明朝" w:eastAsia="ＭＳ 明朝" w:hAnsi="ＭＳ 明朝" w:cs="ＭＳ 明朝"/>
                          <w:szCs w:val="21"/>
                        </w:rPr>
                      </w:pPr>
                      <w:r w:rsidRPr="00DC75D6">
                        <w:rPr>
                          <w:rFonts w:ascii="ＭＳ 明朝" w:eastAsia="ＭＳ 明朝" w:hAnsi="ＭＳ 明朝" w:cs="ＭＳ 明朝" w:hint="eastAsia"/>
                          <w:szCs w:val="21"/>
                        </w:rPr>
                        <w:t>⑤対馬海峡東の断層</w:t>
                      </w:r>
                    </w:p>
                    <w:p w:rsidR="00A51FE3" w:rsidRPr="00DC75D6" w:rsidRDefault="00A51FE3" w:rsidP="00DC75D6">
                      <w:pPr>
                        <w:rPr>
                          <w:rFonts w:ascii="ＭＳ 明朝" w:eastAsia="ＭＳ 明朝" w:hAnsi="ＭＳ 明朝" w:cs="ＭＳ 明朝"/>
                          <w:szCs w:val="21"/>
                        </w:rPr>
                      </w:pPr>
                      <w:r w:rsidRPr="00DC75D6">
                        <w:rPr>
                          <w:rFonts w:ascii="ＭＳ 明朝" w:eastAsia="ＭＳ 明朝" w:hAnsi="ＭＳ 明朝" w:cs="ＭＳ 明朝" w:hint="eastAsia"/>
                          <w:szCs w:val="21"/>
                        </w:rPr>
                        <w:t>２）今回（第２版）で追加して選定した津波断層モデル</w:t>
                      </w:r>
                    </w:p>
                    <w:p w:rsidR="00A51FE3" w:rsidRDefault="00A51FE3" w:rsidP="00DC75D6">
                      <w:pPr>
                        <w:ind w:firstLineChars="200" w:firstLine="420"/>
                      </w:pPr>
                      <w:r w:rsidRPr="00DC75D6">
                        <w:rPr>
                          <w:rFonts w:ascii="ＭＳ 明朝" w:eastAsia="ＭＳ 明朝" w:hAnsi="ＭＳ 明朝" w:cs="ＭＳ 明朝" w:hint="eastAsia"/>
                          <w:szCs w:val="21"/>
                        </w:rPr>
                        <w:t>⑥西山断層及び北方延長部の断層（</w:t>
                      </w:r>
                      <w:r w:rsidRPr="00DC75D6">
                        <w:rPr>
                          <w:rFonts w:ascii="ＭＳ 明朝" w:eastAsia="ＭＳ 明朝" w:hAnsi="ＭＳ 明朝" w:cs="ＭＳ 明朝"/>
                          <w:szCs w:val="21"/>
                        </w:rPr>
                        <w:t>F60）大すべり左側</w:t>
                      </w:r>
                    </w:p>
                  </w:txbxContent>
                </v:textbox>
                <w10:wrap type="square"/>
              </v:shape>
            </w:pict>
          </mc:Fallback>
        </mc:AlternateContent>
      </w:r>
      <w:r w:rsidR="007F1F84" w:rsidRPr="00DB6DB7">
        <w:rPr>
          <w:rFonts w:asciiTheme="majorEastAsia" w:eastAsiaTheme="majorEastAsia" w:hAnsiTheme="majorEastAsia" w:cs="ＭＳ 明朝"/>
          <w:sz w:val="22"/>
        </w:rPr>
        <w:t>「</w:t>
      </w:r>
      <w:r w:rsidR="007F1F84" w:rsidRPr="00DB6DB7">
        <w:rPr>
          <w:rFonts w:asciiTheme="majorEastAsia" w:eastAsiaTheme="majorEastAsia" w:hAnsiTheme="majorEastAsia" w:cs="ＭＳ 明朝" w:hint="eastAsia"/>
          <w:sz w:val="22"/>
        </w:rPr>
        <w:t>津波浸水想定について</w:t>
      </w:r>
      <w:r w:rsidR="00BA6239" w:rsidRPr="00DB6DB7">
        <w:rPr>
          <w:rFonts w:asciiTheme="majorEastAsia" w:eastAsiaTheme="majorEastAsia" w:hAnsiTheme="majorEastAsia" w:cs="ＭＳ 明朝"/>
          <w:sz w:val="22"/>
        </w:rPr>
        <w:t>」で想定された地震断層は</w:t>
      </w:r>
      <w:r w:rsidR="00FE4DE9">
        <w:rPr>
          <w:rFonts w:asciiTheme="majorEastAsia" w:eastAsiaTheme="majorEastAsia" w:hAnsiTheme="majorEastAsia" w:cs="ＭＳ 明朝" w:hint="eastAsia"/>
          <w:sz w:val="22"/>
        </w:rPr>
        <w:t>６</w:t>
      </w:r>
      <w:r w:rsidR="007F1F84" w:rsidRPr="00DB6DB7">
        <w:rPr>
          <w:rFonts w:asciiTheme="majorEastAsia" w:eastAsiaTheme="majorEastAsia" w:hAnsiTheme="majorEastAsia" w:cs="ＭＳ 明朝" w:hint="eastAsia"/>
          <w:sz w:val="22"/>
        </w:rPr>
        <w:t>ケースで</w:t>
      </w:r>
      <w:r w:rsidR="00BA6239" w:rsidRPr="00DB6DB7">
        <w:rPr>
          <w:rFonts w:asciiTheme="majorEastAsia" w:eastAsiaTheme="majorEastAsia" w:hAnsiTheme="majorEastAsia" w:cs="ＭＳ 明朝" w:hint="eastAsia"/>
          <w:sz w:val="22"/>
        </w:rPr>
        <w:t>、</w:t>
      </w:r>
      <w:r w:rsidR="007F1F84" w:rsidRPr="00DB6DB7">
        <w:rPr>
          <w:rFonts w:asciiTheme="majorEastAsia" w:eastAsiaTheme="majorEastAsia" w:hAnsiTheme="majorEastAsia" w:cs="ＭＳ 明朝" w:hint="eastAsia"/>
          <w:sz w:val="22"/>
        </w:rPr>
        <w:t>浸水区域はこの</w:t>
      </w:r>
      <w:r w:rsidR="00FE4DE9">
        <w:rPr>
          <w:rFonts w:asciiTheme="majorEastAsia" w:eastAsiaTheme="majorEastAsia" w:hAnsiTheme="majorEastAsia" w:cs="ＭＳ 明朝" w:hint="eastAsia"/>
          <w:sz w:val="22"/>
        </w:rPr>
        <w:t>６</w:t>
      </w:r>
      <w:r w:rsidR="007F1F84" w:rsidRPr="00DB6DB7">
        <w:rPr>
          <w:rFonts w:asciiTheme="majorEastAsia" w:eastAsiaTheme="majorEastAsia" w:hAnsiTheme="majorEastAsia" w:cs="ＭＳ 明朝" w:hint="eastAsia"/>
          <w:sz w:val="22"/>
        </w:rPr>
        <w:t>ケースの津波浸水シミュレーションの結果を重ね合わせ</w:t>
      </w:r>
      <w:r w:rsidR="00BA6239" w:rsidRPr="00DB6DB7">
        <w:rPr>
          <w:rFonts w:asciiTheme="majorEastAsia" w:eastAsiaTheme="majorEastAsia" w:hAnsiTheme="majorEastAsia" w:cs="ＭＳ 明朝" w:hint="eastAsia"/>
          <w:sz w:val="22"/>
        </w:rPr>
        <w:t>、</w:t>
      </w:r>
      <w:r w:rsidR="007F1F84" w:rsidRPr="00DB6DB7">
        <w:rPr>
          <w:rFonts w:asciiTheme="majorEastAsia" w:eastAsiaTheme="majorEastAsia" w:hAnsiTheme="majorEastAsia" w:cs="ＭＳ 明朝" w:hint="eastAsia"/>
          <w:sz w:val="22"/>
        </w:rPr>
        <w:t>最大となる浸水域、最大となる浸水深で浸水区域を求めている。</w:t>
      </w:r>
    </w:p>
    <w:p w:rsidR="00BD2509" w:rsidRDefault="00FE4DE9" w:rsidP="00DC75D6">
      <w:pPr>
        <w:ind w:leftChars="100" w:left="210" w:firstLineChars="100" w:firstLine="220"/>
        <w:rPr>
          <w:rFonts w:asciiTheme="majorEastAsia" w:eastAsiaTheme="majorEastAsia" w:hAnsiTheme="majorEastAsia" w:cs="ＭＳ 明朝"/>
          <w:sz w:val="22"/>
        </w:rPr>
      </w:pPr>
      <w:r>
        <w:rPr>
          <w:rFonts w:asciiTheme="majorEastAsia" w:eastAsiaTheme="majorEastAsia" w:hAnsiTheme="majorEastAsia" w:cs="ＭＳ 明朝"/>
          <w:noProof/>
          <w:sz w:val="22"/>
        </w:rPr>
        <w:lastRenderedPageBreak/>
        <mc:AlternateContent>
          <mc:Choice Requires="wps">
            <w:drawing>
              <wp:anchor distT="0" distB="0" distL="114300" distR="114300" simplePos="0" relativeHeight="251763712" behindDoc="0" locked="0" layoutInCell="1" allowOverlap="1" wp14:anchorId="2DF4AA70" wp14:editId="1E3B65F4">
                <wp:simplePos x="0" y="0"/>
                <wp:positionH relativeFrom="column">
                  <wp:posOffset>504825</wp:posOffset>
                </wp:positionH>
                <wp:positionV relativeFrom="paragraph">
                  <wp:posOffset>223520</wp:posOffset>
                </wp:positionV>
                <wp:extent cx="4895850" cy="7969885"/>
                <wp:effectExtent l="0" t="0" r="19050" b="12065"/>
                <wp:wrapTopAndBottom/>
                <wp:docPr id="25" name="正方形/長方形 25"/>
                <wp:cNvGraphicFramePr/>
                <a:graphic xmlns:a="http://schemas.openxmlformats.org/drawingml/2006/main">
                  <a:graphicData uri="http://schemas.microsoft.com/office/word/2010/wordprocessingShape">
                    <wps:wsp>
                      <wps:cNvSpPr/>
                      <wps:spPr>
                        <a:xfrm>
                          <a:off x="0" y="0"/>
                          <a:ext cx="4895850" cy="79698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51FE3" w:rsidRPr="00793D58" w:rsidRDefault="00A51FE3" w:rsidP="00FE4DE9">
                            <w:pPr>
                              <w:jc w:val="center"/>
                              <w:rPr>
                                <w:color w:val="000000" w:themeColor="text1"/>
                              </w:rPr>
                            </w:pPr>
                            <w:r>
                              <w:rPr>
                                <w:rFonts w:hint="eastAsia"/>
                                <w:color w:val="000000" w:themeColor="text1"/>
                              </w:rPr>
                              <w:t>想定</w:t>
                            </w:r>
                            <w:r>
                              <w:rPr>
                                <w:color w:val="000000" w:themeColor="text1"/>
                              </w:rPr>
                              <w:t>する</w:t>
                            </w:r>
                            <w:r>
                              <w:rPr>
                                <w:rFonts w:hint="eastAsia"/>
                                <w:color w:val="000000" w:themeColor="text1"/>
                              </w:rPr>
                              <w:t>断層</w:t>
                            </w:r>
                            <w:r>
                              <w:rPr>
                                <w:color w:val="000000" w:themeColor="text1"/>
                              </w:rPr>
                              <w:t>モデルを記載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4AA70" id="正方形/長方形 25" o:spid="_x0000_s1240" style="position:absolute;left:0;text-align:left;margin-left:39.75pt;margin-top:17.6pt;width:385.5pt;height:627.5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" filled="f" strokecolor="#243f60 [1604]" strokeweight="2pt">
                <v:textbox>
                  <w:txbxContent>
                    <w:p w:rsidR="00A51FE3" w:rsidRPr="00793D58" w:rsidRDefault="00A51FE3" w:rsidP="00FE4DE9">
                      <w:pPr>
                        <w:jc w:val="center"/>
                        <w:rPr>
                          <w:color w:val="000000" w:themeColor="text1"/>
                        </w:rPr>
                      </w:pPr>
                      <w:r>
                        <w:rPr>
                          <w:rFonts w:hint="eastAsia"/>
                          <w:color w:val="000000" w:themeColor="text1"/>
                        </w:rPr>
                        <w:t>想定</w:t>
                      </w:r>
                      <w:r>
                        <w:rPr>
                          <w:color w:val="000000" w:themeColor="text1"/>
                        </w:rPr>
                        <w:t>する</w:t>
                      </w:r>
                      <w:r>
                        <w:rPr>
                          <w:rFonts w:hint="eastAsia"/>
                          <w:color w:val="000000" w:themeColor="text1"/>
                        </w:rPr>
                        <w:t>断層</w:t>
                      </w:r>
                      <w:r>
                        <w:rPr>
                          <w:color w:val="000000" w:themeColor="text1"/>
                        </w:rPr>
                        <w:t>モデルを記載</w:t>
                      </w:r>
                    </w:p>
                  </w:txbxContent>
                </v:textbox>
                <w10:wrap type="topAndBottom"/>
              </v:rect>
            </w:pict>
          </mc:Fallback>
        </mc:AlternateContent>
      </w:r>
    </w:p>
    <w:p w:rsidR="00BD2509" w:rsidRDefault="000F2048" w:rsidP="00BD2509">
      <w:pPr>
        <w:ind w:leftChars="100" w:left="210" w:firstLineChars="100" w:firstLine="180"/>
        <w:jc w:val="right"/>
        <w:rPr>
          <w:rFonts w:asciiTheme="majorEastAsia" w:eastAsiaTheme="majorEastAsia" w:hAnsiTheme="majorEastAsia" w:cs="ＭＳ 明朝"/>
          <w:i/>
          <w:sz w:val="18"/>
          <w:szCs w:val="18"/>
        </w:rPr>
      </w:pPr>
      <w:r w:rsidRPr="0055623C">
        <w:rPr>
          <w:rFonts w:asciiTheme="majorEastAsia" w:eastAsiaTheme="majorEastAsia" w:hAnsiTheme="majorEastAsia" w:cs="ＭＳ 明朝" w:hint="eastAsia"/>
          <w:i/>
          <w:sz w:val="18"/>
          <w:szCs w:val="18"/>
        </w:rPr>
        <w:t>出典：長崎県「津波浸水想定について（解説：第２版）」（平成28年10月）</w:t>
      </w:r>
    </w:p>
    <w:p w:rsidR="00BD2509" w:rsidRDefault="00BD2509" w:rsidP="00FE4DE9">
      <w:pPr>
        <w:ind w:leftChars="100" w:left="210" w:firstLineChars="100" w:firstLine="221"/>
        <w:jc w:val="center"/>
        <w:rPr>
          <w:rFonts w:asciiTheme="majorEastAsia" w:eastAsiaTheme="majorEastAsia" w:hAnsiTheme="majorEastAsia" w:cs="ＭＳ 明朝"/>
          <w:b/>
          <w:color w:val="00B050"/>
          <w:sz w:val="22"/>
        </w:rPr>
      </w:pPr>
      <w:r w:rsidRPr="00BA6239">
        <w:rPr>
          <w:rFonts w:asciiTheme="majorEastAsia" w:eastAsiaTheme="majorEastAsia" w:hAnsiTheme="majorEastAsia" w:cs="ＭＳ 明朝" w:hint="eastAsia"/>
          <w:b/>
          <w:color w:val="00B050"/>
          <w:sz w:val="22"/>
        </w:rPr>
        <w:t>図</w:t>
      </w:r>
      <w:r w:rsidR="008F3E7E" w:rsidRPr="00793D58">
        <w:rPr>
          <w:rFonts w:asciiTheme="majorEastAsia" w:eastAsiaTheme="majorEastAsia" w:hAnsiTheme="majorEastAsia" w:cs="ＭＳ 明朝" w:hint="eastAsia"/>
          <w:b/>
          <w:color w:val="00B050"/>
          <w:sz w:val="22"/>
        </w:rPr>
        <w:t>▲</w:t>
      </w:r>
      <w:r w:rsidR="00C807C0">
        <w:rPr>
          <w:rFonts w:asciiTheme="majorEastAsia" w:eastAsiaTheme="majorEastAsia" w:hAnsiTheme="majorEastAsia" w:cs="ＭＳ 明朝" w:hint="eastAsia"/>
          <w:b/>
          <w:color w:val="00B050"/>
          <w:sz w:val="22"/>
        </w:rPr>
        <w:t>▲</w:t>
      </w:r>
      <w:r w:rsidRPr="00BA6239">
        <w:rPr>
          <w:rFonts w:asciiTheme="majorEastAsia" w:eastAsiaTheme="majorEastAsia" w:hAnsiTheme="majorEastAsia" w:cs="ＭＳ 明朝" w:hint="eastAsia"/>
          <w:b/>
          <w:color w:val="00B050"/>
          <w:sz w:val="22"/>
        </w:rPr>
        <w:t xml:space="preserve">　</w:t>
      </w:r>
      <w:r w:rsidR="00FE4DE9">
        <w:rPr>
          <w:rFonts w:asciiTheme="majorEastAsia" w:eastAsiaTheme="majorEastAsia" w:hAnsiTheme="majorEastAsia" w:cs="ＭＳ 明朝" w:hint="eastAsia"/>
          <w:b/>
          <w:color w:val="00B050"/>
          <w:sz w:val="22"/>
        </w:rPr>
        <w:t>○○</w:t>
      </w:r>
      <w:r w:rsidR="00F641B7" w:rsidRPr="00F641B7">
        <w:rPr>
          <w:rFonts w:asciiTheme="majorEastAsia" w:eastAsiaTheme="majorEastAsia" w:hAnsiTheme="majorEastAsia" w:cs="ＭＳ 明朝" w:hint="eastAsia"/>
          <w:b/>
          <w:color w:val="00B050"/>
          <w:sz w:val="22"/>
        </w:rPr>
        <w:t>断層モデル</w:t>
      </w:r>
      <w:r w:rsidRPr="007857BF">
        <w:rPr>
          <w:rFonts w:asciiTheme="majorEastAsia" w:eastAsiaTheme="majorEastAsia" w:hAnsiTheme="majorEastAsia" w:cs="ＭＳ 明朝" w:hint="eastAsia"/>
          <w:b/>
          <w:color w:val="00B050"/>
          <w:sz w:val="22"/>
        </w:rPr>
        <w:t>（</w:t>
      </w:r>
      <w:r w:rsidR="00FE4DE9">
        <w:rPr>
          <w:rFonts w:asciiTheme="majorEastAsia" w:eastAsiaTheme="majorEastAsia" w:hAnsiTheme="majorEastAsia" w:cs="ＭＳ 明朝" w:hint="eastAsia"/>
          <w:b/>
          <w:color w:val="00B050"/>
          <w:sz w:val="22"/>
        </w:rPr>
        <w:t>△△</w:t>
      </w:r>
      <w:r w:rsidRPr="007857BF">
        <w:rPr>
          <w:rFonts w:asciiTheme="majorEastAsia" w:eastAsiaTheme="majorEastAsia" w:hAnsiTheme="majorEastAsia" w:cs="ＭＳ 明朝" w:hint="eastAsia"/>
          <w:b/>
          <w:color w:val="00B050"/>
          <w:sz w:val="22"/>
        </w:rPr>
        <w:t>）</w:t>
      </w:r>
    </w:p>
    <w:p w:rsidR="00942EC3" w:rsidRPr="009069E2" w:rsidRDefault="00942EC3" w:rsidP="00942EC3">
      <w:pPr>
        <w:pStyle w:val="3"/>
        <w:ind w:leftChars="0" w:left="0"/>
        <w:jc w:val="left"/>
        <w:rPr>
          <w:rFonts w:asciiTheme="majorEastAsia" w:hAnsiTheme="majorEastAsia"/>
          <w:b/>
          <w:sz w:val="22"/>
        </w:rPr>
      </w:pPr>
      <w:bookmarkStart w:id="93" w:name="_Toc507143008"/>
      <w:bookmarkStart w:id="94" w:name="_Toc512188954"/>
      <w:r w:rsidRPr="009069E2">
        <w:rPr>
          <w:rFonts w:asciiTheme="majorEastAsia" w:hAnsiTheme="majorEastAsia" w:hint="eastAsia"/>
          <w:b/>
          <w:sz w:val="22"/>
        </w:rPr>
        <w:lastRenderedPageBreak/>
        <w:t>（２）災害廃棄物発生量推計</w:t>
      </w:r>
      <w:bookmarkEnd w:id="93"/>
      <w:bookmarkEnd w:id="94"/>
    </w:p>
    <w:p w:rsidR="00504E5D" w:rsidRPr="003901D4" w:rsidRDefault="00DC3B50" w:rsidP="008F3E7E">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w:t>
      </w:r>
      <w:r w:rsidR="00504E5D" w:rsidRPr="003901D4">
        <w:rPr>
          <w:rFonts w:asciiTheme="majorEastAsia" w:eastAsiaTheme="majorEastAsia" w:hAnsiTheme="majorEastAsia" w:cs="ＭＳ 明朝" w:hint="eastAsia"/>
          <w:color w:val="auto"/>
          <w:sz w:val="22"/>
          <w:szCs w:val="22"/>
        </w:rPr>
        <w:t>内の</w:t>
      </w:r>
      <w:r w:rsidR="00F346AE">
        <w:rPr>
          <w:rFonts w:asciiTheme="majorEastAsia" w:eastAsiaTheme="majorEastAsia" w:hAnsiTheme="majorEastAsia" w:cs="ＭＳ 明朝" w:hint="eastAsia"/>
          <w:color w:val="auto"/>
          <w:sz w:val="22"/>
          <w:szCs w:val="22"/>
        </w:rPr>
        <w:t>種類別</w:t>
      </w:r>
      <w:r w:rsidR="00504E5D" w:rsidRPr="003901D4">
        <w:rPr>
          <w:rFonts w:asciiTheme="majorEastAsia" w:eastAsiaTheme="majorEastAsia" w:hAnsiTheme="majorEastAsia" w:cs="ＭＳ 明朝" w:hint="eastAsia"/>
          <w:color w:val="auto"/>
          <w:sz w:val="22"/>
          <w:szCs w:val="22"/>
        </w:rPr>
        <w:t>災害廃棄物等の発生量は、表</w:t>
      </w:r>
      <w:r w:rsidR="008F3E7E" w:rsidRPr="008F3E7E">
        <w:rPr>
          <w:rFonts w:asciiTheme="majorEastAsia" w:eastAsiaTheme="majorEastAsia" w:hAnsiTheme="majorEastAsia" w:cs="ＭＳ 明朝" w:hint="eastAsia"/>
          <w:color w:val="auto"/>
          <w:sz w:val="22"/>
          <w:szCs w:val="22"/>
        </w:rPr>
        <w:t>■</w:t>
      </w:r>
      <w:r w:rsidR="00C807C0">
        <w:rPr>
          <w:rFonts w:asciiTheme="majorEastAsia" w:eastAsiaTheme="majorEastAsia" w:hAnsiTheme="majorEastAsia" w:cs="ＭＳ 明朝" w:hint="eastAsia"/>
          <w:color w:val="auto"/>
          <w:sz w:val="22"/>
          <w:szCs w:val="22"/>
        </w:rPr>
        <w:t>■</w:t>
      </w:r>
      <w:r w:rsidR="00504E5D" w:rsidRPr="003901D4">
        <w:rPr>
          <w:rFonts w:asciiTheme="majorEastAsia" w:eastAsiaTheme="majorEastAsia" w:hAnsiTheme="majorEastAsia" w:cs="ＭＳ 明朝" w:hint="eastAsia"/>
          <w:color w:val="auto"/>
          <w:sz w:val="22"/>
          <w:szCs w:val="22"/>
        </w:rPr>
        <w:t>のとおり推計される。</w:t>
      </w:r>
    </w:p>
    <w:p w:rsidR="00B1564B" w:rsidRDefault="00504E5D" w:rsidP="00F346AE">
      <w:pPr>
        <w:pStyle w:val="Default"/>
        <w:numPr>
          <w:ilvl w:val="0"/>
          <w:numId w:val="6"/>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災害廃棄物及び津波堆積物の発生量は、</w:t>
      </w:r>
      <w:r w:rsidR="00081BED" w:rsidRPr="003901D4">
        <w:rPr>
          <w:rFonts w:asciiTheme="majorEastAsia" w:eastAsiaTheme="majorEastAsia" w:hAnsiTheme="majorEastAsia" w:cs="ＭＳ 明朝" w:hint="eastAsia"/>
          <w:color w:val="auto"/>
          <w:sz w:val="22"/>
          <w:szCs w:val="22"/>
        </w:rPr>
        <w:t>「</w:t>
      </w:r>
      <w:r w:rsidR="008F3E7E">
        <w:rPr>
          <w:rFonts w:asciiTheme="majorEastAsia" w:eastAsiaTheme="majorEastAsia" w:hAnsiTheme="majorEastAsia" w:cs="ＭＳ 明朝" w:hint="eastAsia"/>
          <w:color w:val="auto"/>
          <w:sz w:val="22"/>
          <w:szCs w:val="22"/>
        </w:rPr>
        <w:t>○○断層帯</w:t>
      </w:r>
      <w:r w:rsidR="00081BED" w:rsidRPr="003901D4">
        <w:rPr>
          <w:rFonts w:asciiTheme="majorEastAsia" w:eastAsiaTheme="majorEastAsia" w:hAnsiTheme="majorEastAsia" w:cs="ＭＳ 明朝" w:hint="eastAsia"/>
          <w:color w:val="auto"/>
          <w:sz w:val="22"/>
          <w:szCs w:val="22"/>
        </w:rPr>
        <w:t>」</w:t>
      </w:r>
      <w:r w:rsidR="008C17ED" w:rsidRPr="003901D4">
        <w:rPr>
          <w:rFonts w:asciiTheme="majorEastAsia" w:eastAsiaTheme="majorEastAsia" w:hAnsiTheme="majorEastAsia" w:cs="ＭＳ 明朝" w:hint="eastAsia"/>
          <w:color w:val="auto"/>
          <w:sz w:val="22"/>
          <w:szCs w:val="22"/>
        </w:rPr>
        <w:t>の</w:t>
      </w:r>
      <w:r w:rsidR="008F3E7E">
        <w:rPr>
          <w:rFonts w:asciiTheme="majorEastAsia" w:eastAsiaTheme="majorEastAsia" w:hAnsiTheme="majorEastAsia" w:cs="ＭＳ 明朝" w:hint="eastAsia"/>
          <w:color w:val="auto"/>
          <w:sz w:val="22"/>
          <w:szCs w:val="22"/>
        </w:rPr>
        <w:t>約○○</w:t>
      </w:r>
      <w:r w:rsidR="00081BED" w:rsidRPr="003901D4">
        <w:rPr>
          <w:rFonts w:asciiTheme="majorEastAsia" w:eastAsiaTheme="majorEastAsia" w:hAnsiTheme="majorEastAsia" w:cs="ＭＳ 明朝" w:hint="eastAsia"/>
          <w:color w:val="auto"/>
          <w:sz w:val="22"/>
          <w:szCs w:val="22"/>
        </w:rPr>
        <w:t>千トン</w:t>
      </w:r>
      <w:r w:rsidR="008C17ED" w:rsidRPr="003901D4">
        <w:rPr>
          <w:rFonts w:asciiTheme="majorEastAsia" w:eastAsiaTheme="majorEastAsia" w:hAnsiTheme="majorEastAsia" w:cs="ＭＳ 明朝" w:hint="eastAsia"/>
          <w:color w:val="auto"/>
          <w:sz w:val="22"/>
          <w:szCs w:val="22"/>
        </w:rPr>
        <w:t>が最も多く、</w:t>
      </w:r>
      <w:r w:rsidR="000F5D8C" w:rsidRPr="003901D4">
        <w:rPr>
          <w:rFonts w:asciiTheme="majorEastAsia" w:eastAsiaTheme="majorEastAsia" w:hAnsiTheme="majorEastAsia" w:cs="ＭＳ 明朝" w:hint="eastAsia"/>
          <w:color w:val="auto"/>
          <w:sz w:val="22"/>
          <w:szCs w:val="22"/>
        </w:rPr>
        <w:t>続いて</w:t>
      </w:r>
      <w:r w:rsidR="008F3E7E">
        <w:rPr>
          <w:rFonts w:asciiTheme="majorEastAsia" w:eastAsiaTheme="majorEastAsia" w:hAnsiTheme="majorEastAsia" w:cs="ＭＳ 明朝" w:hint="eastAsia"/>
          <w:color w:val="auto"/>
          <w:sz w:val="22"/>
          <w:szCs w:val="22"/>
        </w:rPr>
        <w:t>「△△断層帯」の約△△</w:t>
      </w:r>
      <w:r w:rsidR="008C17ED" w:rsidRPr="003901D4">
        <w:rPr>
          <w:rFonts w:asciiTheme="majorEastAsia" w:eastAsiaTheme="majorEastAsia" w:hAnsiTheme="majorEastAsia" w:cs="ＭＳ 明朝" w:hint="eastAsia"/>
          <w:color w:val="auto"/>
          <w:sz w:val="22"/>
          <w:szCs w:val="22"/>
        </w:rPr>
        <w:t>千トン</w:t>
      </w:r>
      <w:r w:rsidR="000F5D8C" w:rsidRPr="003901D4">
        <w:rPr>
          <w:rFonts w:asciiTheme="majorEastAsia" w:eastAsiaTheme="majorEastAsia" w:hAnsiTheme="majorEastAsia" w:cs="ＭＳ 明朝" w:hint="eastAsia"/>
          <w:color w:val="auto"/>
          <w:sz w:val="22"/>
          <w:szCs w:val="22"/>
        </w:rPr>
        <w:t>となる。</w:t>
      </w:r>
    </w:p>
    <w:p w:rsidR="00EE5022" w:rsidRPr="00C86143" w:rsidRDefault="00EE5022" w:rsidP="00280771">
      <w:pPr>
        <w:pStyle w:val="Default"/>
        <w:spacing w:beforeLines="40" w:before="144"/>
        <w:jc w:val="center"/>
        <w:rPr>
          <w:rFonts w:asciiTheme="majorEastAsia" w:eastAsiaTheme="majorEastAsia" w:hAnsiTheme="majorEastAsia" w:cs="ＭＳ 明朝"/>
          <w:color w:val="auto"/>
          <w:sz w:val="22"/>
          <w:szCs w:val="22"/>
        </w:rPr>
      </w:pPr>
      <w:r w:rsidRPr="00C86143">
        <w:rPr>
          <w:rFonts w:asciiTheme="majorEastAsia" w:eastAsiaTheme="majorEastAsia" w:hAnsiTheme="majorEastAsia"/>
          <w:b/>
          <w:color w:val="00B050"/>
          <w:sz w:val="22"/>
          <w:szCs w:val="22"/>
        </w:rPr>
        <w:t>表</w:t>
      </w:r>
      <w:r w:rsidR="00DC3B50" w:rsidRPr="00793D58">
        <w:rPr>
          <w:rFonts w:asciiTheme="majorEastAsia" w:eastAsiaTheme="majorEastAsia" w:hAnsiTheme="majorEastAsia" w:cs="ＭＳ 明朝" w:hint="eastAsia"/>
          <w:b/>
          <w:color w:val="00B050"/>
          <w:sz w:val="22"/>
          <w:szCs w:val="22"/>
        </w:rPr>
        <w:t>■</w:t>
      </w:r>
      <w:r w:rsidR="00C807C0">
        <w:rPr>
          <w:rFonts w:asciiTheme="majorEastAsia" w:eastAsiaTheme="majorEastAsia" w:hAnsiTheme="majorEastAsia" w:cs="ＭＳ 明朝" w:hint="eastAsia"/>
          <w:b/>
          <w:color w:val="00B050"/>
          <w:sz w:val="22"/>
          <w:szCs w:val="22"/>
        </w:rPr>
        <w:t>■</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w:t>
      </w:r>
    </w:p>
    <w:tbl>
      <w:tblPr>
        <w:tblW w:w="8500" w:type="dxa"/>
        <w:jc w:val="center"/>
        <w:tblLayout w:type="fixed"/>
        <w:tblCellMar>
          <w:left w:w="99" w:type="dxa"/>
          <w:right w:w="99" w:type="dxa"/>
        </w:tblCellMar>
        <w:tblLook w:val="04A0" w:firstRow="1" w:lastRow="0" w:firstColumn="1" w:lastColumn="0" w:noHBand="0" w:noVBand="1"/>
      </w:tblPr>
      <w:tblGrid>
        <w:gridCol w:w="1980"/>
        <w:gridCol w:w="931"/>
        <w:gridCol w:w="931"/>
        <w:gridCol w:w="932"/>
        <w:gridCol w:w="931"/>
        <w:gridCol w:w="932"/>
        <w:gridCol w:w="931"/>
        <w:gridCol w:w="932"/>
      </w:tblGrid>
      <w:tr w:rsidR="00B97B79" w:rsidTr="00F346AE">
        <w:trPr>
          <w:trHeight w:val="454"/>
          <w:jc w:val="center"/>
        </w:trPr>
        <w:tc>
          <w:tcPr>
            <w:tcW w:w="1980" w:type="dxa"/>
            <w:vMerge w:val="restart"/>
            <w:tcBorders>
              <w:top w:val="single" w:sz="4" w:space="0" w:color="auto"/>
              <w:left w:val="single" w:sz="4" w:space="0" w:color="auto"/>
              <w:right w:val="single" w:sz="4" w:space="0" w:color="auto"/>
            </w:tcBorders>
            <w:shd w:val="clear" w:color="auto" w:fill="D9D9D9"/>
            <w:vAlign w:val="center"/>
          </w:tcPr>
          <w:p w:rsidR="00B97B79" w:rsidRDefault="00B97B79" w:rsidP="00B97B79">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想定する災害の種類</w:t>
            </w:r>
          </w:p>
        </w:tc>
        <w:tc>
          <w:tcPr>
            <w:tcW w:w="558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97B79" w:rsidRPr="005359D5" w:rsidRDefault="00B97B79" w:rsidP="00B97B79">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c>
          <w:tcPr>
            <w:tcW w:w="932" w:type="dxa"/>
            <w:vMerge w:val="restart"/>
            <w:tcBorders>
              <w:top w:val="single" w:sz="4" w:space="0" w:color="auto"/>
              <w:left w:val="single" w:sz="4" w:space="0" w:color="auto"/>
              <w:right w:val="single" w:sz="4" w:space="0" w:color="auto"/>
            </w:tcBorders>
            <w:shd w:val="clear" w:color="auto" w:fill="D9D9D9"/>
            <w:vAlign w:val="center"/>
          </w:tcPr>
          <w:p w:rsidR="00B97B79" w:rsidRDefault="00B97B79" w:rsidP="00B97B79">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津波</w:t>
            </w:r>
          </w:p>
          <w:p w:rsidR="00B97B79" w:rsidRPr="00B1564B" w:rsidRDefault="00B97B79" w:rsidP="00B97B79">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堆積物(t)</w:t>
            </w:r>
          </w:p>
        </w:tc>
      </w:tr>
      <w:tr w:rsidR="00B97B79" w:rsidTr="00F346AE">
        <w:trPr>
          <w:trHeight w:val="510"/>
          <w:jc w:val="center"/>
        </w:trPr>
        <w:tc>
          <w:tcPr>
            <w:tcW w:w="1980" w:type="dxa"/>
            <w:vMerge/>
            <w:tcBorders>
              <w:left w:val="single" w:sz="4" w:space="0" w:color="auto"/>
              <w:bottom w:val="single" w:sz="4" w:space="0" w:color="auto"/>
              <w:right w:val="single" w:sz="4" w:space="0" w:color="auto"/>
            </w:tcBorders>
            <w:shd w:val="clear" w:color="auto" w:fill="D9D9D9"/>
            <w:vAlign w:val="center"/>
            <w:hideMark/>
          </w:tcPr>
          <w:p w:rsidR="00B97B79" w:rsidRDefault="00B97B79" w:rsidP="0095391E">
            <w:pPr>
              <w:widowControl/>
              <w:spacing w:line="220" w:lineRule="exact"/>
              <w:jc w:val="center"/>
              <w:rPr>
                <w:rFonts w:ascii="ＭＳ Ｐゴシック" w:eastAsia="ＭＳ Ｐゴシック" w:hAnsi="ＭＳ Ｐゴシック" w:cs="Courier New"/>
                <w:kern w:val="0"/>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7B79" w:rsidRDefault="00B97B79" w:rsidP="0095391E">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7B79" w:rsidRDefault="00B97B79"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7B79" w:rsidRDefault="00B97B79"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7B79" w:rsidRDefault="00B97B79"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7B79" w:rsidRDefault="00B97B79"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931" w:type="dxa"/>
            <w:tcBorders>
              <w:top w:val="single" w:sz="4" w:space="0" w:color="auto"/>
              <w:left w:val="single" w:sz="4" w:space="0" w:color="auto"/>
              <w:bottom w:val="single" w:sz="4" w:space="0" w:color="auto"/>
              <w:right w:val="single" w:sz="4" w:space="0" w:color="auto"/>
            </w:tcBorders>
            <w:shd w:val="clear" w:color="auto" w:fill="D9D9D9"/>
            <w:vAlign w:val="center"/>
          </w:tcPr>
          <w:p w:rsidR="00B97B79" w:rsidRDefault="00B97B79"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c>
          <w:tcPr>
            <w:tcW w:w="932" w:type="dxa"/>
            <w:vMerge/>
            <w:tcBorders>
              <w:left w:val="single" w:sz="4" w:space="0" w:color="auto"/>
              <w:bottom w:val="single" w:sz="4" w:space="0" w:color="auto"/>
              <w:right w:val="single" w:sz="4" w:space="0" w:color="auto"/>
            </w:tcBorders>
            <w:shd w:val="clear" w:color="auto" w:fill="D9D9D9"/>
          </w:tcPr>
          <w:p w:rsidR="00B97B79" w:rsidRDefault="00B97B79" w:rsidP="0095391E">
            <w:pPr>
              <w:spacing w:line="220" w:lineRule="exact"/>
              <w:jc w:val="center"/>
              <w:rPr>
                <w:rFonts w:ascii="ＭＳ Ｐゴシック" w:eastAsia="ＭＳ Ｐゴシック" w:hAnsi="ＭＳ Ｐゴシック"/>
                <w:color w:val="000000"/>
                <w:sz w:val="20"/>
                <w:szCs w:val="20"/>
              </w:rPr>
            </w:pPr>
          </w:p>
        </w:tc>
      </w:tr>
      <w:tr w:rsidR="00B97B79" w:rsidTr="00F346AE">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97B79" w:rsidRDefault="00B97B79" w:rsidP="002C6674">
            <w:pPr>
              <w:widowControl/>
              <w:jc w:val="center"/>
              <w:rPr>
                <w:rFonts w:ascii="ＭＳ Ｐゴシック" w:eastAsia="ＭＳ Ｐゴシック" w:hAnsi="ＭＳ Ｐゴシック"/>
                <w:sz w:val="20"/>
                <w:szCs w:val="20"/>
              </w:rPr>
            </w:pPr>
          </w:p>
        </w:tc>
        <w:tc>
          <w:tcPr>
            <w:tcW w:w="931"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widowControl/>
              <w:jc w:val="right"/>
              <w:rPr>
                <w:rFonts w:ascii="ＭＳ Ｐゴシック" w:eastAsia="ＭＳ Ｐゴシック" w:hAnsi="ＭＳ Ｐゴシック"/>
                <w:color w:val="000000"/>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2"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1"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2" w:type="dxa"/>
            <w:tcBorders>
              <w:top w:val="single" w:sz="4" w:space="0" w:color="auto"/>
              <w:left w:val="single" w:sz="4" w:space="0" w:color="auto"/>
              <w:bottom w:val="single" w:sz="4" w:space="0" w:color="auto"/>
              <w:right w:val="single" w:sz="4" w:space="0" w:color="auto"/>
            </w:tcBorders>
            <w:noWrap/>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1"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widowControl/>
              <w:jc w:val="right"/>
              <w:rPr>
                <w:rFonts w:ascii="ＭＳ Ｐゴシック" w:eastAsia="ＭＳ Ｐゴシック" w:hAnsi="ＭＳ Ｐゴシック"/>
                <w:color w:val="000000"/>
                <w:sz w:val="20"/>
                <w:szCs w:val="20"/>
              </w:rPr>
            </w:pPr>
          </w:p>
        </w:tc>
        <w:tc>
          <w:tcPr>
            <w:tcW w:w="932" w:type="dxa"/>
            <w:tcBorders>
              <w:top w:val="single" w:sz="4" w:space="0" w:color="auto"/>
              <w:left w:val="single" w:sz="4" w:space="0" w:color="auto"/>
              <w:bottom w:val="single" w:sz="4" w:space="0" w:color="auto"/>
              <w:right w:val="single" w:sz="4" w:space="0" w:color="auto"/>
            </w:tcBorders>
          </w:tcPr>
          <w:p w:rsidR="00B97B79" w:rsidRPr="002C6674" w:rsidRDefault="00B97B79" w:rsidP="002C6674">
            <w:pPr>
              <w:widowControl/>
              <w:jc w:val="right"/>
              <w:rPr>
                <w:rFonts w:ascii="ＭＳ Ｐゴシック" w:eastAsia="ＭＳ Ｐゴシック" w:hAnsi="ＭＳ Ｐゴシック"/>
                <w:color w:val="000000"/>
                <w:sz w:val="20"/>
                <w:szCs w:val="20"/>
              </w:rPr>
            </w:pPr>
          </w:p>
        </w:tc>
      </w:tr>
      <w:tr w:rsidR="00B97B79" w:rsidTr="00F346AE">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rsidR="00B97B79" w:rsidRDefault="00B97B79" w:rsidP="002C6674">
            <w:pPr>
              <w:widowControl/>
              <w:jc w:val="center"/>
              <w:rPr>
                <w:rFonts w:ascii="ＭＳ Ｐゴシック" w:eastAsia="ＭＳ Ｐゴシック" w:hAnsi="ＭＳ Ｐゴシック"/>
                <w:sz w:val="20"/>
                <w:szCs w:val="20"/>
              </w:rPr>
            </w:pPr>
          </w:p>
        </w:tc>
        <w:tc>
          <w:tcPr>
            <w:tcW w:w="931"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widowControl/>
              <w:jc w:val="right"/>
              <w:rPr>
                <w:rFonts w:ascii="ＭＳ Ｐゴシック" w:eastAsia="ＭＳ Ｐゴシック" w:hAnsi="ＭＳ Ｐゴシック"/>
                <w:color w:val="000000"/>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2"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1"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2" w:type="dxa"/>
            <w:tcBorders>
              <w:top w:val="single" w:sz="4" w:space="0" w:color="auto"/>
              <w:left w:val="single" w:sz="4" w:space="0" w:color="auto"/>
              <w:bottom w:val="single" w:sz="4" w:space="0" w:color="auto"/>
              <w:right w:val="single" w:sz="4" w:space="0" w:color="auto"/>
            </w:tcBorders>
            <w:noWrap/>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1"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widowControl/>
              <w:jc w:val="right"/>
              <w:rPr>
                <w:rFonts w:ascii="ＭＳ Ｐゴシック" w:eastAsia="ＭＳ Ｐゴシック" w:hAnsi="ＭＳ Ｐゴシック"/>
                <w:color w:val="000000"/>
                <w:sz w:val="20"/>
                <w:szCs w:val="20"/>
              </w:rPr>
            </w:pPr>
          </w:p>
        </w:tc>
        <w:tc>
          <w:tcPr>
            <w:tcW w:w="932" w:type="dxa"/>
            <w:tcBorders>
              <w:top w:val="single" w:sz="4" w:space="0" w:color="auto"/>
              <w:left w:val="single" w:sz="4" w:space="0" w:color="auto"/>
              <w:bottom w:val="single" w:sz="4" w:space="0" w:color="auto"/>
              <w:right w:val="single" w:sz="4" w:space="0" w:color="auto"/>
            </w:tcBorders>
          </w:tcPr>
          <w:p w:rsidR="00B97B79" w:rsidRPr="002C6674" w:rsidRDefault="00B97B79" w:rsidP="002C6674">
            <w:pPr>
              <w:widowControl/>
              <w:jc w:val="right"/>
              <w:rPr>
                <w:rFonts w:ascii="ＭＳ Ｐゴシック" w:eastAsia="ＭＳ Ｐゴシック" w:hAnsi="ＭＳ Ｐゴシック"/>
                <w:color w:val="000000"/>
                <w:sz w:val="20"/>
                <w:szCs w:val="20"/>
              </w:rPr>
            </w:pPr>
          </w:p>
        </w:tc>
      </w:tr>
      <w:tr w:rsidR="00B97B79" w:rsidTr="00F346AE">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rsidR="00B97B79" w:rsidRDefault="00B97B79" w:rsidP="002C6674">
            <w:pPr>
              <w:widowControl/>
              <w:jc w:val="center"/>
              <w:rPr>
                <w:rFonts w:ascii="ＭＳ Ｐゴシック" w:eastAsia="ＭＳ Ｐゴシック" w:hAnsi="ＭＳ Ｐゴシック"/>
                <w:sz w:val="20"/>
                <w:szCs w:val="20"/>
              </w:rPr>
            </w:pPr>
          </w:p>
        </w:tc>
        <w:tc>
          <w:tcPr>
            <w:tcW w:w="931"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widowControl/>
              <w:jc w:val="right"/>
              <w:rPr>
                <w:rFonts w:ascii="ＭＳ Ｐゴシック" w:eastAsia="ＭＳ Ｐゴシック" w:hAnsi="ＭＳ Ｐゴシック"/>
                <w:color w:val="000000"/>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2"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1"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2" w:type="dxa"/>
            <w:tcBorders>
              <w:top w:val="single" w:sz="4" w:space="0" w:color="auto"/>
              <w:left w:val="single" w:sz="4" w:space="0" w:color="auto"/>
              <w:bottom w:val="single" w:sz="4" w:space="0" w:color="auto"/>
              <w:right w:val="single" w:sz="4" w:space="0" w:color="auto"/>
            </w:tcBorders>
            <w:noWrap/>
            <w:vAlign w:val="center"/>
          </w:tcPr>
          <w:p w:rsidR="00B97B79" w:rsidRPr="002C6674" w:rsidRDefault="00B97B79" w:rsidP="002C6674">
            <w:pPr>
              <w:jc w:val="right"/>
              <w:rPr>
                <w:rFonts w:ascii="ＭＳ Ｐゴシック" w:eastAsia="ＭＳ Ｐゴシック" w:hAnsi="ＭＳ Ｐゴシック"/>
                <w:color w:val="000000"/>
                <w:sz w:val="20"/>
                <w:szCs w:val="20"/>
              </w:rPr>
            </w:pPr>
          </w:p>
        </w:tc>
        <w:tc>
          <w:tcPr>
            <w:tcW w:w="931" w:type="dxa"/>
            <w:tcBorders>
              <w:top w:val="single" w:sz="4" w:space="0" w:color="auto"/>
              <w:left w:val="single" w:sz="4" w:space="0" w:color="auto"/>
              <w:bottom w:val="single" w:sz="4" w:space="0" w:color="auto"/>
              <w:right w:val="single" w:sz="4" w:space="0" w:color="auto"/>
            </w:tcBorders>
            <w:vAlign w:val="center"/>
          </w:tcPr>
          <w:p w:rsidR="00B97B79" w:rsidRPr="002C6674" w:rsidRDefault="00B97B79" w:rsidP="002C6674">
            <w:pPr>
              <w:widowControl/>
              <w:jc w:val="right"/>
              <w:rPr>
                <w:rFonts w:ascii="ＭＳ Ｐゴシック" w:eastAsia="ＭＳ Ｐゴシック" w:hAnsi="ＭＳ Ｐゴシック"/>
                <w:color w:val="000000"/>
                <w:sz w:val="20"/>
                <w:szCs w:val="20"/>
              </w:rPr>
            </w:pPr>
          </w:p>
        </w:tc>
        <w:tc>
          <w:tcPr>
            <w:tcW w:w="932" w:type="dxa"/>
            <w:tcBorders>
              <w:top w:val="single" w:sz="4" w:space="0" w:color="auto"/>
              <w:left w:val="single" w:sz="4" w:space="0" w:color="auto"/>
              <w:bottom w:val="single" w:sz="4" w:space="0" w:color="auto"/>
              <w:right w:val="single" w:sz="4" w:space="0" w:color="auto"/>
            </w:tcBorders>
          </w:tcPr>
          <w:p w:rsidR="00B97B79" w:rsidRPr="002C6674" w:rsidRDefault="00B97B79" w:rsidP="002C6674">
            <w:pPr>
              <w:widowControl/>
              <w:jc w:val="right"/>
              <w:rPr>
                <w:rFonts w:ascii="ＭＳ Ｐゴシック" w:eastAsia="ＭＳ Ｐゴシック" w:hAnsi="ＭＳ Ｐゴシック"/>
                <w:color w:val="000000"/>
                <w:sz w:val="20"/>
                <w:szCs w:val="20"/>
              </w:rPr>
            </w:pPr>
          </w:p>
        </w:tc>
      </w:tr>
    </w:tbl>
    <w:p w:rsidR="005359D5" w:rsidRDefault="005359D5" w:rsidP="00832DAC">
      <w:pPr>
        <w:pStyle w:val="Default"/>
        <w:spacing w:line="200" w:lineRule="exact"/>
        <w:rPr>
          <w:rFonts w:asciiTheme="majorEastAsia" w:eastAsiaTheme="majorEastAsia" w:hAnsiTheme="majorEastAsia" w:cs="ＭＳ 明朝"/>
          <w:color w:val="auto"/>
          <w:sz w:val="22"/>
          <w:szCs w:val="22"/>
        </w:rPr>
      </w:pPr>
    </w:p>
    <w:p w:rsidR="00EE5022" w:rsidRDefault="00EE5022" w:rsidP="00832DAC">
      <w:pPr>
        <w:pStyle w:val="Default"/>
        <w:spacing w:line="200" w:lineRule="exact"/>
        <w:rPr>
          <w:rFonts w:asciiTheme="majorEastAsia" w:eastAsiaTheme="majorEastAsia" w:hAnsiTheme="majorEastAsia" w:cs="ＭＳ 明朝"/>
          <w:color w:val="auto"/>
          <w:sz w:val="22"/>
          <w:szCs w:val="22"/>
        </w:rPr>
      </w:pPr>
    </w:p>
    <w:p w:rsidR="00440205" w:rsidRDefault="00530B26" w:rsidP="00440205">
      <w:pPr>
        <w:pStyle w:val="2"/>
        <w:rPr>
          <w:rFonts w:asciiTheme="majorEastAsia" w:hAnsiTheme="majorEastAsia"/>
          <w:b/>
          <w:sz w:val="24"/>
          <w:szCs w:val="24"/>
        </w:rPr>
      </w:pPr>
      <w:bookmarkStart w:id="95" w:name="_Toc507143009"/>
      <w:bookmarkStart w:id="96" w:name="_Toc512188955"/>
      <w:r>
        <w:rPr>
          <w:rFonts w:asciiTheme="majorEastAsia" w:hAnsiTheme="majorEastAsia" w:hint="eastAsia"/>
          <w:b/>
          <w:sz w:val="24"/>
          <w:szCs w:val="24"/>
        </w:rPr>
        <w:t>２</w:t>
      </w:r>
      <w:r w:rsidRPr="00DF7CFD">
        <w:rPr>
          <w:rFonts w:asciiTheme="majorEastAsia" w:hAnsiTheme="majorEastAsia" w:hint="eastAsia"/>
          <w:b/>
          <w:sz w:val="24"/>
          <w:szCs w:val="24"/>
        </w:rPr>
        <w:t xml:space="preserve">　風水害による災害廃棄物</w:t>
      </w:r>
      <w:bookmarkEnd w:id="95"/>
      <w:bookmarkEnd w:id="96"/>
    </w:p>
    <w:p w:rsidR="00440205" w:rsidRDefault="00440205" w:rsidP="00440205"/>
    <w:tbl>
      <w:tblPr>
        <w:tblStyle w:val="a9"/>
        <w:tblW w:w="0" w:type="auto"/>
        <w:tblLook w:val="04A0" w:firstRow="1" w:lastRow="0" w:firstColumn="1" w:lastColumn="0" w:noHBand="0" w:noVBand="1"/>
      </w:tblPr>
      <w:tblGrid>
        <w:gridCol w:w="9062"/>
      </w:tblGrid>
      <w:tr w:rsidR="00440205" w:rsidRPr="00B31259" w:rsidTr="00230AD8">
        <w:tc>
          <w:tcPr>
            <w:tcW w:w="9062" w:type="dxa"/>
            <w:tcMar>
              <w:left w:w="28" w:type="dxa"/>
              <w:right w:w="28" w:type="dxa"/>
            </w:tcMar>
          </w:tcPr>
          <w:p w:rsidR="00440205" w:rsidRPr="00B31259" w:rsidRDefault="00440205" w:rsidP="00230AD8">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風水害による災害廃棄物について</w:t>
            </w:r>
            <w:r w:rsidRPr="00F96A3B">
              <w:rPr>
                <w:rFonts w:asciiTheme="majorEastAsia" w:eastAsiaTheme="majorEastAsia" w:hAnsiTheme="majorEastAsia" w:hint="eastAsia"/>
                <w:color w:val="0070C0"/>
                <w:sz w:val="22"/>
              </w:rPr>
              <w:t>記載します。</w:t>
            </w:r>
          </w:p>
        </w:tc>
      </w:tr>
    </w:tbl>
    <w:p w:rsidR="00440205" w:rsidRPr="00B31259" w:rsidRDefault="00440205" w:rsidP="00440205">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440205" w:rsidRPr="00441376" w:rsidTr="00230AD8">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440205" w:rsidRPr="00441376" w:rsidRDefault="00440205" w:rsidP="00230AD8">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440205" w:rsidRPr="00E72ACD" w:rsidTr="00230AD8">
        <w:tc>
          <w:tcPr>
            <w:tcW w:w="9062" w:type="dxa"/>
            <w:gridSpan w:val="2"/>
            <w:tcBorders>
              <w:top w:val="nil"/>
              <w:left w:val="nil"/>
              <w:bottom w:val="nil"/>
              <w:right w:val="nil"/>
            </w:tcBorders>
            <w:tcMar>
              <w:left w:w="28" w:type="dxa"/>
              <w:right w:w="28" w:type="dxa"/>
            </w:tcMar>
          </w:tcPr>
          <w:p w:rsidR="00440205" w:rsidRPr="009556DC" w:rsidRDefault="00440205" w:rsidP="00230AD8">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災害</w:t>
            </w:r>
            <w:r w:rsidRPr="004937C1">
              <w:rPr>
                <w:rFonts w:asciiTheme="majorEastAsia" w:eastAsiaTheme="majorEastAsia" w:hAnsiTheme="majorEastAsia" w:cs="ＭＳ 明朝" w:hint="eastAsia"/>
                <w:color w:val="000000"/>
                <w:kern w:val="0"/>
                <w:sz w:val="22"/>
              </w:rPr>
              <w:t>廃棄物</w:t>
            </w:r>
            <w:r>
              <w:rPr>
                <w:rFonts w:asciiTheme="majorEastAsia" w:eastAsiaTheme="majorEastAsia" w:hAnsiTheme="majorEastAsia" w:cs="ＭＳ 明朝" w:hint="eastAsia"/>
                <w:color w:val="000000"/>
                <w:kern w:val="0"/>
                <w:sz w:val="22"/>
              </w:rPr>
              <w:t>発生量については、県計画との整合を計るため、長崎県災害廃棄物処理計画並びに資料編から該当する推計値を選択して記載します。</w:t>
            </w:r>
          </w:p>
        </w:tc>
      </w:tr>
    </w:tbl>
    <w:p w:rsidR="00440205" w:rsidRPr="00B31259" w:rsidRDefault="00440205" w:rsidP="00440205">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440205" w:rsidRPr="00441376" w:rsidTr="00230AD8">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440205" w:rsidRPr="00441376" w:rsidRDefault="00440205" w:rsidP="00230AD8">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440205" w:rsidRPr="00441376" w:rsidTr="00230AD8">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440205" w:rsidRPr="00441376" w:rsidRDefault="00440205" w:rsidP="00230AD8">
            <w:pPr>
              <w:spacing w:line="40" w:lineRule="exact"/>
              <w:rPr>
                <w:rFonts w:asciiTheme="majorEastAsia" w:eastAsiaTheme="majorEastAsia" w:hAnsiTheme="majorEastAsia"/>
                <w:b/>
                <w:color w:val="FFFFFF" w:themeColor="background1"/>
                <w:sz w:val="24"/>
                <w:szCs w:val="24"/>
              </w:rPr>
            </w:pPr>
          </w:p>
        </w:tc>
      </w:tr>
      <w:tr w:rsidR="00440205" w:rsidRPr="00B31259" w:rsidTr="00230AD8">
        <w:tc>
          <w:tcPr>
            <w:tcW w:w="9052" w:type="dxa"/>
            <w:gridSpan w:val="2"/>
            <w:tcBorders>
              <w:left w:val="nil"/>
              <w:bottom w:val="nil"/>
              <w:right w:val="nil"/>
            </w:tcBorders>
            <w:tcMar>
              <w:left w:w="28" w:type="dxa"/>
              <w:right w:w="28" w:type="dxa"/>
            </w:tcMar>
          </w:tcPr>
          <w:p w:rsidR="00440205" w:rsidRPr="00750AE9" w:rsidRDefault="00440205" w:rsidP="00230AD8">
            <w:pPr>
              <w:pStyle w:val="Default"/>
              <w:spacing w:line="120" w:lineRule="exact"/>
              <w:rPr>
                <w:sz w:val="22"/>
                <w:szCs w:val="22"/>
              </w:rPr>
            </w:pPr>
          </w:p>
        </w:tc>
      </w:tr>
    </w:tbl>
    <w:p w:rsidR="00530B26" w:rsidRPr="00C93106" w:rsidRDefault="00530B26" w:rsidP="00530B26">
      <w:pPr>
        <w:pStyle w:val="3"/>
        <w:ind w:leftChars="0" w:left="0"/>
        <w:jc w:val="left"/>
        <w:rPr>
          <w:rFonts w:asciiTheme="majorEastAsia" w:hAnsiTheme="majorEastAsia"/>
          <w:b/>
          <w:sz w:val="24"/>
          <w:szCs w:val="24"/>
        </w:rPr>
      </w:pPr>
      <w:bookmarkStart w:id="97" w:name="_Toc507143010"/>
      <w:bookmarkStart w:id="98" w:name="_Toc512188956"/>
      <w:r w:rsidRPr="00C93106">
        <w:rPr>
          <w:rFonts w:asciiTheme="majorEastAsia" w:hAnsiTheme="majorEastAsia" w:hint="eastAsia"/>
          <w:b/>
          <w:sz w:val="24"/>
          <w:szCs w:val="24"/>
        </w:rPr>
        <w:t>（１）推計方法</w:t>
      </w:r>
      <w:bookmarkEnd w:id="97"/>
      <w:bookmarkEnd w:id="98"/>
    </w:p>
    <w:p w:rsidR="00530B26" w:rsidRPr="00DC3B50" w:rsidRDefault="00530B26" w:rsidP="00DC3B50">
      <w:pPr>
        <w:pStyle w:val="Default"/>
        <w:numPr>
          <w:ilvl w:val="0"/>
          <w:numId w:val="6"/>
        </w:numPr>
        <w:rPr>
          <w:rFonts w:asciiTheme="majorEastAsia" w:eastAsiaTheme="majorEastAsia" w:hAnsiTheme="majorEastAsia" w:cs="ＭＳ 明朝"/>
          <w:color w:val="auto"/>
          <w:sz w:val="22"/>
          <w:szCs w:val="22"/>
        </w:rPr>
      </w:pPr>
      <w:r w:rsidRPr="00DF7CFD">
        <w:rPr>
          <w:rFonts w:asciiTheme="majorEastAsia" w:eastAsiaTheme="majorEastAsia" w:hAnsiTheme="majorEastAsia" w:cs="ＭＳ 明朝" w:hint="eastAsia"/>
          <w:color w:val="auto"/>
          <w:sz w:val="22"/>
          <w:szCs w:val="22"/>
        </w:rPr>
        <w:t>風水害については</w:t>
      </w:r>
      <w:r>
        <w:rPr>
          <w:rFonts w:asciiTheme="majorEastAsia" w:eastAsiaTheme="majorEastAsia" w:hAnsiTheme="majorEastAsia" w:cs="ＭＳ 明朝" w:hint="eastAsia"/>
          <w:color w:val="auto"/>
          <w:sz w:val="22"/>
          <w:szCs w:val="22"/>
        </w:rPr>
        <w:t>、</w:t>
      </w:r>
      <w:r w:rsidR="00DC3B50">
        <w:rPr>
          <w:rFonts w:asciiTheme="majorEastAsia" w:eastAsiaTheme="majorEastAsia" w:hAnsiTheme="majorEastAsia" w:cs="ＭＳ 明朝" w:hint="eastAsia"/>
          <w:color w:val="auto"/>
          <w:sz w:val="22"/>
          <w:szCs w:val="22"/>
        </w:rPr>
        <w:t>市(町)内で</w:t>
      </w:r>
      <w:r w:rsidRPr="00DC3B50">
        <w:rPr>
          <w:rFonts w:asciiTheme="majorEastAsia" w:eastAsiaTheme="majorEastAsia" w:hAnsiTheme="majorEastAsia" w:cs="ＭＳ 明朝" w:hint="eastAsia"/>
          <w:color w:val="auto"/>
          <w:sz w:val="22"/>
          <w:szCs w:val="22"/>
        </w:rPr>
        <w:t>河川氾濫時の浸水想定区域が設定された</w:t>
      </w:r>
      <w:r w:rsidR="00DC3B50" w:rsidRPr="00DC3B50">
        <w:rPr>
          <w:rFonts w:asciiTheme="majorEastAsia" w:eastAsiaTheme="majorEastAsia" w:hAnsiTheme="majorEastAsia" w:cs="ＭＳ 明朝" w:hint="eastAsia"/>
          <w:color w:val="auto"/>
          <w:sz w:val="22"/>
          <w:szCs w:val="22"/>
        </w:rPr>
        <w:t>○○</w:t>
      </w:r>
      <w:r w:rsidRPr="00DC3B50">
        <w:rPr>
          <w:rFonts w:asciiTheme="majorEastAsia" w:eastAsiaTheme="majorEastAsia" w:hAnsiTheme="majorEastAsia" w:cs="ＭＳ 明朝" w:hint="eastAsia"/>
          <w:color w:val="auto"/>
          <w:sz w:val="22"/>
          <w:szCs w:val="22"/>
        </w:rPr>
        <w:t>河川での推計量を計算した。</w:t>
      </w:r>
    </w:p>
    <w:p w:rsidR="00530B26" w:rsidRPr="00DF7CFD" w:rsidRDefault="00530B26" w:rsidP="00530B26">
      <w:pPr>
        <w:pStyle w:val="Default"/>
        <w:numPr>
          <w:ilvl w:val="0"/>
          <w:numId w:val="6"/>
        </w:numPr>
        <w:rPr>
          <w:rFonts w:asciiTheme="majorEastAsia" w:eastAsiaTheme="majorEastAsia" w:hAnsiTheme="majorEastAsia" w:cs="ＭＳ 明朝"/>
          <w:color w:val="auto"/>
          <w:sz w:val="22"/>
          <w:szCs w:val="22"/>
        </w:rPr>
      </w:pPr>
      <w:r w:rsidRPr="00DF7CFD">
        <w:rPr>
          <w:rFonts w:asciiTheme="majorEastAsia" w:eastAsiaTheme="majorEastAsia" w:hAnsiTheme="majorEastAsia" w:cs="ＭＳ 明朝" w:hint="eastAsia"/>
          <w:color w:val="auto"/>
          <w:sz w:val="22"/>
          <w:szCs w:val="22"/>
        </w:rPr>
        <w:t>なお</w:t>
      </w:r>
      <w:r>
        <w:rPr>
          <w:rFonts w:asciiTheme="majorEastAsia" w:eastAsiaTheme="majorEastAsia" w:hAnsiTheme="majorEastAsia" w:cs="ＭＳ 明朝" w:hint="eastAsia"/>
          <w:color w:val="auto"/>
          <w:sz w:val="22"/>
          <w:szCs w:val="22"/>
        </w:rPr>
        <w:t>、</w:t>
      </w:r>
      <w:r w:rsidRPr="00DF7CFD">
        <w:rPr>
          <w:rFonts w:asciiTheme="majorEastAsia" w:eastAsiaTheme="majorEastAsia" w:hAnsiTheme="majorEastAsia" w:cs="ＭＳ 明朝" w:hint="eastAsia"/>
          <w:color w:val="auto"/>
          <w:sz w:val="22"/>
          <w:szCs w:val="22"/>
        </w:rPr>
        <w:t>発生量の推計方法については</w:t>
      </w:r>
      <w:r>
        <w:rPr>
          <w:rFonts w:asciiTheme="majorEastAsia" w:eastAsiaTheme="majorEastAsia" w:hAnsiTheme="majorEastAsia" w:cs="ＭＳ 明朝" w:hint="eastAsia"/>
          <w:color w:val="auto"/>
          <w:sz w:val="22"/>
          <w:szCs w:val="22"/>
        </w:rPr>
        <w:t>、</w:t>
      </w:r>
      <w:r w:rsidRPr="00DF7CFD">
        <w:rPr>
          <w:rFonts w:asciiTheme="majorEastAsia" w:eastAsiaTheme="majorEastAsia" w:hAnsiTheme="majorEastAsia" w:cs="ＭＳ 明朝" w:hint="eastAsia"/>
          <w:color w:val="auto"/>
          <w:sz w:val="22"/>
          <w:szCs w:val="22"/>
        </w:rPr>
        <w:t>災害廃棄物対策指針（技術資料）に示された手法を用いて推計した。</w:t>
      </w:r>
    </w:p>
    <w:p w:rsidR="00530B26" w:rsidRDefault="00530B26" w:rsidP="00530B26">
      <w:pPr>
        <w:pStyle w:val="Default"/>
        <w:ind w:left="570"/>
        <w:rPr>
          <w:rFonts w:asciiTheme="majorEastAsia" w:eastAsiaTheme="majorEastAsia" w:hAnsiTheme="majorEastAsia" w:cs="ＭＳ 明朝"/>
          <w:color w:val="auto"/>
          <w:sz w:val="22"/>
          <w:szCs w:val="22"/>
        </w:rPr>
      </w:pPr>
    </w:p>
    <w:p w:rsidR="00530B26" w:rsidRPr="00C93106" w:rsidRDefault="00530B26" w:rsidP="00530B26">
      <w:pPr>
        <w:pStyle w:val="3"/>
        <w:ind w:leftChars="0" w:left="0"/>
        <w:jc w:val="left"/>
        <w:rPr>
          <w:rFonts w:asciiTheme="majorEastAsia" w:hAnsiTheme="majorEastAsia"/>
          <w:b/>
          <w:sz w:val="24"/>
          <w:szCs w:val="24"/>
        </w:rPr>
      </w:pPr>
      <w:bookmarkStart w:id="99" w:name="_Toc507143011"/>
      <w:bookmarkStart w:id="100" w:name="_Toc512188957"/>
      <w:r>
        <w:rPr>
          <w:rFonts w:asciiTheme="majorEastAsia" w:hAnsiTheme="majorEastAsia" w:hint="eastAsia"/>
          <w:b/>
          <w:sz w:val="24"/>
          <w:szCs w:val="24"/>
        </w:rPr>
        <w:t>（２）</w:t>
      </w:r>
      <w:r w:rsidRPr="00C93106">
        <w:rPr>
          <w:rFonts w:asciiTheme="majorEastAsia" w:hAnsiTheme="majorEastAsia" w:hint="eastAsia"/>
          <w:b/>
          <w:sz w:val="24"/>
          <w:szCs w:val="24"/>
        </w:rPr>
        <w:t>推計</w:t>
      </w:r>
      <w:r>
        <w:rPr>
          <w:rFonts w:asciiTheme="majorEastAsia" w:hAnsiTheme="majorEastAsia" w:hint="eastAsia"/>
          <w:b/>
          <w:sz w:val="24"/>
          <w:szCs w:val="24"/>
        </w:rPr>
        <w:t>結果</w:t>
      </w:r>
      <w:bookmarkEnd w:id="99"/>
      <w:bookmarkEnd w:id="100"/>
    </w:p>
    <w:p w:rsidR="001A4BB9" w:rsidRDefault="00DC3B50" w:rsidP="00DC3B50">
      <w:pPr>
        <w:pStyle w:val="Default"/>
        <w:numPr>
          <w:ilvl w:val="0"/>
          <w:numId w:val="6"/>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風水害による市（町）</w:t>
      </w:r>
      <w:r w:rsidR="001A4BB9" w:rsidRPr="003901D4">
        <w:rPr>
          <w:rFonts w:asciiTheme="majorEastAsia" w:eastAsiaTheme="majorEastAsia" w:hAnsiTheme="majorEastAsia" w:cs="ＭＳ 明朝" w:hint="eastAsia"/>
          <w:color w:val="auto"/>
          <w:sz w:val="22"/>
          <w:szCs w:val="22"/>
        </w:rPr>
        <w:t>内の種類別災害廃棄物発生量は、表</w:t>
      </w:r>
      <w:r w:rsidRPr="00DC3B50">
        <w:rPr>
          <w:rFonts w:asciiTheme="majorEastAsia" w:eastAsiaTheme="majorEastAsia" w:hAnsiTheme="majorEastAsia" w:cs="ＭＳ 明朝" w:hint="eastAsia"/>
          <w:color w:val="auto"/>
          <w:sz w:val="22"/>
          <w:szCs w:val="22"/>
        </w:rPr>
        <w:t>■</w:t>
      </w:r>
      <w:r w:rsidR="00C807C0">
        <w:rPr>
          <w:rFonts w:asciiTheme="majorEastAsia" w:eastAsiaTheme="majorEastAsia" w:hAnsiTheme="majorEastAsia" w:cs="ＭＳ 明朝" w:hint="eastAsia"/>
          <w:color w:val="auto"/>
          <w:sz w:val="22"/>
          <w:szCs w:val="22"/>
        </w:rPr>
        <w:t>■</w:t>
      </w:r>
      <w:r w:rsidR="001A4BB9" w:rsidRPr="003901D4">
        <w:rPr>
          <w:rFonts w:asciiTheme="majorEastAsia" w:eastAsiaTheme="majorEastAsia" w:hAnsiTheme="majorEastAsia" w:cs="ＭＳ 明朝" w:hint="eastAsia"/>
          <w:color w:val="auto"/>
          <w:sz w:val="22"/>
          <w:szCs w:val="22"/>
        </w:rPr>
        <w:t>のとおり推計される。</w:t>
      </w:r>
    </w:p>
    <w:p w:rsidR="0095391E" w:rsidRPr="00C86143" w:rsidRDefault="0095391E" w:rsidP="00280771">
      <w:pPr>
        <w:pStyle w:val="Default"/>
        <w:spacing w:beforeLines="30" w:before="108"/>
        <w:jc w:val="center"/>
        <w:rPr>
          <w:rFonts w:asciiTheme="majorEastAsia" w:eastAsiaTheme="majorEastAsia" w:hAnsiTheme="majorEastAsia" w:cs="ＭＳ 明朝"/>
          <w:color w:val="FF0000"/>
          <w:sz w:val="22"/>
          <w:szCs w:val="22"/>
        </w:rPr>
      </w:pPr>
      <w:r w:rsidRPr="00C86143">
        <w:rPr>
          <w:rFonts w:asciiTheme="majorEastAsia" w:eastAsiaTheme="majorEastAsia" w:hAnsiTheme="majorEastAsia"/>
          <w:b/>
          <w:color w:val="00B050"/>
          <w:sz w:val="22"/>
          <w:szCs w:val="22"/>
        </w:rPr>
        <w:t>表</w:t>
      </w:r>
      <w:r w:rsidR="00DC3B50" w:rsidRPr="00DC3B50">
        <w:rPr>
          <w:rFonts w:asciiTheme="majorEastAsia" w:eastAsiaTheme="majorEastAsia" w:hAnsiTheme="majorEastAsia" w:hint="eastAsia"/>
          <w:b/>
          <w:color w:val="00B050"/>
          <w:sz w:val="22"/>
          <w:szCs w:val="22"/>
        </w:rPr>
        <w:t>■</w:t>
      </w:r>
      <w:r w:rsidR="00C807C0">
        <w:rPr>
          <w:rFonts w:asciiTheme="majorEastAsia" w:eastAsiaTheme="majorEastAsia" w:hAnsiTheme="majorEastAsia" w:hint="eastAsia"/>
          <w:b/>
          <w:color w:val="00B050"/>
          <w:sz w:val="22"/>
          <w:szCs w:val="22"/>
        </w:rPr>
        <w:t>■</w:t>
      </w:r>
      <w:r w:rsidRPr="00C86143">
        <w:rPr>
          <w:rFonts w:asciiTheme="majorEastAsia" w:eastAsiaTheme="majorEastAsia" w:hAnsiTheme="majorEastAsia"/>
          <w:b/>
          <w:color w:val="00B050"/>
          <w:sz w:val="22"/>
          <w:szCs w:val="22"/>
        </w:rPr>
        <w:t xml:space="preserve">　</w:t>
      </w:r>
      <w:r w:rsidRPr="00C86143">
        <w:rPr>
          <w:rFonts w:asciiTheme="majorEastAsia" w:eastAsiaTheme="majorEastAsia" w:hAnsiTheme="majorEastAsia" w:hint="eastAsia"/>
          <w:b/>
          <w:color w:val="00B050"/>
          <w:sz w:val="22"/>
          <w:szCs w:val="22"/>
        </w:rPr>
        <w:t>種類別災害廃棄物発生量</w:t>
      </w:r>
      <w:r w:rsidR="00FE6122" w:rsidRPr="00C86143">
        <w:rPr>
          <w:rFonts w:asciiTheme="majorEastAsia" w:eastAsiaTheme="majorEastAsia" w:hAnsiTheme="majorEastAsia" w:hint="eastAsia"/>
          <w:b/>
          <w:color w:val="00B050"/>
          <w:sz w:val="22"/>
          <w:szCs w:val="22"/>
        </w:rPr>
        <w:t>（河川浸水想定区域）</w:t>
      </w:r>
    </w:p>
    <w:tbl>
      <w:tblPr>
        <w:tblW w:w="9025" w:type="dxa"/>
        <w:jc w:val="center"/>
        <w:tblLayout w:type="fixed"/>
        <w:tblCellMar>
          <w:left w:w="99" w:type="dxa"/>
          <w:right w:w="99" w:type="dxa"/>
        </w:tblCellMar>
        <w:tblLook w:val="04A0" w:firstRow="1" w:lastRow="0" w:firstColumn="1" w:lastColumn="0" w:noHBand="0" w:noVBand="1"/>
      </w:tblPr>
      <w:tblGrid>
        <w:gridCol w:w="1995"/>
        <w:gridCol w:w="1171"/>
        <w:gridCol w:w="1172"/>
        <w:gridCol w:w="1172"/>
        <w:gridCol w:w="1171"/>
        <w:gridCol w:w="1172"/>
        <w:gridCol w:w="1172"/>
      </w:tblGrid>
      <w:tr w:rsidR="00387B8C" w:rsidTr="00F346AE">
        <w:trPr>
          <w:trHeight w:val="454"/>
          <w:jc w:val="center"/>
        </w:trPr>
        <w:tc>
          <w:tcPr>
            <w:tcW w:w="1995" w:type="dxa"/>
            <w:vMerge w:val="restart"/>
            <w:tcBorders>
              <w:top w:val="single" w:sz="4" w:space="0" w:color="auto"/>
              <w:left w:val="single" w:sz="4" w:space="0" w:color="auto"/>
              <w:right w:val="single" w:sz="4" w:space="0" w:color="auto"/>
            </w:tcBorders>
            <w:shd w:val="clear" w:color="auto" w:fill="D9D9D9"/>
            <w:vAlign w:val="center"/>
          </w:tcPr>
          <w:p w:rsidR="00387B8C" w:rsidRDefault="00387B8C" w:rsidP="0095391E">
            <w:pPr>
              <w:spacing w:line="220" w:lineRule="exact"/>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河川名</w:t>
            </w:r>
          </w:p>
        </w:tc>
        <w:tc>
          <w:tcPr>
            <w:tcW w:w="703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387B8C" w:rsidRPr="005359D5" w:rsidRDefault="00387B8C" w:rsidP="0095391E">
            <w:pPr>
              <w:spacing w:line="220" w:lineRule="exact"/>
              <w:jc w:val="center"/>
              <w:rPr>
                <w:rFonts w:ascii="ＭＳ Ｐゴシック" w:eastAsia="ＭＳ Ｐゴシック" w:hAnsi="ＭＳ Ｐゴシック"/>
                <w:color w:val="000000"/>
                <w:sz w:val="20"/>
                <w:szCs w:val="20"/>
              </w:rPr>
            </w:pPr>
            <w:r w:rsidRPr="005359D5">
              <w:rPr>
                <w:rFonts w:ascii="ＭＳ Ｐゴシック" w:eastAsia="ＭＳ Ｐゴシック" w:hAnsi="ＭＳ Ｐゴシック" w:hint="eastAsia"/>
                <w:color w:val="000000"/>
                <w:sz w:val="20"/>
                <w:szCs w:val="20"/>
              </w:rPr>
              <w:t>災害廃棄物発生量</w:t>
            </w:r>
            <w:r>
              <w:rPr>
                <w:rFonts w:ascii="ＭＳ Ｐゴシック" w:eastAsia="ＭＳ Ｐゴシック" w:hAnsi="ＭＳ Ｐゴシック" w:hint="eastAsia"/>
                <w:color w:val="000000"/>
                <w:sz w:val="20"/>
                <w:szCs w:val="20"/>
              </w:rPr>
              <w:t>(t)</w:t>
            </w:r>
          </w:p>
        </w:tc>
      </w:tr>
      <w:tr w:rsidR="00387B8C" w:rsidTr="00F346AE">
        <w:trPr>
          <w:trHeight w:val="510"/>
          <w:jc w:val="center"/>
        </w:trPr>
        <w:tc>
          <w:tcPr>
            <w:tcW w:w="1995" w:type="dxa"/>
            <w:vMerge/>
            <w:tcBorders>
              <w:left w:val="single" w:sz="4" w:space="0" w:color="auto"/>
              <w:bottom w:val="single" w:sz="4" w:space="0" w:color="auto"/>
              <w:right w:val="single" w:sz="4" w:space="0" w:color="auto"/>
            </w:tcBorders>
            <w:shd w:val="clear" w:color="auto" w:fill="D9D9D9"/>
            <w:vAlign w:val="center"/>
            <w:hideMark/>
          </w:tcPr>
          <w:p w:rsidR="00387B8C" w:rsidRDefault="00387B8C" w:rsidP="0095391E">
            <w:pPr>
              <w:widowControl/>
              <w:spacing w:line="220" w:lineRule="exact"/>
              <w:jc w:val="center"/>
              <w:rPr>
                <w:rFonts w:ascii="ＭＳ Ｐゴシック" w:eastAsia="ＭＳ Ｐゴシック" w:hAnsi="ＭＳ Ｐゴシック" w:cs="Courier New"/>
                <w:kern w:val="0"/>
                <w:sz w:val="20"/>
                <w:szCs w:val="20"/>
              </w:rPr>
            </w:pP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widowControl/>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可燃物</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不燃物</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コンクリートがら</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金属くず</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柱角材</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rsidR="00387B8C" w:rsidRDefault="00387B8C" w:rsidP="0095391E">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合計</w:t>
            </w:r>
          </w:p>
        </w:tc>
      </w:tr>
      <w:tr w:rsidR="00387B8C" w:rsidTr="00F346AE">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widowControl/>
              <w:jc w:val="center"/>
              <w:rPr>
                <w:rFonts w:ascii="ＭＳ Ｐゴシック" w:eastAsia="ＭＳ Ｐゴシック" w:hAnsi="ＭＳ Ｐゴシック"/>
                <w:sz w:val="20"/>
                <w:szCs w:val="20"/>
              </w:rPr>
            </w:pP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widowControl/>
              <w:jc w:val="right"/>
              <w:rPr>
                <w:rFonts w:ascii="ＭＳ Ｐゴシック" w:eastAsia="ＭＳ Ｐゴシック" w:hAnsi="ＭＳ Ｐゴシック"/>
                <w:color w:val="000000"/>
                <w:sz w:val="20"/>
                <w:szCs w:val="20"/>
              </w:rPr>
            </w:pP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p>
        </w:tc>
        <w:tc>
          <w:tcPr>
            <w:tcW w:w="1171"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jc w:val="right"/>
              <w:rPr>
                <w:rFonts w:ascii="ＭＳ Ｐゴシック" w:eastAsia="ＭＳ Ｐゴシック" w:hAnsi="ＭＳ Ｐゴシック"/>
                <w:color w:val="000000"/>
                <w:sz w:val="20"/>
                <w:szCs w:val="20"/>
              </w:rPr>
            </w:pPr>
          </w:p>
        </w:tc>
        <w:tc>
          <w:tcPr>
            <w:tcW w:w="1172" w:type="dxa"/>
            <w:tcBorders>
              <w:top w:val="single" w:sz="4" w:space="0" w:color="auto"/>
              <w:left w:val="single" w:sz="4" w:space="0" w:color="auto"/>
              <w:bottom w:val="single" w:sz="4" w:space="0" w:color="auto"/>
              <w:right w:val="single" w:sz="4" w:space="0" w:color="auto"/>
            </w:tcBorders>
            <w:noWrap/>
            <w:vAlign w:val="center"/>
          </w:tcPr>
          <w:p w:rsidR="00387B8C" w:rsidRPr="001A4BB9" w:rsidRDefault="00387B8C" w:rsidP="001A4BB9">
            <w:pPr>
              <w:jc w:val="right"/>
              <w:rPr>
                <w:rFonts w:ascii="ＭＳ Ｐゴシック" w:eastAsia="ＭＳ Ｐゴシック" w:hAnsi="ＭＳ Ｐゴシック"/>
                <w:color w:val="000000"/>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387B8C" w:rsidRPr="001A4BB9" w:rsidRDefault="00387B8C" w:rsidP="001A4BB9">
            <w:pPr>
              <w:widowControl/>
              <w:jc w:val="right"/>
              <w:rPr>
                <w:rFonts w:ascii="ＭＳ Ｐゴシック" w:eastAsia="ＭＳ Ｐゴシック" w:hAnsi="ＭＳ Ｐゴシック"/>
                <w:color w:val="000000"/>
                <w:sz w:val="20"/>
                <w:szCs w:val="20"/>
              </w:rPr>
            </w:pPr>
          </w:p>
        </w:tc>
      </w:tr>
      <w:tr w:rsidR="00DC3B50" w:rsidTr="00F346AE">
        <w:trPr>
          <w:trHeight w:val="454"/>
          <w:jc w:val="center"/>
        </w:trPr>
        <w:tc>
          <w:tcPr>
            <w:tcW w:w="1995" w:type="dxa"/>
            <w:tcBorders>
              <w:top w:val="single" w:sz="4" w:space="0" w:color="auto"/>
              <w:left w:val="single" w:sz="4" w:space="0" w:color="auto"/>
              <w:bottom w:val="single" w:sz="4" w:space="0" w:color="auto"/>
              <w:right w:val="single" w:sz="4" w:space="0" w:color="auto"/>
            </w:tcBorders>
            <w:vAlign w:val="center"/>
          </w:tcPr>
          <w:p w:rsidR="00DC3B50" w:rsidRPr="001A4BB9" w:rsidRDefault="00DC3B50" w:rsidP="001A4BB9">
            <w:pPr>
              <w:widowControl/>
              <w:jc w:val="center"/>
              <w:rPr>
                <w:rFonts w:ascii="ＭＳ Ｐゴシック" w:eastAsia="ＭＳ Ｐゴシック" w:hAnsi="ＭＳ Ｐゴシック"/>
                <w:sz w:val="20"/>
                <w:szCs w:val="20"/>
              </w:rPr>
            </w:pPr>
          </w:p>
        </w:tc>
        <w:tc>
          <w:tcPr>
            <w:tcW w:w="1171" w:type="dxa"/>
            <w:tcBorders>
              <w:top w:val="single" w:sz="4" w:space="0" w:color="auto"/>
              <w:left w:val="single" w:sz="4" w:space="0" w:color="auto"/>
              <w:bottom w:val="single" w:sz="4" w:space="0" w:color="auto"/>
              <w:right w:val="single" w:sz="4" w:space="0" w:color="auto"/>
            </w:tcBorders>
            <w:vAlign w:val="center"/>
          </w:tcPr>
          <w:p w:rsidR="00DC3B50" w:rsidRPr="001A4BB9" w:rsidRDefault="00DC3B50" w:rsidP="001A4BB9">
            <w:pPr>
              <w:widowControl/>
              <w:jc w:val="right"/>
              <w:rPr>
                <w:rFonts w:ascii="ＭＳ Ｐゴシック" w:eastAsia="ＭＳ Ｐゴシック" w:hAnsi="ＭＳ Ｐゴシック"/>
                <w:color w:val="000000"/>
                <w:sz w:val="20"/>
                <w:szCs w:val="20"/>
              </w:rPr>
            </w:pPr>
          </w:p>
        </w:tc>
        <w:tc>
          <w:tcPr>
            <w:tcW w:w="1172" w:type="dxa"/>
            <w:tcBorders>
              <w:top w:val="single" w:sz="4" w:space="0" w:color="auto"/>
              <w:left w:val="single" w:sz="4" w:space="0" w:color="auto"/>
              <w:bottom w:val="single" w:sz="4" w:space="0" w:color="auto"/>
              <w:right w:val="single" w:sz="4" w:space="0" w:color="auto"/>
            </w:tcBorders>
            <w:noWrap/>
            <w:vAlign w:val="center"/>
          </w:tcPr>
          <w:p w:rsidR="00DC3B50" w:rsidRPr="001A4BB9" w:rsidRDefault="00DC3B50" w:rsidP="001A4BB9">
            <w:pPr>
              <w:jc w:val="right"/>
              <w:rPr>
                <w:rFonts w:ascii="ＭＳ Ｐゴシック" w:eastAsia="ＭＳ Ｐゴシック" w:hAnsi="ＭＳ Ｐゴシック"/>
                <w:color w:val="000000"/>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DC3B50" w:rsidRPr="001A4BB9" w:rsidRDefault="00DC3B50" w:rsidP="001A4BB9">
            <w:pPr>
              <w:jc w:val="right"/>
              <w:rPr>
                <w:rFonts w:ascii="ＭＳ Ｐゴシック" w:eastAsia="ＭＳ Ｐゴシック" w:hAnsi="ＭＳ Ｐゴシック"/>
                <w:color w:val="000000"/>
                <w:sz w:val="20"/>
                <w:szCs w:val="20"/>
              </w:rPr>
            </w:pPr>
          </w:p>
        </w:tc>
        <w:tc>
          <w:tcPr>
            <w:tcW w:w="1171" w:type="dxa"/>
            <w:tcBorders>
              <w:top w:val="single" w:sz="4" w:space="0" w:color="auto"/>
              <w:left w:val="single" w:sz="4" w:space="0" w:color="auto"/>
              <w:bottom w:val="single" w:sz="4" w:space="0" w:color="auto"/>
              <w:right w:val="single" w:sz="4" w:space="0" w:color="auto"/>
            </w:tcBorders>
            <w:vAlign w:val="center"/>
          </w:tcPr>
          <w:p w:rsidR="00DC3B50" w:rsidRPr="001A4BB9" w:rsidRDefault="00DC3B50" w:rsidP="001A4BB9">
            <w:pPr>
              <w:jc w:val="right"/>
              <w:rPr>
                <w:rFonts w:ascii="ＭＳ Ｐゴシック" w:eastAsia="ＭＳ Ｐゴシック" w:hAnsi="ＭＳ Ｐゴシック"/>
                <w:color w:val="000000"/>
                <w:sz w:val="20"/>
                <w:szCs w:val="20"/>
              </w:rPr>
            </w:pPr>
          </w:p>
        </w:tc>
        <w:tc>
          <w:tcPr>
            <w:tcW w:w="1172" w:type="dxa"/>
            <w:tcBorders>
              <w:top w:val="single" w:sz="4" w:space="0" w:color="auto"/>
              <w:left w:val="single" w:sz="4" w:space="0" w:color="auto"/>
              <w:bottom w:val="single" w:sz="4" w:space="0" w:color="auto"/>
              <w:right w:val="single" w:sz="4" w:space="0" w:color="auto"/>
            </w:tcBorders>
            <w:noWrap/>
            <w:vAlign w:val="center"/>
          </w:tcPr>
          <w:p w:rsidR="00DC3B50" w:rsidRPr="001A4BB9" w:rsidRDefault="00DC3B50" w:rsidP="001A4BB9">
            <w:pPr>
              <w:jc w:val="right"/>
              <w:rPr>
                <w:rFonts w:ascii="ＭＳ Ｐゴシック" w:eastAsia="ＭＳ Ｐゴシック" w:hAnsi="ＭＳ Ｐゴシック"/>
                <w:color w:val="000000"/>
                <w:sz w:val="20"/>
                <w:szCs w:val="20"/>
              </w:rPr>
            </w:pPr>
          </w:p>
        </w:tc>
        <w:tc>
          <w:tcPr>
            <w:tcW w:w="1172" w:type="dxa"/>
            <w:tcBorders>
              <w:top w:val="single" w:sz="4" w:space="0" w:color="auto"/>
              <w:left w:val="single" w:sz="4" w:space="0" w:color="auto"/>
              <w:bottom w:val="single" w:sz="4" w:space="0" w:color="auto"/>
              <w:right w:val="single" w:sz="4" w:space="0" w:color="auto"/>
            </w:tcBorders>
            <w:vAlign w:val="center"/>
          </w:tcPr>
          <w:p w:rsidR="00DC3B50" w:rsidRPr="001A4BB9" w:rsidRDefault="00DC3B50" w:rsidP="001A4BB9">
            <w:pPr>
              <w:widowControl/>
              <w:jc w:val="right"/>
              <w:rPr>
                <w:rFonts w:ascii="ＭＳ Ｐゴシック" w:eastAsia="ＭＳ Ｐゴシック" w:hAnsi="ＭＳ Ｐゴシック"/>
                <w:color w:val="000000"/>
                <w:sz w:val="20"/>
                <w:szCs w:val="20"/>
              </w:rPr>
            </w:pPr>
          </w:p>
        </w:tc>
      </w:tr>
    </w:tbl>
    <w:p w:rsidR="00530B26" w:rsidRPr="0011455D" w:rsidRDefault="00530B26" w:rsidP="009E1FB1">
      <w:pPr>
        <w:widowControl/>
        <w:spacing w:line="120" w:lineRule="exact"/>
        <w:jc w:val="left"/>
        <w:rPr>
          <w:rFonts w:asciiTheme="majorEastAsia" w:eastAsiaTheme="majorEastAsia" w:hAnsiTheme="majorEastAsia" w:cs="ＭＳ 明朝"/>
          <w:kern w:val="0"/>
          <w:sz w:val="22"/>
        </w:rPr>
      </w:pPr>
      <w:r w:rsidRPr="0011455D">
        <w:rPr>
          <w:rFonts w:asciiTheme="majorEastAsia" w:eastAsiaTheme="majorEastAsia" w:hAnsiTheme="majorEastAsia" w:cs="ＭＳ 明朝"/>
          <w:sz w:val="22"/>
        </w:rPr>
        <w:br w:type="page"/>
      </w:r>
    </w:p>
    <w:p w:rsidR="00B87BE0" w:rsidRDefault="00530B26" w:rsidP="00D24D0B">
      <w:pPr>
        <w:pStyle w:val="2"/>
        <w:rPr>
          <w:rFonts w:asciiTheme="majorEastAsia" w:hAnsiTheme="majorEastAsia"/>
          <w:b/>
          <w:sz w:val="24"/>
          <w:szCs w:val="24"/>
        </w:rPr>
      </w:pPr>
      <w:bookmarkStart w:id="101" w:name="_Toc507143012"/>
      <w:bookmarkStart w:id="102" w:name="_Toc512188958"/>
      <w:r>
        <w:rPr>
          <w:rFonts w:asciiTheme="majorEastAsia" w:hAnsiTheme="majorEastAsia" w:hint="eastAsia"/>
          <w:b/>
          <w:sz w:val="24"/>
          <w:szCs w:val="24"/>
        </w:rPr>
        <w:lastRenderedPageBreak/>
        <w:t xml:space="preserve">３　</w:t>
      </w:r>
      <w:r w:rsidRPr="00B174FB">
        <w:rPr>
          <w:rFonts w:asciiTheme="majorEastAsia" w:hAnsiTheme="majorEastAsia" w:hint="eastAsia"/>
          <w:b/>
          <w:sz w:val="24"/>
          <w:szCs w:val="24"/>
        </w:rPr>
        <w:t>し尿発生量及び仮設トイレ必要</w:t>
      </w:r>
      <w:r w:rsidR="00A17249">
        <w:rPr>
          <w:rFonts w:asciiTheme="majorEastAsia" w:hAnsiTheme="majorEastAsia" w:hint="eastAsia"/>
          <w:b/>
          <w:sz w:val="24"/>
          <w:szCs w:val="24"/>
        </w:rPr>
        <w:t>基数</w:t>
      </w:r>
      <w:r w:rsidRPr="00B174FB">
        <w:rPr>
          <w:rFonts w:asciiTheme="majorEastAsia" w:hAnsiTheme="majorEastAsia" w:hint="eastAsia"/>
          <w:b/>
          <w:sz w:val="24"/>
          <w:szCs w:val="24"/>
        </w:rPr>
        <w:t>等の推計</w:t>
      </w:r>
      <w:bookmarkEnd w:id="101"/>
      <w:bookmarkEnd w:id="102"/>
    </w:p>
    <w:p w:rsidR="00280771" w:rsidRDefault="00280771" w:rsidP="00280771"/>
    <w:tbl>
      <w:tblPr>
        <w:tblStyle w:val="a9"/>
        <w:tblW w:w="0" w:type="auto"/>
        <w:tblLook w:val="04A0" w:firstRow="1" w:lastRow="0" w:firstColumn="1" w:lastColumn="0" w:noHBand="0" w:noVBand="1"/>
      </w:tblPr>
      <w:tblGrid>
        <w:gridCol w:w="9062"/>
      </w:tblGrid>
      <w:tr w:rsidR="00280771" w:rsidRPr="00B31259" w:rsidTr="00230AD8">
        <w:tc>
          <w:tcPr>
            <w:tcW w:w="9062" w:type="dxa"/>
            <w:tcMar>
              <w:left w:w="28" w:type="dxa"/>
              <w:right w:w="28" w:type="dxa"/>
            </w:tcMar>
          </w:tcPr>
          <w:p w:rsidR="00280771" w:rsidRPr="00B31259" w:rsidRDefault="00280771" w:rsidP="00280771">
            <w:pPr>
              <w:pStyle w:val="ac"/>
              <w:numPr>
                <w:ilvl w:val="0"/>
                <w:numId w:val="27"/>
              </w:numPr>
              <w:spacing w:beforeLines="20" w:before="72" w:afterLines="20" w:after="72"/>
              <w:ind w:leftChars="0"/>
              <w:rPr>
                <w:rFonts w:asciiTheme="majorEastAsia" w:eastAsiaTheme="majorEastAsia" w:hAnsiTheme="majorEastAsia"/>
                <w:sz w:val="22"/>
              </w:rPr>
            </w:pPr>
            <w:r w:rsidRPr="00280771">
              <w:rPr>
                <w:rFonts w:asciiTheme="majorEastAsia" w:eastAsiaTheme="majorEastAsia" w:hAnsiTheme="majorEastAsia" w:hint="eastAsia"/>
                <w:color w:val="0070C0"/>
                <w:sz w:val="22"/>
              </w:rPr>
              <w:t>し尿発生量及び仮設トイレ必要基数等の推計</w:t>
            </w:r>
            <w:r>
              <w:rPr>
                <w:rFonts w:asciiTheme="majorEastAsia" w:eastAsiaTheme="majorEastAsia" w:hAnsiTheme="majorEastAsia" w:hint="eastAsia"/>
                <w:color w:val="0070C0"/>
                <w:sz w:val="22"/>
              </w:rPr>
              <w:t>について</w:t>
            </w:r>
            <w:r w:rsidRPr="00F96A3B">
              <w:rPr>
                <w:rFonts w:asciiTheme="majorEastAsia" w:eastAsiaTheme="majorEastAsia" w:hAnsiTheme="majorEastAsia" w:hint="eastAsia"/>
                <w:color w:val="0070C0"/>
                <w:sz w:val="22"/>
              </w:rPr>
              <w:t>記載します。</w:t>
            </w:r>
          </w:p>
        </w:tc>
      </w:tr>
    </w:tbl>
    <w:p w:rsidR="00280771" w:rsidRPr="00B31259" w:rsidRDefault="00280771" w:rsidP="00280771">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280771" w:rsidRPr="00441376" w:rsidTr="00230AD8">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280771" w:rsidRPr="00441376" w:rsidRDefault="00280771" w:rsidP="00230AD8">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280771" w:rsidRPr="00E72ACD" w:rsidTr="00230AD8">
        <w:tc>
          <w:tcPr>
            <w:tcW w:w="9062" w:type="dxa"/>
            <w:gridSpan w:val="2"/>
            <w:tcBorders>
              <w:top w:val="nil"/>
              <w:left w:val="nil"/>
              <w:bottom w:val="nil"/>
              <w:right w:val="nil"/>
            </w:tcBorders>
            <w:tcMar>
              <w:left w:w="28" w:type="dxa"/>
              <w:right w:w="28" w:type="dxa"/>
            </w:tcMar>
          </w:tcPr>
          <w:p w:rsidR="00280771" w:rsidRPr="009556DC" w:rsidRDefault="00280771" w:rsidP="00654822">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280771">
              <w:rPr>
                <w:rFonts w:asciiTheme="majorEastAsia" w:eastAsiaTheme="majorEastAsia" w:hAnsiTheme="majorEastAsia" w:cs="ＭＳ 明朝" w:hint="eastAsia"/>
                <w:color w:val="000000"/>
                <w:kern w:val="0"/>
                <w:sz w:val="22"/>
              </w:rPr>
              <w:t>し尿発生量及び仮設トイレ必要基数等</w:t>
            </w:r>
            <w:r w:rsidR="00654822">
              <w:rPr>
                <w:rFonts w:asciiTheme="majorEastAsia" w:eastAsiaTheme="majorEastAsia" w:hAnsiTheme="majorEastAsia" w:cs="ＭＳ 明朝" w:hint="eastAsia"/>
                <w:color w:val="000000"/>
                <w:kern w:val="0"/>
                <w:sz w:val="22"/>
              </w:rPr>
              <w:t>の推計値</w:t>
            </w:r>
            <w:r>
              <w:rPr>
                <w:rFonts w:asciiTheme="majorEastAsia" w:eastAsiaTheme="majorEastAsia" w:hAnsiTheme="majorEastAsia" w:cs="ＭＳ 明朝" w:hint="eastAsia"/>
                <w:color w:val="000000"/>
                <w:kern w:val="0"/>
                <w:sz w:val="22"/>
              </w:rPr>
              <w:t>について、長崎県災害廃棄物処理計画並びに資料編</w:t>
            </w:r>
            <w:r w:rsidR="00654822">
              <w:rPr>
                <w:rFonts w:asciiTheme="majorEastAsia" w:eastAsiaTheme="majorEastAsia" w:hAnsiTheme="majorEastAsia" w:cs="ＭＳ 明朝" w:hint="eastAsia"/>
                <w:color w:val="000000"/>
                <w:kern w:val="0"/>
                <w:sz w:val="22"/>
              </w:rPr>
              <w:t>においては、平成２７年度一般廃棄物実態調査</w:t>
            </w:r>
            <w:r w:rsidR="00654822" w:rsidRPr="00654822">
              <w:rPr>
                <w:rFonts w:asciiTheme="majorEastAsia" w:eastAsiaTheme="majorEastAsia" w:hAnsiTheme="majorEastAsia" w:cs="ＭＳ 明朝" w:hint="eastAsia"/>
                <w:color w:val="000000"/>
                <w:kern w:val="0"/>
                <w:sz w:val="22"/>
              </w:rPr>
              <w:t>（平成</w:t>
            </w:r>
            <w:r w:rsidR="00654822">
              <w:rPr>
                <w:rFonts w:asciiTheme="majorEastAsia" w:eastAsiaTheme="majorEastAsia" w:hAnsiTheme="majorEastAsia" w:cs="ＭＳ 明朝" w:hint="eastAsia"/>
                <w:color w:val="000000"/>
                <w:kern w:val="0"/>
                <w:sz w:val="22"/>
              </w:rPr>
              <w:t>２９</w:t>
            </w:r>
            <w:r w:rsidR="00654822" w:rsidRPr="00654822">
              <w:rPr>
                <w:rFonts w:asciiTheme="majorEastAsia" w:eastAsiaTheme="majorEastAsia" w:hAnsiTheme="majorEastAsia" w:cs="ＭＳ 明朝" w:hint="eastAsia"/>
                <w:color w:val="000000"/>
                <w:kern w:val="0"/>
                <w:sz w:val="22"/>
              </w:rPr>
              <w:t>年</w:t>
            </w:r>
            <w:r w:rsidR="00654822">
              <w:rPr>
                <w:rFonts w:asciiTheme="majorEastAsia" w:eastAsiaTheme="majorEastAsia" w:hAnsiTheme="majorEastAsia" w:cs="ＭＳ 明朝" w:hint="eastAsia"/>
                <w:color w:val="000000"/>
                <w:kern w:val="0"/>
                <w:sz w:val="22"/>
              </w:rPr>
              <w:t>３</w:t>
            </w:r>
            <w:r w:rsidR="00654822" w:rsidRPr="00654822">
              <w:rPr>
                <w:rFonts w:asciiTheme="majorEastAsia" w:eastAsiaTheme="majorEastAsia" w:hAnsiTheme="majorEastAsia" w:cs="ＭＳ 明朝" w:hint="eastAsia"/>
                <w:color w:val="000000"/>
                <w:kern w:val="0"/>
                <w:sz w:val="22"/>
              </w:rPr>
              <w:t>月　環境省）</w:t>
            </w:r>
            <w:r w:rsidR="00654822">
              <w:rPr>
                <w:rFonts w:asciiTheme="majorEastAsia" w:eastAsiaTheme="majorEastAsia" w:hAnsiTheme="majorEastAsia" w:cs="ＭＳ 明朝" w:hint="eastAsia"/>
                <w:color w:val="000000"/>
                <w:kern w:val="0"/>
                <w:sz w:val="22"/>
              </w:rPr>
              <w:t>のデータから推計を行っていますので、最新の実態調査結果で推計する場合は、市（町）の策定の実情に合わせて必要な修正をお願いします。</w:t>
            </w:r>
          </w:p>
        </w:tc>
      </w:tr>
    </w:tbl>
    <w:p w:rsidR="00280771" w:rsidRPr="00B31259" w:rsidRDefault="00280771" w:rsidP="00280771">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280771" w:rsidRPr="00441376" w:rsidTr="00230AD8">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280771" w:rsidRPr="00441376" w:rsidRDefault="00280771" w:rsidP="00230AD8">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280771" w:rsidRPr="00441376" w:rsidTr="00230AD8">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280771" w:rsidRPr="00441376" w:rsidRDefault="00280771" w:rsidP="00230AD8">
            <w:pPr>
              <w:spacing w:line="40" w:lineRule="exact"/>
              <w:rPr>
                <w:rFonts w:asciiTheme="majorEastAsia" w:eastAsiaTheme="majorEastAsia" w:hAnsiTheme="majorEastAsia"/>
                <w:b/>
                <w:color w:val="FFFFFF" w:themeColor="background1"/>
                <w:sz w:val="24"/>
                <w:szCs w:val="24"/>
              </w:rPr>
            </w:pPr>
          </w:p>
        </w:tc>
      </w:tr>
      <w:tr w:rsidR="00280771" w:rsidRPr="00B31259" w:rsidTr="00230AD8">
        <w:tc>
          <w:tcPr>
            <w:tcW w:w="9052" w:type="dxa"/>
            <w:gridSpan w:val="2"/>
            <w:tcBorders>
              <w:left w:val="nil"/>
              <w:bottom w:val="nil"/>
              <w:right w:val="nil"/>
            </w:tcBorders>
            <w:tcMar>
              <w:left w:w="28" w:type="dxa"/>
              <w:right w:w="28" w:type="dxa"/>
            </w:tcMar>
          </w:tcPr>
          <w:p w:rsidR="00280771" w:rsidRPr="00750AE9" w:rsidRDefault="00280771" w:rsidP="00230AD8">
            <w:pPr>
              <w:pStyle w:val="Default"/>
              <w:spacing w:line="120" w:lineRule="exact"/>
              <w:rPr>
                <w:sz w:val="22"/>
                <w:szCs w:val="22"/>
              </w:rPr>
            </w:pPr>
          </w:p>
        </w:tc>
      </w:tr>
    </w:tbl>
    <w:p w:rsidR="00B87BE0" w:rsidRDefault="00B87BE0" w:rsidP="00B87BE0">
      <w:pPr>
        <w:pStyle w:val="3"/>
        <w:ind w:leftChars="0" w:left="0"/>
        <w:jc w:val="left"/>
        <w:rPr>
          <w:rFonts w:asciiTheme="majorEastAsia" w:hAnsiTheme="majorEastAsia"/>
          <w:b/>
          <w:sz w:val="24"/>
          <w:szCs w:val="24"/>
        </w:rPr>
      </w:pPr>
      <w:bookmarkStart w:id="103" w:name="_Toc507143013"/>
      <w:bookmarkStart w:id="104" w:name="_Toc512188959"/>
      <w:r w:rsidRPr="00C93106">
        <w:rPr>
          <w:rFonts w:asciiTheme="majorEastAsia" w:hAnsiTheme="majorEastAsia" w:hint="eastAsia"/>
          <w:b/>
          <w:sz w:val="24"/>
          <w:szCs w:val="24"/>
        </w:rPr>
        <w:t>（１）推計方法</w:t>
      </w:r>
      <w:bookmarkEnd w:id="103"/>
      <w:bookmarkEnd w:id="104"/>
    </w:p>
    <w:p w:rsidR="00227E62" w:rsidRPr="00227E62" w:rsidRDefault="00227E62" w:rsidP="00227E62">
      <w:pPr>
        <w:pStyle w:val="ac"/>
        <w:widowControl/>
        <w:numPr>
          <w:ilvl w:val="0"/>
          <w:numId w:val="6"/>
        </w:numPr>
        <w:ind w:leftChars="0"/>
        <w:jc w:val="left"/>
        <w:rPr>
          <w:sz w:val="22"/>
        </w:rPr>
      </w:pPr>
      <w:r w:rsidRPr="00227E62">
        <w:rPr>
          <w:rFonts w:asciiTheme="majorEastAsia" w:eastAsiaTheme="majorEastAsia" w:hAnsiTheme="majorEastAsia" w:hint="eastAsia"/>
          <w:sz w:val="22"/>
        </w:rPr>
        <w:t>災害時には停電、断水、上下水道管の破損等により、幅広い区域でトイレが使用できなくなる世帯が発生し、簡易トイレや仮設トイレのような災害用トイレが相当数必要になる。災害用のトイレには様々なタイプがあり、大きく分けると、表</w:t>
      </w:r>
      <w:r w:rsidR="00280771">
        <w:rPr>
          <w:rFonts w:asciiTheme="majorEastAsia" w:eastAsiaTheme="majorEastAsia" w:hAnsiTheme="majorEastAsia" w:hint="eastAsia"/>
          <w:sz w:val="22"/>
        </w:rPr>
        <w:t>■■</w:t>
      </w:r>
      <w:r w:rsidRPr="00227E62">
        <w:rPr>
          <w:rFonts w:asciiTheme="majorEastAsia" w:eastAsiaTheme="majorEastAsia" w:hAnsiTheme="majorEastAsia" w:hint="eastAsia"/>
          <w:sz w:val="22"/>
        </w:rPr>
        <w:t>のとおり、①携帯トイレ・簡易トイレ、②マンホールトイレ、③仮設トイレに分類することができる。</w:t>
      </w:r>
    </w:p>
    <w:p w:rsidR="00227E62" w:rsidRPr="008E7A1F" w:rsidRDefault="00227E62" w:rsidP="00227E62">
      <w:pPr>
        <w:pStyle w:val="af"/>
        <w:jc w:val="center"/>
        <w:rPr>
          <w:rFonts w:asciiTheme="majorEastAsia" w:eastAsiaTheme="majorEastAsia" w:hAnsiTheme="majorEastAsia"/>
          <w:b w:val="0"/>
          <w:color w:val="00B050"/>
          <w:sz w:val="22"/>
          <w:szCs w:val="22"/>
        </w:rPr>
      </w:pPr>
      <w:r w:rsidRPr="008E7A1F">
        <w:rPr>
          <w:rFonts w:asciiTheme="majorEastAsia" w:eastAsiaTheme="majorEastAsia" w:hAnsiTheme="majorEastAsia" w:hint="eastAsia"/>
          <w:color w:val="00B050"/>
          <w:sz w:val="22"/>
          <w:szCs w:val="22"/>
        </w:rPr>
        <w:t>表</w:t>
      </w:r>
      <w:r w:rsidR="00DC3B50" w:rsidRPr="00DC3B50">
        <w:rPr>
          <w:rFonts w:asciiTheme="majorEastAsia" w:eastAsiaTheme="majorEastAsia" w:hAnsiTheme="majorEastAsia" w:hint="eastAsia"/>
          <w:color w:val="00B050"/>
          <w:sz w:val="22"/>
          <w:szCs w:val="22"/>
        </w:rPr>
        <w:t>■</w:t>
      </w:r>
      <w:r w:rsidR="00C807C0">
        <w:rPr>
          <w:rFonts w:asciiTheme="majorEastAsia" w:eastAsiaTheme="majorEastAsia" w:hAnsiTheme="majorEastAsia" w:hint="eastAsia"/>
          <w:color w:val="00B050"/>
          <w:sz w:val="22"/>
          <w:szCs w:val="22"/>
        </w:rPr>
        <w:t>■</w:t>
      </w:r>
      <w:r w:rsidRPr="008E7A1F">
        <w:rPr>
          <w:rFonts w:asciiTheme="majorEastAsia" w:eastAsiaTheme="majorEastAsia" w:hAnsiTheme="majorEastAsia" w:hint="eastAsia"/>
          <w:color w:val="00B050"/>
          <w:sz w:val="22"/>
          <w:szCs w:val="22"/>
        </w:rPr>
        <w:t xml:space="preserve">　災害用トイレの種類</w:t>
      </w:r>
    </w:p>
    <w:tbl>
      <w:tblPr>
        <w:tblStyle w:val="a9"/>
        <w:tblW w:w="0" w:type="auto"/>
        <w:tblLook w:val="04A0" w:firstRow="1" w:lastRow="0" w:firstColumn="1" w:lastColumn="0" w:noHBand="0" w:noVBand="1"/>
      </w:tblPr>
      <w:tblGrid>
        <w:gridCol w:w="2376"/>
        <w:gridCol w:w="3709"/>
        <w:gridCol w:w="2940"/>
      </w:tblGrid>
      <w:tr w:rsidR="00227E62" w:rsidRPr="003528D5" w:rsidTr="00227E62">
        <w:tc>
          <w:tcPr>
            <w:tcW w:w="2376" w:type="dxa"/>
            <w:shd w:val="clear" w:color="auto" w:fill="D9D9D9" w:themeFill="background1" w:themeFillShade="D9"/>
          </w:tcPr>
          <w:p w:rsidR="00227E62" w:rsidRPr="003528D5" w:rsidRDefault="00227E62" w:rsidP="00227E62">
            <w:pPr>
              <w:jc w:val="center"/>
              <w:rPr>
                <w:rFonts w:asciiTheme="majorEastAsia" w:eastAsiaTheme="majorEastAsia" w:hAnsiTheme="majorEastAsia"/>
                <w:sz w:val="20"/>
              </w:rPr>
            </w:pPr>
            <w:r w:rsidRPr="003528D5">
              <w:rPr>
                <w:rFonts w:asciiTheme="majorEastAsia" w:eastAsiaTheme="majorEastAsia" w:hAnsiTheme="majorEastAsia" w:hint="eastAsia"/>
                <w:sz w:val="20"/>
              </w:rPr>
              <w:t>トイレの種類</w:t>
            </w:r>
          </w:p>
        </w:tc>
        <w:tc>
          <w:tcPr>
            <w:tcW w:w="3709" w:type="dxa"/>
            <w:shd w:val="clear" w:color="auto" w:fill="D9D9D9" w:themeFill="background1" w:themeFillShade="D9"/>
          </w:tcPr>
          <w:p w:rsidR="00227E62" w:rsidRPr="003528D5" w:rsidRDefault="00227E62" w:rsidP="00227E62">
            <w:pPr>
              <w:jc w:val="center"/>
              <w:rPr>
                <w:rFonts w:asciiTheme="majorEastAsia" w:eastAsiaTheme="majorEastAsia" w:hAnsiTheme="majorEastAsia"/>
                <w:sz w:val="20"/>
              </w:rPr>
            </w:pPr>
            <w:r w:rsidRPr="003528D5">
              <w:rPr>
                <w:rFonts w:asciiTheme="majorEastAsia" w:eastAsiaTheme="majorEastAsia" w:hAnsiTheme="majorEastAsia" w:hint="eastAsia"/>
                <w:sz w:val="20"/>
              </w:rPr>
              <w:t>特　徴</w:t>
            </w:r>
          </w:p>
        </w:tc>
        <w:tc>
          <w:tcPr>
            <w:tcW w:w="2940" w:type="dxa"/>
            <w:shd w:val="clear" w:color="auto" w:fill="D9D9D9" w:themeFill="background1" w:themeFillShade="D9"/>
          </w:tcPr>
          <w:p w:rsidR="00227E62" w:rsidRPr="003528D5" w:rsidRDefault="00227E62" w:rsidP="00227E62">
            <w:pPr>
              <w:jc w:val="center"/>
              <w:rPr>
                <w:rFonts w:asciiTheme="majorEastAsia" w:eastAsiaTheme="majorEastAsia" w:hAnsiTheme="majorEastAsia"/>
                <w:sz w:val="20"/>
              </w:rPr>
            </w:pPr>
            <w:r w:rsidRPr="003528D5">
              <w:rPr>
                <w:rFonts w:asciiTheme="majorEastAsia" w:eastAsiaTheme="majorEastAsia" w:hAnsiTheme="majorEastAsia" w:hint="eastAsia"/>
                <w:sz w:val="20"/>
              </w:rPr>
              <w:t>備　考</w:t>
            </w:r>
          </w:p>
        </w:tc>
      </w:tr>
      <w:tr w:rsidR="00227E62" w:rsidRPr="003528D5" w:rsidTr="00FE6FCB">
        <w:trPr>
          <w:trHeight w:val="851"/>
        </w:trPr>
        <w:tc>
          <w:tcPr>
            <w:tcW w:w="2376" w:type="dxa"/>
            <w:vAlign w:val="center"/>
          </w:tcPr>
          <w:p w:rsidR="00227E62" w:rsidRPr="003528D5" w:rsidRDefault="00227E62" w:rsidP="00227E62">
            <w:pPr>
              <w:rPr>
                <w:rFonts w:asciiTheme="majorEastAsia" w:eastAsiaTheme="majorEastAsia" w:hAnsiTheme="majorEastAsia"/>
                <w:sz w:val="20"/>
              </w:rPr>
            </w:pPr>
            <w:r w:rsidRPr="003528D5">
              <w:rPr>
                <w:rFonts w:asciiTheme="majorEastAsia" w:eastAsiaTheme="majorEastAsia" w:hAnsiTheme="majorEastAsia" w:hint="eastAsia"/>
                <w:sz w:val="20"/>
              </w:rPr>
              <w:t>携帯トイレ、簡易トイレ</w:t>
            </w:r>
          </w:p>
        </w:tc>
        <w:tc>
          <w:tcPr>
            <w:tcW w:w="3709" w:type="dxa"/>
            <w:vAlign w:val="center"/>
          </w:tcPr>
          <w:p w:rsidR="00227E62" w:rsidRPr="003528D5" w:rsidRDefault="00227E62" w:rsidP="009517C8">
            <w:pPr>
              <w:pStyle w:val="ac"/>
              <w:numPr>
                <w:ilvl w:val="0"/>
                <w:numId w:val="16"/>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断水、停電、排水不可の状況下においても、水を使わずに使用可能</w:t>
            </w:r>
          </w:p>
          <w:p w:rsidR="00227E62" w:rsidRPr="003528D5" w:rsidRDefault="00227E62" w:rsidP="009517C8">
            <w:pPr>
              <w:pStyle w:val="ac"/>
              <w:numPr>
                <w:ilvl w:val="0"/>
                <w:numId w:val="16"/>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基本的には、屋内のトイレを活用して使用することができる</w:t>
            </w:r>
          </w:p>
        </w:tc>
        <w:tc>
          <w:tcPr>
            <w:tcW w:w="2940" w:type="dxa"/>
            <w:vAlign w:val="center"/>
          </w:tcPr>
          <w:p w:rsidR="00227E62" w:rsidRPr="003528D5" w:rsidRDefault="00227E62" w:rsidP="009517C8">
            <w:pPr>
              <w:pStyle w:val="ac"/>
              <w:numPr>
                <w:ilvl w:val="0"/>
                <w:numId w:val="16"/>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あらかじめある程度の数を備蓄しておく必要がある</w:t>
            </w:r>
          </w:p>
          <w:p w:rsidR="00227E62" w:rsidRPr="003528D5" w:rsidRDefault="00227E62" w:rsidP="009517C8">
            <w:pPr>
              <w:pStyle w:val="ac"/>
              <w:numPr>
                <w:ilvl w:val="0"/>
                <w:numId w:val="16"/>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衛生対策、臭気対策が必要</w:t>
            </w:r>
          </w:p>
        </w:tc>
      </w:tr>
      <w:tr w:rsidR="00227E62" w:rsidRPr="003528D5" w:rsidTr="00FE6FCB">
        <w:trPr>
          <w:trHeight w:val="851"/>
        </w:trPr>
        <w:tc>
          <w:tcPr>
            <w:tcW w:w="2376" w:type="dxa"/>
            <w:vAlign w:val="center"/>
          </w:tcPr>
          <w:p w:rsidR="00227E62" w:rsidRPr="003528D5" w:rsidRDefault="00227E62" w:rsidP="00227E62">
            <w:pPr>
              <w:rPr>
                <w:rFonts w:asciiTheme="majorEastAsia" w:eastAsiaTheme="majorEastAsia" w:hAnsiTheme="majorEastAsia"/>
                <w:sz w:val="20"/>
              </w:rPr>
            </w:pPr>
            <w:r w:rsidRPr="003528D5">
              <w:rPr>
                <w:rFonts w:asciiTheme="majorEastAsia" w:eastAsiaTheme="majorEastAsia" w:hAnsiTheme="majorEastAsia" w:hint="eastAsia"/>
                <w:sz w:val="20"/>
              </w:rPr>
              <w:t>マンホールトイレ</w:t>
            </w:r>
          </w:p>
        </w:tc>
        <w:tc>
          <w:tcPr>
            <w:tcW w:w="3709" w:type="dxa"/>
            <w:vAlign w:val="center"/>
          </w:tcPr>
          <w:p w:rsidR="00227E62" w:rsidRPr="003528D5" w:rsidRDefault="00227E62" w:rsidP="009517C8">
            <w:pPr>
              <w:pStyle w:val="ac"/>
              <w:numPr>
                <w:ilvl w:val="0"/>
                <w:numId w:val="17"/>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下水道管路にあるマンホールの上に簡易な便座等を設置して使用する</w:t>
            </w:r>
          </w:p>
          <w:p w:rsidR="00227E62" w:rsidRPr="003528D5" w:rsidRDefault="00227E62" w:rsidP="009517C8">
            <w:pPr>
              <w:pStyle w:val="ac"/>
              <w:numPr>
                <w:ilvl w:val="0"/>
                <w:numId w:val="17"/>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し尿を下水道管路に流下させることができるため、臭気・衛生面での管理が簡易</w:t>
            </w:r>
          </w:p>
          <w:p w:rsidR="00227E62" w:rsidRPr="003528D5" w:rsidRDefault="00227E62" w:rsidP="009517C8">
            <w:pPr>
              <w:pStyle w:val="ac"/>
              <w:numPr>
                <w:ilvl w:val="0"/>
                <w:numId w:val="17"/>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便器の洗浄や、し尿の貯留、流下のための水源が必要</w:t>
            </w:r>
          </w:p>
        </w:tc>
        <w:tc>
          <w:tcPr>
            <w:tcW w:w="2940" w:type="dxa"/>
            <w:vAlign w:val="center"/>
          </w:tcPr>
          <w:p w:rsidR="00227E62" w:rsidRPr="003528D5" w:rsidRDefault="00227E62" w:rsidP="009517C8">
            <w:pPr>
              <w:pStyle w:val="ac"/>
              <w:numPr>
                <w:ilvl w:val="0"/>
                <w:numId w:val="17"/>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鍵・照明等を設置するなどの安全対策が必要</w:t>
            </w:r>
          </w:p>
          <w:p w:rsidR="00227E62" w:rsidRPr="003528D5" w:rsidRDefault="00227E62" w:rsidP="009517C8">
            <w:pPr>
              <w:pStyle w:val="ac"/>
              <w:numPr>
                <w:ilvl w:val="0"/>
                <w:numId w:val="17"/>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マンホールトイレの形式によって特徴が異なるため、それぞれの特徴を把握しておく必要がある</w:t>
            </w:r>
          </w:p>
        </w:tc>
      </w:tr>
      <w:tr w:rsidR="00227E62" w:rsidRPr="003528D5" w:rsidTr="00FE6FCB">
        <w:trPr>
          <w:trHeight w:val="851"/>
        </w:trPr>
        <w:tc>
          <w:tcPr>
            <w:tcW w:w="2376" w:type="dxa"/>
            <w:vAlign w:val="center"/>
          </w:tcPr>
          <w:p w:rsidR="00227E62" w:rsidRPr="003528D5" w:rsidRDefault="00227E62" w:rsidP="00227E62">
            <w:pPr>
              <w:rPr>
                <w:rFonts w:asciiTheme="majorEastAsia" w:eastAsiaTheme="majorEastAsia" w:hAnsiTheme="majorEastAsia"/>
                <w:sz w:val="20"/>
              </w:rPr>
            </w:pPr>
            <w:r w:rsidRPr="003528D5">
              <w:rPr>
                <w:rFonts w:asciiTheme="majorEastAsia" w:eastAsiaTheme="majorEastAsia" w:hAnsiTheme="majorEastAsia" w:hint="eastAsia"/>
                <w:sz w:val="20"/>
              </w:rPr>
              <w:t>仮設トイレ</w:t>
            </w:r>
          </w:p>
        </w:tc>
        <w:tc>
          <w:tcPr>
            <w:tcW w:w="3709" w:type="dxa"/>
            <w:vAlign w:val="center"/>
          </w:tcPr>
          <w:p w:rsidR="00227E62" w:rsidRPr="003528D5" w:rsidRDefault="00227E62" w:rsidP="009517C8">
            <w:pPr>
              <w:pStyle w:val="ac"/>
              <w:numPr>
                <w:ilvl w:val="0"/>
                <w:numId w:val="18"/>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繰り返し使用でき、堅牢な作りとなっている</w:t>
            </w:r>
          </w:p>
          <w:p w:rsidR="00227E62" w:rsidRPr="003528D5" w:rsidRDefault="00227E62" w:rsidP="009517C8">
            <w:pPr>
              <w:pStyle w:val="ac"/>
              <w:numPr>
                <w:ilvl w:val="0"/>
                <w:numId w:val="18"/>
              </w:numPr>
              <w:spacing w:line="240" w:lineRule="exact"/>
              <w:ind w:leftChars="0" w:left="176" w:hanging="176"/>
              <w:rPr>
                <w:rFonts w:asciiTheme="majorEastAsia" w:eastAsiaTheme="majorEastAsia" w:hAnsiTheme="majorEastAsia"/>
                <w:sz w:val="20"/>
              </w:rPr>
            </w:pPr>
            <w:r w:rsidRPr="003528D5">
              <w:rPr>
                <w:rFonts w:asciiTheme="majorEastAsia" w:eastAsiaTheme="majorEastAsia" w:hAnsiTheme="majorEastAsia" w:hint="eastAsia"/>
                <w:sz w:val="20"/>
              </w:rPr>
              <w:t>平常時からイベント等で使用されているため、多くの人が知っている</w:t>
            </w:r>
          </w:p>
        </w:tc>
        <w:tc>
          <w:tcPr>
            <w:tcW w:w="2940" w:type="dxa"/>
            <w:vAlign w:val="center"/>
          </w:tcPr>
          <w:p w:rsidR="00227E62" w:rsidRPr="003528D5" w:rsidRDefault="00227E62" w:rsidP="009517C8">
            <w:pPr>
              <w:pStyle w:val="ac"/>
              <w:numPr>
                <w:ilvl w:val="0"/>
                <w:numId w:val="18"/>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調達に時間がかかる</w:t>
            </w:r>
          </w:p>
          <w:p w:rsidR="00227E62" w:rsidRPr="003528D5" w:rsidRDefault="00227E62" w:rsidP="009517C8">
            <w:pPr>
              <w:pStyle w:val="ac"/>
              <w:numPr>
                <w:ilvl w:val="0"/>
                <w:numId w:val="18"/>
              </w:numPr>
              <w:spacing w:line="240" w:lineRule="exact"/>
              <w:ind w:leftChars="0" w:left="153" w:hanging="153"/>
              <w:rPr>
                <w:rFonts w:asciiTheme="majorEastAsia" w:eastAsiaTheme="majorEastAsia" w:hAnsiTheme="majorEastAsia"/>
                <w:sz w:val="20"/>
              </w:rPr>
            </w:pPr>
            <w:r w:rsidRPr="003528D5">
              <w:rPr>
                <w:rFonts w:asciiTheme="majorEastAsia" w:eastAsiaTheme="majorEastAsia" w:hAnsiTheme="majorEastAsia" w:hint="eastAsia"/>
                <w:sz w:val="20"/>
              </w:rPr>
              <w:t>汲み取りを行う必要がある</w:t>
            </w:r>
          </w:p>
        </w:tc>
      </w:tr>
    </w:tbl>
    <w:p w:rsidR="00227E62" w:rsidRDefault="00227E62" w:rsidP="00227E62">
      <w:pPr>
        <w:ind w:firstLineChars="100" w:firstLine="220"/>
        <w:rPr>
          <w:sz w:val="22"/>
        </w:rPr>
      </w:pPr>
    </w:p>
    <w:p w:rsidR="00FE6FCB" w:rsidRPr="00741CBF" w:rsidRDefault="00FE6FCB" w:rsidP="00FE6FCB">
      <w:pPr>
        <w:pStyle w:val="Default"/>
        <w:numPr>
          <w:ilvl w:val="0"/>
          <w:numId w:val="6"/>
        </w:numPr>
        <w:rPr>
          <w:rFonts w:asciiTheme="majorEastAsia" w:eastAsiaTheme="majorEastAsia" w:hAnsiTheme="majorEastAsia"/>
        </w:rPr>
      </w:pPr>
      <w:r w:rsidRPr="00741CBF">
        <w:rPr>
          <w:rFonts w:hint="eastAsia"/>
          <w:sz w:val="22"/>
        </w:rPr>
        <w:t>発災直後に、災害用トイレを確保することができない場合には、緊急避難的対応として応急トイレの活用も考えられる。</w:t>
      </w:r>
    </w:p>
    <w:p w:rsidR="00FE6FCB" w:rsidRPr="00741CBF" w:rsidRDefault="00FE6FCB" w:rsidP="00FE6FCB">
      <w:pPr>
        <w:pStyle w:val="Default"/>
        <w:numPr>
          <w:ilvl w:val="0"/>
          <w:numId w:val="6"/>
        </w:numPr>
        <w:rPr>
          <w:rFonts w:asciiTheme="majorEastAsia" w:eastAsiaTheme="majorEastAsia" w:hAnsiTheme="majorEastAsia"/>
        </w:rPr>
      </w:pPr>
      <w:r w:rsidRPr="00741CBF">
        <w:rPr>
          <w:rFonts w:hint="eastAsia"/>
          <w:sz w:val="22"/>
        </w:rPr>
        <w:t>また、断水によりトイレが使えなくなった場合（下水道は問題ない場合）には、外部から水洗用水を供給することにより、トイレを使用できる場合があるが、その際には、バケツ等にバケツ１杯分程度（６～８L）の水をくみ、直接『便器内』へ流し入れて、便器の洗浄を行い、タンクの中に水を入れることは避ける。排水管の途中に汚物が停滞することを防ぐため、２～３回に一度は、多めの水（１０～１２L）を流して対応するものとする。</w:t>
      </w:r>
    </w:p>
    <w:p w:rsidR="00FE6FCB" w:rsidRPr="00741CBF" w:rsidRDefault="00FE6FCB" w:rsidP="00FE6FCB">
      <w:pPr>
        <w:pStyle w:val="Default"/>
        <w:numPr>
          <w:ilvl w:val="0"/>
          <w:numId w:val="6"/>
        </w:numPr>
        <w:rPr>
          <w:rFonts w:asciiTheme="majorEastAsia" w:eastAsiaTheme="majorEastAsia" w:hAnsiTheme="majorEastAsia"/>
        </w:rPr>
      </w:pPr>
      <w:r w:rsidRPr="00741CBF">
        <w:rPr>
          <w:rFonts w:hint="eastAsia"/>
          <w:sz w:val="22"/>
        </w:rPr>
        <w:lastRenderedPageBreak/>
        <w:t>なお、マンホールトイレの設置・運用については「マンホールトイレ整備・運用のためのガイドライン（国土交通省作成）」を参考にする。</w:t>
      </w:r>
    </w:p>
    <w:p w:rsidR="00FE6FCB" w:rsidRPr="00064392" w:rsidRDefault="00FE6FCB" w:rsidP="002E6AFA">
      <w:pPr>
        <w:spacing w:line="240" w:lineRule="exact"/>
        <w:ind w:firstLineChars="100" w:firstLine="220"/>
        <w:rPr>
          <w:sz w:val="22"/>
        </w:rPr>
      </w:pPr>
    </w:p>
    <w:tbl>
      <w:tblPr>
        <w:tblStyle w:val="a9"/>
        <w:tblW w:w="0" w:type="auto"/>
        <w:jc w:val="center"/>
        <w:tblLook w:val="04A0" w:firstRow="1" w:lastRow="0" w:firstColumn="1" w:lastColumn="0" w:noHBand="0" w:noVBand="1"/>
      </w:tblPr>
      <w:tblGrid>
        <w:gridCol w:w="9022"/>
      </w:tblGrid>
      <w:tr w:rsidR="00FE6FCB" w:rsidRPr="00064392" w:rsidTr="002E6AFA">
        <w:trPr>
          <w:trHeight w:val="2523"/>
          <w:jc w:val="center"/>
        </w:trPr>
        <w:tc>
          <w:tcPr>
            <w:tcW w:w="9022" w:type="dxa"/>
            <w:tcBorders>
              <w:top w:val="dotDotDash" w:sz="4" w:space="0" w:color="auto"/>
              <w:left w:val="dotDotDash" w:sz="4" w:space="0" w:color="auto"/>
              <w:bottom w:val="dotDotDash" w:sz="4" w:space="0" w:color="auto"/>
              <w:right w:val="dotDotDash" w:sz="4" w:space="0" w:color="auto"/>
            </w:tcBorders>
            <w:vAlign w:val="center"/>
          </w:tcPr>
          <w:p w:rsidR="00FE6FCB" w:rsidRPr="0055623C" w:rsidRDefault="00FE6FCB" w:rsidP="009517C8">
            <w:pPr>
              <w:spacing w:line="300" w:lineRule="exact"/>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※応急トイレ（ビニール袋と新聞紙で作る簡易トイレ）</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段ボール箱に穴を開け、ポリ袋を入れて簡易トイレを作る。</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中に、丸めてシワを作った新聞紙を広げ、端を少し折り曲げて入れる（二重にするのが望ましい）。新聞紙をしわくちゃにすることによって、袋の中でなじみやすくなり、吸収しやすくなる。</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用をすませたら、中の空気を抜いて口を縛り、決められた場所に捨てる。</w:t>
            </w:r>
          </w:p>
          <w:p w:rsidR="00FE6FCB" w:rsidRPr="0055623C" w:rsidRDefault="00FE6FCB" w:rsidP="009517C8">
            <w:pPr>
              <w:pStyle w:val="ac"/>
              <w:numPr>
                <w:ilvl w:val="0"/>
                <w:numId w:val="19"/>
              </w:numPr>
              <w:spacing w:line="300" w:lineRule="exact"/>
              <w:ind w:leftChars="0"/>
              <w:rPr>
                <w:rFonts w:ascii="ＭＳ Ｐゴシック" w:eastAsia="ＭＳ Ｐゴシック" w:hAnsi="ＭＳ Ｐゴシック"/>
                <w:sz w:val="20"/>
                <w:szCs w:val="20"/>
              </w:rPr>
            </w:pPr>
            <w:r w:rsidRPr="0055623C">
              <w:rPr>
                <w:rFonts w:ascii="ＭＳ Ｐゴシック" w:eastAsia="ＭＳ Ｐゴシック" w:hAnsi="ＭＳ Ｐゴシック" w:hint="eastAsia"/>
                <w:sz w:val="20"/>
                <w:szCs w:val="20"/>
              </w:rPr>
              <w:t>トイレの便器が使える場合には、便器に同じくポリ袋と新聞紙をかぶせて利用することで、衛生状態を保つことができる。</w:t>
            </w:r>
          </w:p>
          <w:p w:rsidR="00FE6FCB" w:rsidRPr="00064392" w:rsidRDefault="00FE6FCB" w:rsidP="009517C8">
            <w:pPr>
              <w:spacing w:line="300" w:lineRule="exact"/>
              <w:rPr>
                <w:rFonts w:ascii="ＭＳ Ｐゴシック" w:eastAsia="ＭＳ Ｐゴシック" w:hAnsi="ＭＳ Ｐゴシック"/>
              </w:rPr>
            </w:pPr>
            <w:r w:rsidRPr="0055623C">
              <w:rPr>
                <w:rFonts w:ascii="ＭＳ Ｐゴシック" w:eastAsia="ＭＳ Ｐゴシック" w:hAnsi="ＭＳ Ｐゴシック" w:hint="eastAsia"/>
                <w:sz w:val="20"/>
                <w:szCs w:val="20"/>
              </w:rPr>
              <w:t>※消臭効果のあるもの（例）消臭剤、おがくず、猫のトイレ用砂　等）をかけるとなおよい</w:t>
            </w:r>
          </w:p>
        </w:tc>
      </w:tr>
    </w:tbl>
    <w:p w:rsidR="00654822" w:rsidRDefault="00654822" w:rsidP="009517C8">
      <w:pPr>
        <w:widowControl/>
        <w:spacing w:line="160" w:lineRule="exact"/>
        <w:jc w:val="left"/>
        <w:rPr>
          <w:rFonts w:asciiTheme="majorEastAsia" w:eastAsiaTheme="majorEastAsia" w:hAnsiTheme="majorEastAsia"/>
          <w:sz w:val="22"/>
        </w:rPr>
      </w:pPr>
    </w:p>
    <w:p w:rsidR="009517C8" w:rsidRDefault="009517C8" w:rsidP="009517C8">
      <w:pPr>
        <w:widowControl/>
        <w:spacing w:line="160" w:lineRule="exact"/>
        <w:jc w:val="left"/>
        <w:rPr>
          <w:rFonts w:asciiTheme="majorEastAsia" w:eastAsiaTheme="majorEastAsia" w:hAnsiTheme="majorEastAsia" w:cs="ＭＳ ゴシック"/>
          <w:color w:val="000000"/>
          <w:kern w:val="0"/>
          <w:sz w:val="22"/>
        </w:rPr>
      </w:pPr>
    </w:p>
    <w:p w:rsidR="00FE6FCB" w:rsidRPr="00227E62" w:rsidRDefault="00FE6FCB" w:rsidP="00FE6FCB">
      <w:pPr>
        <w:pStyle w:val="Default"/>
        <w:numPr>
          <w:ilvl w:val="0"/>
          <w:numId w:val="6"/>
        </w:numPr>
        <w:rPr>
          <w:rFonts w:asciiTheme="majorEastAsia" w:eastAsiaTheme="majorEastAsia" w:hAnsiTheme="majorEastAsia"/>
        </w:rPr>
      </w:pPr>
      <w:r w:rsidRPr="00227E62">
        <w:rPr>
          <w:rFonts w:asciiTheme="majorEastAsia" w:eastAsiaTheme="majorEastAsia" w:hAnsiTheme="majorEastAsia" w:hint="eastAsia"/>
          <w:sz w:val="22"/>
        </w:rPr>
        <w:t>生活環境の悪化は、感染症の発生・蔓延など健康被害の発生につながることがあるため、発災後には一刻も早く避難所等のトイレの整備・衛生対策を行い、避難者等の身体・精神の両面の負担軽減を図る必要がある。</w:t>
      </w:r>
    </w:p>
    <w:p w:rsidR="00FE6FCB" w:rsidRPr="00654822" w:rsidRDefault="009517C8" w:rsidP="00FE6FCB">
      <w:pPr>
        <w:pStyle w:val="Default"/>
        <w:numPr>
          <w:ilvl w:val="0"/>
          <w:numId w:val="6"/>
        </w:numPr>
        <w:rPr>
          <w:rFonts w:asciiTheme="majorEastAsia" w:eastAsiaTheme="majorEastAsia" w:hAnsiTheme="majorEastAsia"/>
        </w:rPr>
      </w:pPr>
      <w:r w:rsidRPr="00D76431">
        <w:rPr>
          <w:rFonts w:asciiTheme="majorEastAsia" w:eastAsiaTheme="majorEastAsia" w:hAnsiTheme="majorEastAsia"/>
          <w:noProof/>
          <w:sz w:val="22"/>
          <w:szCs w:val="22"/>
        </w:rPr>
        <mc:AlternateContent>
          <mc:Choice Requires="wps">
            <w:drawing>
              <wp:anchor distT="45720" distB="45720" distL="114300" distR="114300" simplePos="0" relativeHeight="251670528" behindDoc="0" locked="0" layoutInCell="1" allowOverlap="1" wp14:anchorId="6CC41BC2" wp14:editId="3A69E234">
                <wp:simplePos x="0" y="0"/>
                <wp:positionH relativeFrom="column">
                  <wp:posOffset>3810</wp:posOffset>
                </wp:positionH>
                <wp:positionV relativeFrom="paragraph">
                  <wp:posOffset>565785</wp:posOffset>
                </wp:positionV>
                <wp:extent cx="5772150" cy="4524375"/>
                <wp:effectExtent l="0" t="0" r="19050" b="28575"/>
                <wp:wrapTopAndBottom/>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524375"/>
                        </a:xfrm>
                        <a:prstGeom prst="rect">
                          <a:avLst/>
                        </a:prstGeom>
                        <a:solidFill>
                          <a:srgbClr val="FFFFFF"/>
                        </a:solidFill>
                        <a:ln w="9525">
                          <a:solidFill>
                            <a:srgbClr val="000000"/>
                          </a:solidFill>
                          <a:miter lim="800000"/>
                          <a:headEnd/>
                          <a:tailEnd/>
                        </a:ln>
                      </wps:spPr>
                      <wps:txbx>
                        <w:txbxContent>
                          <w:p w:rsidR="00A51FE3" w:rsidRPr="00A35CBB" w:rsidRDefault="00A51FE3"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w:t>
                            </w:r>
                            <w:r>
                              <w:rPr>
                                <w:rFonts w:asciiTheme="majorEastAsia" w:eastAsiaTheme="majorEastAsia" w:hAnsiTheme="majorEastAsia" w:hint="eastAsia"/>
                                <w:sz w:val="18"/>
                                <w:szCs w:val="18"/>
                              </w:rPr>
                              <w:t>発生</w:t>
                            </w:r>
                            <w:r w:rsidRPr="00A35CBB">
                              <w:rPr>
                                <w:rFonts w:asciiTheme="majorEastAsia" w:eastAsiaTheme="majorEastAsia" w:hAnsiTheme="majorEastAsia" w:hint="eastAsia"/>
                                <w:sz w:val="18"/>
                                <w:szCs w:val="18"/>
                              </w:rPr>
                              <w:t>量の推計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9073" w:type="dxa"/>
                              <w:tblInd w:w="-142" w:type="dxa"/>
                              <w:tblLook w:val="04A0" w:firstRow="1" w:lastRow="0" w:firstColumn="1" w:lastColumn="0" w:noHBand="0" w:noVBand="1"/>
                            </w:tblPr>
                            <w:tblGrid>
                              <w:gridCol w:w="9073"/>
                            </w:tblGrid>
                            <w:tr w:rsidR="00A51FE3" w:rsidRPr="00A35CBB" w:rsidTr="00A35CBB">
                              <w:tc>
                                <w:tcPr>
                                  <w:tcW w:w="9073" w:type="dxa"/>
                                </w:tcPr>
                                <w:p w:rsidR="00A51FE3" w:rsidRPr="00A35CBB" w:rsidRDefault="00A51FE3" w:rsidP="00A35CBB">
                                  <w:pPr>
                                    <w:ind w:leftChars="-88" w:left="-185" w:firstLineChars="93" w:firstLine="167"/>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【前提条件】</w:t>
                                  </w:r>
                                </w:p>
                                <w:p w:rsidR="00A51FE3" w:rsidRPr="00A35CBB" w:rsidRDefault="00A51FE3"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・断水のおそれがあることを考慮し、避難所に避難する避難者全員が仮設トイレを利用する。</w:t>
                                  </w:r>
                                </w:p>
                                <w:p w:rsidR="00A51FE3" w:rsidRPr="00A35CBB" w:rsidRDefault="00A51FE3"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・断水により水洗トイレが使用できなくなった在宅住民も、避難所の仮設トイレを使用すると仮定する。</w:t>
                                  </w:r>
                                </w:p>
                                <w:p w:rsidR="00A51FE3" w:rsidRPr="00A35CBB" w:rsidRDefault="00A51FE3" w:rsidP="00A35CBB">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・断水により仮設トイレを利用する住民は、上水道が支障する世帯のうち半数とし、残り半数の在宅住民は給水、井戸水等により用水を確保し、自宅のトイレを使用すると仮定する。</w:t>
                                  </w:r>
                                </w:p>
                                <w:tbl>
                                  <w:tblPr>
                                    <w:tblW w:w="0" w:type="auto"/>
                                    <w:tblInd w:w="220" w:type="dxa"/>
                                    <w:tblLook w:val="04A0" w:firstRow="1" w:lastRow="0" w:firstColumn="1" w:lastColumn="0" w:noHBand="0" w:noVBand="1"/>
                                  </w:tblPr>
                                  <w:tblGrid>
                                    <w:gridCol w:w="8637"/>
                                  </w:tblGrid>
                                  <w:tr w:rsidR="00A51FE3" w:rsidRPr="00A35CBB" w:rsidTr="006B7452">
                                    <w:tc>
                                      <w:tcPr>
                                        <w:tcW w:w="8911" w:type="dxa"/>
                                      </w:tcPr>
                                      <w:p w:rsidR="00A51FE3" w:rsidRPr="00A35CBB" w:rsidRDefault="00A51FE3"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し尿収集必要量</w:t>
                                        </w:r>
                                        <w:r w:rsidRPr="006C68EE">
                                          <w:rPr>
                                            <w:rFonts w:asciiTheme="majorEastAsia" w:eastAsiaTheme="majorEastAsia" w:hAnsiTheme="majorEastAsia" w:hint="eastAsia"/>
                                            <w:sz w:val="18"/>
                                            <w:szCs w:val="18"/>
                                          </w:rPr>
                                          <w:t>（</w:t>
                                        </w:r>
                                        <w:r w:rsidRPr="006C68EE">
                                          <w:rPr>
                                            <w:rFonts w:asciiTheme="majorEastAsia" w:eastAsiaTheme="majorEastAsia" w:hAnsiTheme="majorEastAsia"/>
                                            <w:sz w:val="18"/>
                                            <w:szCs w:val="18"/>
                                          </w:rPr>
                                          <w:t>し尿</w:t>
                                        </w:r>
                                        <w:r w:rsidRPr="006C68EE">
                                          <w:rPr>
                                            <w:rFonts w:asciiTheme="majorEastAsia" w:eastAsiaTheme="majorEastAsia" w:hAnsiTheme="majorEastAsia" w:hint="eastAsia"/>
                                            <w:sz w:val="18"/>
                                            <w:szCs w:val="18"/>
                                          </w:rPr>
                                          <w:t>発生量</w:t>
                                        </w:r>
                                        <w:r w:rsidRPr="006C68EE">
                                          <w:rPr>
                                            <w:rFonts w:asciiTheme="majorEastAsia" w:eastAsiaTheme="majorEastAsia" w:hAnsiTheme="majorEastAsia"/>
                                            <w:sz w:val="18"/>
                                            <w:szCs w:val="18"/>
                                          </w:rPr>
                                          <w:t>）</w:t>
                                        </w:r>
                                        <w:r w:rsidRPr="00A35CBB">
                                          <w:rPr>
                                            <w:rFonts w:asciiTheme="majorEastAsia" w:eastAsiaTheme="majorEastAsia" w:hAnsiTheme="majorEastAsia" w:hint="eastAsia"/>
                                            <w:sz w:val="18"/>
                                            <w:szCs w:val="18"/>
                                          </w:rPr>
                                          <w:t>＝災害時におけるし尿収集必要人数×１人１日平均排出量</w:t>
                                        </w:r>
                                      </w:p>
                                      <w:p w:rsidR="00A51FE3" w:rsidRPr="00A35CBB" w:rsidRDefault="00A51FE3"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A35CBB">
                                          <w:rPr>
                                            <w:rFonts w:asciiTheme="majorEastAsia" w:eastAsiaTheme="majorEastAsia" w:hAnsiTheme="majorEastAsia" w:hint="eastAsia"/>
                                            <w:sz w:val="18"/>
                                            <w:szCs w:val="18"/>
                                          </w:rPr>
                                          <w:t>＝（①仮設トイレ必要人数＋②非水洗化区域し尿収集人口）×③１人１日平均排出量</w:t>
                                        </w:r>
                                      </w:p>
                                    </w:tc>
                                  </w:tr>
                                </w:tbl>
                                <w:p w:rsidR="00A51FE3" w:rsidRPr="00A35CBB" w:rsidRDefault="00A51FE3" w:rsidP="00BD4EFC">
                                  <w:pPr>
                                    <w:snapToGrid w:val="0"/>
                                    <w:spacing w:line="120" w:lineRule="auto"/>
                                    <w:ind w:left="180" w:hangingChars="100" w:hanging="180"/>
                                    <w:rPr>
                                      <w:rFonts w:asciiTheme="majorEastAsia" w:eastAsiaTheme="majorEastAsia" w:hAnsiTheme="majorEastAsia"/>
                                      <w:sz w:val="18"/>
                                      <w:szCs w:val="18"/>
                                    </w:rPr>
                                  </w:pPr>
                                </w:p>
                                <w:p w:rsidR="00A51FE3" w:rsidRPr="00A35CBB" w:rsidRDefault="00A51FE3"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①仮設トイレ必要人数＝避難者数＋断水による仮設トイレ必要人数</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避難者数　　：避難所へ避難する住民数</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断水による仮設トイレ必要人数＝｛水洗化人ロ－避難者数×（水洗化人口／総人口）｝</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×上水道支障率×１／２</w:t>
                                  </w:r>
                                </w:p>
                                <w:p w:rsidR="00A51FE3" w:rsidRPr="00A35CBB" w:rsidRDefault="00A51FE3" w:rsidP="00BD4EFC">
                                  <w:pPr>
                                    <w:spacing w:line="280" w:lineRule="exact"/>
                                    <w:ind w:leftChars="200" w:left="1680" w:hangingChars="700" w:hanging="126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水洗化人口　：平常時に水洗トイレを使用する住民数</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（下水道人口、コミ</w:t>
                                  </w:r>
                                  <w:r>
                                    <w:rPr>
                                      <w:rFonts w:asciiTheme="majorEastAsia" w:eastAsiaTheme="majorEastAsia" w:hAnsiTheme="majorEastAsia" w:hint="eastAsia"/>
                                      <w:sz w:val="18"/>
                                      <w:szCs w:val="18"/>
                                    </w:rPr>
                                    <w:t>ュ</w:t>
                                  </w:r>
                                  <w:r w:rsidRPr="00A35CBB">
                                    <w:rPr>
                                      <w:rFonts w:asciiTheme="majorEastAsia" w:eastAsiaTheme="majorEastAsia" w:hAnsiTheme="majorEastAsia" w:hint="eastAsia"/>
                                      <w:sz w:val="18"/>
                                      <w:szCs w:val="18"/>
                                    </w:rPr>
                                    <w:t>ニティプラント人口、農業集落排水人口、浄化槽人口）</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（平成</w:t>
                                  </w:r>
                                  <w:r>
                                    <w:rPr>
                                      <w:rFonts w:asciiTheme="majorEastAsia" w:eastAsiaTheme="majorEastAsia" w:hAnsiTheme="majorEastAsia" w:hint="eastAsia"/>
                                      <w:sz w:val="18"/>
                                      <w:szCs w:val="18"/>
                                    </w:rPr>
                                    <w:t>27</w:t>
                                  </w:r>
                                  <w:r w:rsidRPr="00A35CBB">
                                    <w:rPr>
                                      <w:rFonts w:asciiTheme="majorEastAsia" w:eastAsiaTheme="majorEastAsia" w:hAnsiTheme="majorEastAsia" w:hint="eastAsia"/>
                                      <w:sz w:val="18"/>
                                      <w:szCs w:val="18"/>
                                    </w:rPr>
                                    <w:t>年度一般廃棄物処理実態調査（平成</w:t>
                                  </w:r>
                                  <w:r>
                                    <w:rPr>
                                      <w:rFonts w:asciiTheme="majorEastAsia" w:eastAsiaTheme="majorEastAsia" w:hAnsiTheme="majorEastAsia" w:hint="eastAsia"/>
                                      <w:sz w:val="18"/>
                                      <w:szCs w:val="18"/>
                                    </w:rPr>
                                    <w:t>29</w:t>
                                  </w:r>
                                  <w:r w:rsidRPr="00A35CBB">
                                    <w:rPr>
                                      <w:rFonts w:asciiTheme="majorEastAsia" w:eastAsiaTheme="majorEastAsia" w:hAnsiTheme="majorEastAsia" w:hint="eastAsia"/>
                                      <w:sz w:val="18"/>
                                      <w:szCs w:val="18"/>
                                    </w:rPr>
                                    <w:t>年3月　環境省）による値を利用）</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総人口　　　：水洗化人口＋非水洗化人口</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上水道支障率：地震による上水道の被害率</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１／２　　　：断水により仮設トイレを利用する住民は、上水道が支障する世帯のうち</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約１／２の住民と仮定。</w:t>
                                  </w:r>
                                </w:p>
                                <w:p w:rsidR="00A51FE3" w:rsidRPr="00A35CBB" w:rsidRDefault="00A51FE3"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②非水洗化区域し尿収集人口＝汲取人ロ－避難者数×（汲取人口／総人口）</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汲取人口　　：計画収集人口</w:t>
                                  </w:r>
                                </w:p>
                                <w:p w:rsidR="00A51FE3" w:rsidRPr="00A35CBB" w:rsidRDefault="00A51FE3"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③１人１日平均排出量＝１．７Ｌ／人・日</w:t>
                                  </w:r>
                                </w:p>
                                <w:p w:rsidR="00A51FE3" w:rsidRPr="00A35CBB" w:rsidRDefault="00A51FE3" w:rsidP="00BD4EFC">
                                  <w:pPr>
                                    <w:snapToGrid w:val="0"/>
                                    <w:spacing w:line="120" w:lineRule="auto"/>
                                    <w:ind w:leftChars="100" w:left="210"/>
                                    <w:rPr>
                                      <w:rFonts w:asciiTheme="majorEastAsia" w:eastAsiaTheme="majorEastAsia" w:hAnsiTheme="majorEastAsia"/>
                                      <w:sz w:val="18"/>
                                      <w:szCs w:val="18"/>
                                    </w:rPr>
                                  </w:pPr>
                                </w:p>
                              </w:tc>
                            </w:tr>
                          </w:tbl>
                          <w:p w:rsidR="00A51FE3" w:rsidRPr="0055623C" w:rsidRDefault="00A51FE3" w:rsidP="00BD4EFC">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出典：環境省「災害廃棄物対策指針」技術資料 1-11-1-2</w:t>
                            </w:r>
                          </w:p>
                          <w:p w:rsidR="00A51FE3" w:rsidRPr="00A35CBB" w:rsidRDefault="00A51FE3" w:rsidP="00BD4EFC">
                            <w:pPr>
                              <w:pStyle w:val="4"/>
                              <w:ind w:leftChars="0" w:left="0" w:firstLineChars="100" w:firstLine="181"/>
                              <w:rPr>
                                <w:rFonts w:asciiTheme="majorEastAsia" w:eastAsiaTheme="majorEastAsia" w:hAnsiTheme="majorEastAsi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1BC2" id="_x0000_s1241" type="#_x0000_t202" style="position:absolute;left:0;text-align:left;margin-left:.3pt;margin-top:44.55pt;width:454.5pt;height:356.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">
                <v:textbox>
                  <w:txbxContent>
                    <w:p w:rsidR="00A51FE3" w:rsidRPr="00A35CBB" w:rsidRDefault="00A51FE3"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w:t>
                      </w:r>
                      <w:r>
                        <w:rPr>
                          <w:rFonts w:asciiTheme="majorEastAsia" w:eastAsiaTheme="majorEastAsia" w:hAnsiTheme="majorEastAsia" w:hint="eastAsia"/>
                          <w:sz w:val="18"/>
                          <w:szCs w:val="18"/>
                        </w:rPr>
                        <w:t>発生</w:t>
                      </w:r>
                      <w:r w:rsidRPr="00A35CBB">
                        <w:rPr>
                          <w:rFonts w:asciiTheme="majorEastAsia" w:eastAsiaTheme="majorEastAsia" w:hAnsiTheme="majorEastAsia" w:hint="eastAsia"/>
                          <w:sz w:val="18"/>
                          <w:szCs w:val="18"/>
                        </w:rPr>
                        <w:t>量の推計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9073" w:type="dxa"/>
                        <w:tblInd w:w="-142" w:type="dxa"/>
                        <w:tblLook w:val="04A0" w:firstRow="1" w:lastRow="0" w:firstColumn="1" w:lastColumn="0" w:noHBand="0" w:noVBand="1"/>
                      </w:tblPr>
                      <w:tblGrid>
                        <w:gridCol w:w="9073"/>
                      </w:tblGrid>
                      <w:tr w:rsidR="00A51FE3" w:rsidRPr="00A35CBB" w:rsidTr="00A35CBB">
                        <w:tc>
                          <w:tcPr>
                            <w:tcW w:w="9073" w:type="dxa"/>
                          </w:tcPr>
                          <w:p w:rsidR="00A51FE3" w:rsidRPr="00A35CBB" w:rsidRDefault="00A51FE3" w:rsidP="00A35CBB">
                            <w:pPr>
                              <w:ind w:leftChars="-88" w:left="-185" w:firstLineChars="93" w:firstLine="167"/>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【前提条件】</w:t>
                            </w:r>
                          </w:p>
                          <w:p w:rsidR="00A51FE3" w:rsidRPr="00A35CBB" w:rsidRDefault="00A51FE3"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・断水のおそれがあることを考慮し、避難所に避難する避難者全員が仮設トイレを利用する。</w:t>
                            </w:r>
                          </w:p>
                          <w:p w:rsidR="00A51FE3" w:rsidRPr="00A35CBB" w:rsidRDefault="00A51FE3" w:rsidP="00BD4EFC">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・断水により水洗トイレが使用できなくなった在宅住民も、避難所の仮設トイレを使用すると仮定する。</w:t>
                            </w:r>
                          </w:p>
                          <w:p w:rsidR="00A51FE3" w:rsidRPr="00A35CBB" w:rsidRDefault="00A51FE3" w:rsidP="00A35CBB">
                            <w:pPr>
                              <w:spacing w:line="280" w:lineRule="exact"/>
                              <w:ind w:left="18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・断水により仮設トイレを利用する住民は、上水道が支障する世帯のうち半数とし、残り半数の在宅住民は給水、井戸水等により用水を確保し、自宅のトイレを使用すると仮定する。</w:t>
                            </w:r>
                          </w:p>
                          <w:tbl>
                            <w:tblPr>
                              <w:tblW w:w="0" w:type="auto"/>
                              <w:tblInd w:w="220" w:type="dxa"/>
                              <w:tblLook w:val="04A0" w:firstRow="1" w:lastRow="0" w:firstColumn="1" w:lastColumn="0" w:noHBand="0" w:noVBand="1"/>
                            </w:tblPr>
                            <w:tblGrid>
                              <w:gridCol w:w="8637"/>
                            </w:tblGrid>
                            <w:tr w:rsidR="00A51FE3" w:rsidRPr="00A35CBB" w:rsidTr="006B7452">
                              <w:tc>
                                <w:tcPr>
                                  <w:tcW w:w="8911" w:type="dxa"/>
                                </w:tcPr>
                                <w:p w:rsidR="00A51FE3" w:rsidRPr="00A35CBB" w:rsidRDefault="00A51FE3"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し尿収集必要量</w:t>
                                  </w:r>
                                  <w:r w:rsidRPr="006C68EE">
                                    <w:rPr>
                                      <w:rFonts w:asciiTheme="majorEastAsia" w:eastAsiaTheme="majorEastAsia" w:hAnsiTheme="majorEastAsia" w:hint="eastAsia"/>
                                      <w:sz w:val="18"/>
                                      <w:szCs w:val="18"/>
                                    </w:rPr>
                                    <w:t>（</w:t>
                                  </w:r>
                                  <w:r w:rsidRPr="006C68EE">
                                    <w:rPr>
                                      <w:rFonts w:asciiTheme="majorEastAsia" w:eastAsiaTheme="majorEastAsia" w:hAnsiTheme="majorEastAsia"/>
                                      <w:sz w:val="18"/>
                                      <w:szCs w:val="18"/>
                                    </w:rPr>
                                    <w:t>し尿</w:t>
                                  </w:r>
                                  <w:r w:rsidRPr="006C68EE">
                                    <w:rPr>
                                      <w:rFonts w:asciiTheme="majorEastAsia" w:eastAsiaTheme="majorEastAsia" w:hAnsiTheme="majorEastAsia" w:hint="eastAsia"/>
                                      <w:sz w:val="18"/>
                                      <w:szCs w:val="18"/>
                                    </w:rPr>
                                    <w:t>発生量</w:t>
                                  </w:r>
                                  <w:r w:rsidRPr="006C68EE">
                                    <w:rPr>
                                      <w:rFonts w:asciiTheme="majorEastAsia" w:eastAsiaTheme="majorEastAsia" w:hAnsiTheme="majorEastAsia"/>
                                      <w:sz w:val="18"/>
                                      <w:szCs w:val="18"/>
                                    </w:rPr>
                                    <w:t>）</w:t>
                                  </w:r>
                                  <w:r w:rsidRPr="00A35CBB">
                                    <w:rPr>
                                      <w:rFonts w:asciiTheme="majorEastAsia" w:eastAsiaTheme="majorEastAsia" w:hAnsiTheme="majorEastAsia" w:hint="eastAsia"/>
                                      <w:sz w:val="18"/>
                                      <w:szCs w:val="18"/>
                                    </w:rPr>
                                    <w:t>＝災害時におけるし尿収集必要人数×１人１日平均排出量</w:t>
                                  </w:r>
                                </w:p>
                                <w:p w:rsidR="00A51FE3" w:rsidRPr="00A35CBB" w:rsidRDefault="00A51FE3" w:rsidP="00BD4EFC">
                                  <w:pPr>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A35CBB">
                                    <w:rPr>
                                      <w:rFonts w:asciiTheme="majorEastAsia" w:eastAsiaTheme="majorEastAsia" w:hAnsiTheme="majorEastAsia" w:hint="eastAsia"/>
                                      <w:sz w:val="18"/>
                                      <w:szCs w:val="18"/>
                                    </w:rPr>
                                    <w:t>＝（①仮設トイレ必要人数＋②非水洗化区域し尿収集人口）×③１人１日平均排出量</w:t>
                                  </w:r>
                                </w:p>
                              </w:tc>
                            </w:tr>
                          </w:tbl>
                          <w:p w:rsidR="00A51FE3" w:rsidRPr="00A35CBB" w:rsidRDefault="00A51FE3" w:rsidP="00BD4EFC">
                            <w:pPr>
                              <w:snapToGrid w:val="0"/>
                              <w:spacing w:line="120" w:lineRule="auto"/>
                              <w:ind w:left="180" w:hangingChars="100" w:hanging="180"/>
                              <w:rPr>
                                <w:rFonts w:asciiTheme="majorEastAsia" w:eastAsiaTheme="majorEastAsia" w:hAnsiTheme="majorEastAsia"/>
                                <w:sz w:val="18"/>
                                <w:szCs w:val="18"/>
                              </w:rPr>
                            </w:pPr>
                          </w:p>
                          <w:p w:rsidR="00A51FE3" w:rsidRPr="00A35CBB" w:rsidRDefault="00A51FE3"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①仮設トイレ必要人数＝避難者数＋断水による仮設トイレ必要人数</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避難者数　　：避難所へ避難する住民数</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断水による仮設トイレ必要人数＝｛水洗化人ロ－避難者数×（水洗化人口／総人口）｝</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×上水道支障率×１／２</w:t>
                            </w:r>
                          </w:p>
                          <w:p w:rsidR="00A51FE3" w:rsidRPr="00A35CBB" w:rsidRDefault="00A51FE3" w:rsidP="00BD4EFC">
                            <w:pPr>
                              <w:spacing w:line="280" w:lineRule="exact"/>
                              <w:ind w:leftChars="200" w:left="1680" w:hangingChars="700" w:hanging="126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水洗化人口　：平常時に水洗トイレを使用する住民数</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（下水道人口、コミ</w:t>
                            </w:r>
                            <w:r>
                              <w:rPr>
                                <w:rFonts w:asciiTheme="majorEastAsia" w:eastAsiaTheme="majorEastAsia" w:hAnsiTheme="majorEastAsia" w:hint="eastAsia"/>
                                <w:sz w:val="18"/>
                                <w:szCs w:val="18"/>
                              </w:rPr>
                              <w:t>ュ</w:t>
                            </w:r>
                            <w:r w:rsidRPr="00A35CBB">
                              <w:rPr>
                                <w:rFonts w:asciiTheme="majorEastAsia" w:eastAsiaTheme="majorEastAsia" w:hAnsiTheme="majorEastAsia" w:hint="eastAsia"/>
                                <w:sz w:val="18"/>
                                <w:szCs w:val="18"/>
                              </w:rPr>
                              <w:t>ニティプラント人口、農業集落排水人口、浄化槽人口）</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（平成</w:t>
                            </w:r>
                            <w:r>
                              <w:rPr>
                                <w:rFonts w:asciiTheme="majorEastAsia" w:eastAsiaTheme="majorEastAsia" w:hAnsiTheme="majorEastAsia" w:hint="eastAsia"/>
                                <w:sz w:val="18"/>
                                <w:szCs w:val="18"/>
                              </w:rPr>
                              <w:t>27</w:t>
                            </w:r>
                            <w:r w:rsidRPr="00A35CBB">
                              <w:rPr>
                                <w:rFonts w:asciiTheme="majorEastAsia" w:eastAsiaTheme="majorEastAsia" w:hAnsiTheme="majorEastAsia" w:hint="eastAsia"/>
                                <w:sz w:val="18"/>
                                <w:szCs w:val="18"/>
                              </w:rPr>
                              <w:t>年度一般廃棄物処理実態調査（平成</w:t>
                            </w:r>
                            <w:r>
                              <w:rPr>
                                <w:rFonts w:asciiTheme="majorEastAsia" w:eastAsiaTheme="majorEastAsia" w:hAnsiTheme="majorEastAsia" w:hint="eastAsia"/>
                                <w:sz w:val="18"/>
                                <w:szCs w:val="18"/>
                              </w:rPr>
                              <w:t>29</w:t>
                            </w:r>
                            <w:r w:rsidRPr="00A35CBB">
                              <w:rPr>
                                <w:rFonts w:asciiTheme="majorEastAsia" w:eastAsiaTheme="majorEastAsia" w:hAnsiTheme="majorEastAsia" w:hint="eastAsia"/>
                                <w:sz w:val="18"/>
                                <w:szCs w:val="18"/>
                              </w:rPr>
                              <w:t>年3月　環境省）による値を利用）</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総人口　　　：水洗化人口＋非水洗化人口</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上水道支障率：地震による上水道の被害率</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１／２　　　：断水により仮設トイレを利用する住民は、上水道が支障する世帯のうち</w:t>
                            </w:r>
                            <w:r w:rsidRPr="00A35CBB">
                              <w:rPr>
                                <w:rFonts w:asciiTheme="majorEastAsia" w:eastAsiaTheme="majorEastAsia" w:hAnsiTheme="majorEastAsia"/>
                                <w:sz w:val="18"/>
                                <w:szCs w:val="18"/>
                              </w:rPr>
                              <w:br/>
                            </w:r>
                            <w:r w:rsidRPr="00A35CBB">
                              <w:rPr>
                                <w:rFonts w:asciiTheme="majorEastAsia" w:eastAsiaTheme="majorEastAsia" w:hAnsiTheme="majorEastAsia" w:hint="eastAsia"/>
                                <w:sz w:val="18"/>
                                <w:szCs w:val="18"/>
                              </w:rPr>
                              <w:t xml:space="preserve">　　　　　　約１／２の住民と仮定。</w:t>
                            </w:r>
                          </w:p>
                          <w:p w:rsidR="00A51FE3" w:rsidRPr="00A35CBB" w:rsidRDefault="00A51FE3"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②非水洗化区域し尿収集人口＝汲取人ロ－避難者数×（汲取人口／総人口）</w:t>
                            </w:r>
                          </w:p>
                          <w:p w:rsidR="00A51FE3" w:rsidRPr="00A35CBB" w:rsidRDefault="00A51FE3" w:rsidP="00BD4EFC">
                            <w:pPr>
                              <w:spacing w:line="280" w:lineRule="exact"/>
                              <w:ind w:leftChars="200" w:left="60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汲取人口　　：計画収集人口</w:t>
                            </w:r>
                          </w:p>
                          <w:p w:rsidR="00A51FE3" w:rsidRPr="00A35CBB" w:rsidRDefault="00A51FE3" w:rsidP="00BD4EFC">
                            <w:pPr>
                              <w:spacing w:line="280" w:lineRule="exact"/>
                              <w:ind w:leftChars="100" w:left="390" w:hangingChars="100" w:hanging="18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③１人１日平均排出量＝１．７Ｌ／人・日</w:t>
                            </w:r>
                          </w:p>
                          <w:p w:rsidR="00A51FE3" w:rsidRPr="00A35CBB" w:rsidRDefault="00A51FE3" w:rsidP="00BD4EFC">
                            <w:pPr>
                              <w:snapToGrid w:val="0"/>
                              <w:spacing w:line="120" w:lineRule="auto"/>
                              <w:ind w:leftChars="100" w:left="210"/>
                              <w:rPr>
                                <w:rFonts w:asciiTheme="majorEastAsia" w:eastAsiaTheme="majorEastAsia" w:hAnsiTheme="majorEastAsia"/>
                                <w:sz w:val="18"/>
                                <w:szCs w:val="18"/>
                              </w:rPr>
                            </w:pPr>
                          </w:p>
                        </w:tc>
                      </w:tr>
                    </w:tbl>
                    <w:p w:rsidR="00A51FE3" w:rsidRPr="0055623C" w:rsidRDefault="00A51FE3" w:rsidP="00BD4EFC">
                      <w:pPr>
                        <w:pStyle w:val="afc"/>
                        <w:spacing w:beforeLines="0" w:before="0"/>
                        <w:rPr>
                          <w:rFonts w:asciiTheme="majorEastAsia" w:eastAsiaTheme="majorEastAsia" w:hAnsiTheme="majorEastAsia"/>
                          <w:i/>
                          <w:sz w:val="18"/>
                          <w:szCs w:val="18"/>
                        </w:rPr>
                      </w:pPr>
                      <w:r w:rsidRPr="0055623C">
                        <w:rPr>
                          <w:rFonts w:asciiTheme="majorEastAsia" w:eastAsiaTheme="majorEastAsia" w:hAnsiTheme="majorEastAsia" w:cs="ＭＳ 明朝" w:hint="eastAsia"/>
                          <w:i/>
                          <w:sz w:val="18"/>
                          <w:szCs w:val="18"/>
                        </w:rPr>
                        <w:t>出典：環境省「災害廃棄物対策指針」技術資料 1-11-1-2</w:t>
                      </w:r>
                    </w:p>
                    <w:p w:rsidR="00A51FE3" w:rsidRPr="00A35CBB" w:rsidRDefault="00A51FE3" w:rsidP="00BD4EFC">
                      <w:pPr>
                        <w:pStyle w:val="4"/>
                        <w:ind w:leftChars="0" w:left="0" w:firstLineChars="100" w:firstLine="181"/>
                        <w:rPr>
                          <w:rFonts w:asciiTheme="majorEastAsia" w:eastAsiaTheme="majorEastAsia" w:hAnsiTheme="majorEastAsia"/>
                          <w:sz w:val="18"/>
                          <w:szCs w:val="18"/>
                        </w:rPr>
                      </w:pPr>
                    </w:p>
                  </w:txbxContent>
                </v:textbox>
                <w10:wrap type="topAndBottom"/>
              </v:shape>
            </w:pict>
          </mc:Fallback>
        </mc:AlternateContent>
      </w:r>
      <w:r w:rsidR="00FE6FCB" w:rsidRPr="00227E62">
        <w:rPr>
          <w:rFonts w:asciiTheme="majorEastAsia" w:eastAsiaTheme="majorEastAsia" w:hAnsiTheme="majorEastAsia" w:hint="eastAsia"/>
          <w:sz w:val="22"/>
        </w:rPr>
        <w:t>そこで、各ケースにおける避難者数及びライフラインの被害状況等を想定し、仮設トイレ必要人数、仮設トイレ必要基数、し尿発生量を推計する</w:t>
      </w:r>
    </w:p>
    <w:p w:rsidR="00654822" w:rsidRDefault="00654822" w:rsidP="00654822">
      <w:pPr>
        <w:pStyle w:val="Default"/>
        <w:rPr>
          <w:rFonts w:asciiTheme="majorEastAsia" w:eastAsiaTheme="majorEastAsia" w:hAnsiTheme="majorEastAsia"/>
          <w:sz w:val="22"/>
        </w:rPr>
      </w:pPr>
    </w:p>
    <w:p w:rsidR="00654822" w:rsidRPr="00227E62" w:rsidRDefault="00654822" w:rsidP="00654822">
      <w:pPr>
        <w:pStyle w:val="Default"/>
        <w:rPr>
          <w:rFonts w:asciiTheme="majorEastAsia" w:eastAsiaTheme="majorEastAsia" w:hAnsiTheme="majorEastAsia"/>
        </w:rPr>
      </w:pPr>
    </w:p>
    <w:p w:rsidR="009517C8" w:rsidRDefault="00654822" w:rsidP="009517C8">
      <w:pPr>
        <w:pStyle w:val="Default"/>
        <w:numPr>
          <w:ilvl w:val="0"/>
          <w:numId w:val="6"/>
        </w:numPr>
        <w:rPr>
          <w:rFonts w:asciiTheme="majorEastAsia" w:eastAsiaTheme="majorEastAsia" w:hAnsiTheme="majorEastAsia"/>
          <w:sz w:val="22"/>
          <w:szCs w:val="22"/>
        </w:rPr>
      </w:pPr>
      <w:r w:rsidRPr="00D76431">
        <w:rPr>
          <w:rFonts w:asciiTheme="majorEastAsia" w:eastAsiaTheme="majorEastAsia" w:hAnsiTheme="majorEastAsia"/>
          <w:noProof/>
          <w:sz w:val="22"/>
          <w:szCs w:val="22"/>
        </w:rPr>
        <w:lastRenderedPageBreak/>
        <mc:AlternateContent>
          <mc:Choice Requires="wps">
            <w:drawing>
              <wp:anchor distT="45720" distB="45720" distL="114300" distR="114300" simplePos="0" relativeHeight="251672576" behindDoc="0" locked="0" layoutInCell="1" allowOverlap="1" wp14:anchorId="58C4AEA4" wp14:editId="0C6CC178">
                <wp:simplePos x="0" y="0"/>
                <wp:positionH relativeFrom="column">
                  <wp:posOffset>136525</wp:posOffset>
                </wp:positionH>
                <wp:positionV relativeFrom="paragraph">
                  <wp:posOffset>836724</wp:posOffset>
                </wp:positionV>
                <wp:extent cx="5772150" cy="1790700"/>
                <wp:effectExtent l="0" t="0" r="19050" b="19050"/>
                <wp:wrapTopAndBottom/>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790700"/>
                        </a:xfrm>
                        <a:prstGeom prst="rect">
                          <a:avLst/>
                        </a:prstGeom>
                        <a:solidFill>
                          <a:srgbClr val="FFFFFF"/>
                        </a:solidFill>
                        <a:ln w="9525">
                          <a:solidFill>
                            <a:srgbClr val="000000"/>
                          </a:solidFill>
                          <a:miter lim="800000"/>
                          <a:headEnd/>
                          <a:tailEnd/>
                        </a:ln>
                      </wps:spPr>
                      <wps:txbx>
                        <w:txbxContent>
                          <w:p w:rsidR="00A51FE3" w:rsidRPr="00A35CBB" w:rsidRDefault="00A51FE3"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＜仮設トイレの必要基数の推計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0" w:type="auto"/>
                              <w:tblInd w:w="-142" w:type="dxa"/>
                              <w:tblLook w:val="04A0" w:firstRow="1" w:lastRow="0" w:firstColumn="1" w:lastColumn="0" w:noHBand="0" w:noVBand="1"/>
                            </w:tblPr>
                            <w:tblGrid>
                              <w:gridCol w:w="8930"/>
                            </w:tblGrid>
                            <w:tr w:rsidR="00A51FE3" w:rsidRPr="00A35CBB" w:rsidTr="00526ABA">
                              <w:tc>
                                <w:tcPr>
                                  <w:tcW w:w="8930" w:type="dxa"/>
                                </w:tcPr>
                                <w:p w:rsidR="00A51FE3" w:rsidRPr="00A35CBB" w:rsidRDefault="00A51FE3"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bdr w:val="single" w:sz="4" w:space="0" w:color="auto"/>
                                    </w:rPr>
                                    <w:t xml:space="preserve"> 仮設トイレ必要設置数＝仮設トイレ必要人数／仮設トイレ設置目安 </w:t>
                                  </w:r>
                                </w:p>
                                <w:p w:rsidR="00A51FE3" w:rsidRPr="00A35CBB" w:rsidRDefault="00A51FE3" w:rsidP="00A35CBB">
                                  <w:pPr>
                                    <w:ind w:leftChars="-102" w:left="-214" w:firstLineChars="220" w:firstLine="39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仮設トイレ設置目安＝仮設トイレの容量／し尿の１人１日平均排出量／収集計画）</w:t>
                                  </w:r>
                                </w:p>
                                <w:p w:rsidR="00A51FE3" w:rsidRPr="00A35CBB" w:rsidRDefault="00A51FE3"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仮設トイレの平均的容量　：４００Ｌ</w:t>
                                  </w:r>
                                </w:p>
                                <w:p w:rsidR="00A51FE3" w:rsidRPr="00A35CBB" w:rsidRDefault="00A51FE3"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し尿の１人１日平均排出量：１．７Ｌ／人・日</w:t>
                                  </w:r>
                                </w:p>
                                <w:p w:rsidR="00A51FE3" w:rsidRPr="00A35CBB" w:rsidRDefault="00A51FE3" w:rsidP="00A35CBB">
                                  <w:pPr>
                                    <w:ind w:leftChars="-102" w:left="-214" w:firstLineChars="120" w:firstLine="216"/>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収集計画：</w:t>
                                  </w:r>
                                  <w:r w:rsidRPr="00A35CBB">
                                    <w:rPr>
                                      <w:rFonts w:asciiTheme="majorEastAsia" w:eastAsiaTheme="majorEastAsia" w:hAnsiTheme="majorEastAsia" w:hint="eastAsia"/>
                                      <w:sz w:val="18"/>
                                      <w:szCs w:val="18"/>
                                    </w:rPr>
                                    <w:t>３日に１回の収集（１／３回／日）</w:t>
                                  </w:r>
                                </w:p>
                                <w:p w:rsidR="00A51FE3" w:rsidRPr="00A35CBB" w:rsidRDefault="00A51FE3" w:rsidP="00A35CBB">
                                  <w:pPr>
                                    <w:snapToGrid w:val="0"/>
                                    <w:spacing w:line="120" w:lineRule="auto"/>
                                    <w:ind w:leftChars="-102" w:left="-214" w:firstLineChars="120" w:firstLine="216"/>
                                    <w:rPr>
                                      <w:rFonts w:asciiTheme="majorEastAsia" w:eastAsiaTheme="majorEastAsia" w:hAnsiTheme="majorEastAsia"/>
                                      <w:sz w:val="18"/>
                                      <w:szCs w:val="18"/>
                                    </w:rPr>
                                  </w:pPr>
                                </w:p>
                              </w:tc>
                            </w:tr>
                          </w:tbl>
                          <w:p w:rsidR="00A51FE3" w:rsidRPr="0055623C" w:rsidRDefault="00A51FE3" w:rsidP="002A367B">
                            <w:pPr>
                              <w:pStyle w:val="Default"/>
                              <w:ind w:leftChars="100" w:left="210"/>
                              <w:rPr>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Pr="0055623C">
                              <w:rPr>
                                <w:rFonts w:asciiTheme="majorEastAsia" w:eastAsiaTheme="majorEastAsia" w:hAnsiTheme="majorEastAsia" w:cs="ＭＳ 明朝" w:hint="eastAsia"/>
                                <w:i/>
                                <w:sz w:val="18"/>
                                <w:szCs w:val="18"/>
                              </w:rPr>
                              <w:t>1-11-1-2</w:t>
                            </w:r>
                          </w:p>
                          <w:p w:rsidR="00A51FE3" w:rsidRPr="00A35CBB" w:rsidRDefault="00A51F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4AEA4" id="_x0000_s1242" type="#_x0000_t202" style="position:absolute;left:0;text-align:left;margin-left:10.75pt;margin-top:65.9pt;width:454.5pt;height:14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">
                <v:textbox>
                  <w:txbxContent>
                    <w:p w:rsidR="00A51FE3" w:rsidRPr="00A35CBB" w:rsidRDefault="00A51FE3" w:rsidP="00A35CBB">
                      <w:pPr>
                        <w:pStyle w:val="4"/>
                        <w:ind w:leftChars="0" w:left="0"/>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＜仮設トイレの必要基数の推計</w:t>
                      </w:r>
                      <w:r w:rsidRPr="00A35CBB">
                        <w:rPr>
                          <w:rFonts w:asciiTheme="majorEastAsia" w:eastAsiaTheme="majorEastAsia" w:hAnsiTheme="majorEastAsia"/>
                          <w:sz w:val="18"/>
                          <w:szCs w:val="18"/>
                        </w:rPr>
                        <w:t>方法</w:t>
                      </w:r>
                      <w:r w:rsidRPr="00A35CBB">
                        <w:rPr>
                          <w:rFonts w:asciiTheme="majorEastAsia" w:eastAsiaTheme="majorEastAsia" w:hAnsiTheme="majorEastAsia" w:hint="eastAsia"/>
                          <w:sz w:val="18"/>
                          <w:szCs w:val="18"/>
                        </w:rPr>
                        <w:t>＞</w:t>
                      </w:r>
                    </w:p>
                    <w:tbl>
                      <w:tblPr>
                        <w:tblW w:w="0" w:type="auto"/>
                        <w:tblInd w:w="-142" w:type="dxa"/>
                        <w:tblLook w:val="04A0" w:firstRow="1" w:lastRow="0" w:firstColumn="1" w:lastColumn="0" w:noHBand="0" w:noVBand="1"/>
                      </w:tblPr>
                      <w:tblGrid>
                        <w:gridCol w:w="8930"/>
                      </w:tblGrid>
                      <w:tr w:rsidR="00A51FE3" w:rsidRPr="00A35CBB" w:rsidTr="00526ABA">
                        <w:tc>
                          <w:tcPr>
                            <w:tcW w:w="8930" w:type="dxa"/>
                          </w:tcPr>
                          <w:p w:rsidR="00A51FE3" w:rsidRPr="00A35CBB" w:rsidRDefault="00A51FE3"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bdr w:val="single" w:sz="4" w:space="0" w:color="auto"/>
                              </w:rPr>
                              <w:t xml:space="preserve"> 仮設トイレ必要設置数＝仮設トイレ必要人数／仮設トイレ設置目安 </w:t>
                            </w:r>
                          </w:p>
                          <w:p w:rsidR="00A51FE3" w:rsidRPr="00A35CBB" w:rsidRDefault="00A51FE3" w:rsidP="00A35CBB">
                            <w:pPr>
                              <w:ind w:leftChars="-102" w:left="-214" w:firstLineChars="220" w:firstLine="39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仮設トイレ設置目安＝仮設トイレの容量／し尿の１人１日平均排出量／収集計画）</w:t>
                            </w:r>
                          </w:p>
                          <w:p w:rsidR="00A51FE3" w:rsidRPr="00A35CBB" w:rsidRDefault="00A51FE3"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仮設トイレの平均的容量　：４００Ｌ</w:t>
                            </w:r>
                          </w:p>
                          <w:p w:rsidR="00A51FE3" w:rsidRPr="00A35CBB" w:rsidRDefault="00A51FE3" w:rsidP="00A35CBB">
                            <w:pPr>
                              <w:ind w:leftChars="-102" w:left="-214" w:firstLineChars="120" w:firstLine="216"/>
                              <w:rPr>
                                <w:rFonts w:asciiTheme="majorEastAsia" w:eastAsiaTheme="majorEastAsia" w:hAnsiTheme="majorEastAsia"/>
                                <w:sz w:val="18"/>
                                <w:szCs w:val="18"/>
                              </w:rPr>
                            </w:pPr>
                            <w:r w:rsidRPr="00A35CBB">
                              <w:rPr>
                                <w:rFonts w:asciiTheme="majorEastAsia" w:eastAsiaTheme="majorEastAsia" w:hAnsiTheme="majorEastAsia" w:hint="eastAsia"/>
                                <w:sz w:val="18"/>
                                <w:szCs w:val="18"/>
                              </w:rPr>
                              <w:t xml:space="preserve">　し尿の１人１日平均排出量：１．７Ｌ／人・日</w:t>
                            </w:r>
                          </w:p>
                          <w:p w:rsidR="00A51FE3" w:rsidRPr="00A35CBB" w:rsidRDefault="00A51FE3" w:rsidP="00A35CBB">
                            <w:pPr>
                              <w:ind w:leftChars="-102" w:left="-214" w:firstLineChars="120" w:firstLine="216"/>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収集計画：</w:t>
                            </w:r>
                            <w:r w:rsidRPr="00A35CBB">
                              <w:rPr>
                                <w:rFonts w:asciiTheme="majorEastAsia" w:eastAsiaTheme="majorEastAsia" w:hAnsiTheme="majorEastAsia" w:hint="eastAsia"/>
                                <w:sz w:val="18"/>
                                <w:szCs w:val="18"/>
                              </w:rPr>
                              <w:t>３日に１回の収集（１／３回／日）</w:t>
                            </w:r>
                          </w:p>
                          <w:p w:rsidR="00A51FE3" w:rsidRPr="00A35CBB" w:rsidRDefault="00A51FE3" w:rsidP="00A35CBB">
                            <w:pPr>
                              <w:snapToGrid w:val="0"/>
                              <w:spacing w:line="120" w:lineRule="auto"/>
                              <w:ind w:leftChars="-102" w:left="-214" w:firstLineChars="120" w:firstLine="216"/>
                              <w:rPr>
                                <w:rFonts w:asciiTheme="majorEastAsia" w:eastAsiaTheme="majorEastAsia" w:hAnsiTheme="majorEastAsia"/>
                                <w:sz w:val="18"/>
                                <w:szCs w:val="18"/>
                              </w:rPr>
                            </w:pPr>
                          </w:p>
                        </w:tc>
                      </w:tr>
                    </w:tbl>
                    <w:p w:rsidR="00A51FE3" w:rsidRPr="0055623C" w:rsidRDefault="00A51FE3" w:rsidP="002A367B">
                      <w:pPr>
                        <w:pStyle w:val="Default"/>
                        <w:ind w:leftChars="100" w:left="210"/>
                        <w:rPr>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Pr="0055623C">
                        <w:rPr>
                          <w:rFonts w:asciiTheme="majorEastAsia" w:eastAsiaTheme="majorEastAsia" w:hAnsiTheme="majorEastAsia" w:cs="ＭＳ 明朝" w:hint="eastAsia"/>
                          <w:i/>
                          <w:sz w:val="18"/>
                          <w:szCs w:val="18"/>
                        </w:rPr>
                        <w:t>1-11-1-2</w:t>
                      </w:r>
                    </w:p>
                    <w:p w:rsidR="00A51FE3" w:rsidRPr="00A35CBB" w:rsidRDefault="00A51FE3"/>
                  </w:txbxContent>
                </v:textbox>
                <w10:wrap type="topAndBottom"/>
              </v:shape>
            </w:pict>
          </mc:Fallback>
        </mc:AlternateContent>
      </w:r>
      <w:r w:rsidR="00A35CBB" w:rsidRPr="00D76431">
        <w:rPr>
          <w:rFonts w:asciiTheme="majorEastAsia" w:eastAsiaTheme="majorEastAsia" w:hAnsiTheme="majorEastAsia" w:hint="eastAsia"/>
          <w:sz w:val="22"/>
          <w:szCs w:val="22"/>
        </w:rPr>
        <w:t>避難所等に設置された仮設トイレから発生するし尿の発生量及び仮設トイレの必要基数は、技術資料【技1-11-1-2】避難所ごみの発生量・し尿必要処理量で示された、以下の手法で推計する</w:t>
      </w:r>
      <w:r w:rsidR="008A59A1" w:rsidRPr="00D76431">
        <w:rPr>
          <w:rFonts w:asciiTheme="majorEastAsia" w:eastAsiaTheme="majorEastAsia" w:hAnsiTheme="majorEastAsia" w:hint="eastAsia"/>
          <w:sz w:val="22"/>
          <w:szCs w:val="22"/>
        </w:rPr>
        <w:t>。</w:t>
      </w:r>
    </w:p>
    <w:p w:rsidR="00654822" w:rsidRDefault="00654822" w:rsidP="00654822">
      <w:pPr>
        <w:pStyle w:val="Default"/>
        <w:rPr>
          <w:rFonts w:asciiTheme="majorEastAsia" w:eastAsiaTheme="majorEastAsia" w:hAnsiTheme="majorEastAsia"/>
          <w:sz w:val="22"/>
          <w:szCs w:val="22"/>
        </w:rPr>
      </w:pPr>
    </w:p>
    <w:p w:rsidR="00654822" w:rsidRDefault="00654822" w:rsidP="00654822">
      <w:pPr>
        <w:pStyle w:val="Default"/>
        <w:rPr>
          <w:rFonts w:asciiTheme="majorEastAsia" w:eastAsiaTheme="majorEastAsia" w:hAnsiTheme="majorEastAsia"/>
          <w:sz w:val="22"/>
          <w:szCs w:val="22"/>
        </w:rPr>
      </w:pPr>
    </w:p>
    <w:p w:rsidR="00AE3D54" w:rsidRPr="00C93106" w:rsidRDefault="00017526" w:rsidP="00AE3D54">
      <w:pPr>
        <w:pStyle w:val="3"/>
        <w:ind w:leftChars="0" w:left="0"/>
        <w:jc w:val="left"/>
        <w:rPr>
          <w:rFonts w:asciiTheme="majorEastAsia" w:hAnsiTheme="majorEastAsia"/>
          <w:b/>
          <w:sz w:val="24"/>
          <w:szCs w:val="24"/>
        </w:rPr>
      </w:pPr>
      <w:bookmarkStart w:id="105" w:name="_Toc507143014"/>
      <w:bookmarkStart w:id="106" w:name="_Toc512188960"/>
      <w:r w:rsidRPr="00C93106">
        <w:rPr>
          <w:rFonts w:asciiTheme="majorEastAsia" w:hAnsiTheme="majorEastAsia" w:hint="eastAsia"/>
          <w:b/>
          <w:sz w:val="24"/>
          <w:szCs w:val="24"/>
        </w:rPr>
        <w:t>（２）</w:t>
      </w:r>
      <w:r w:rsidR="00AE3D54" w:rsidRPr="00C93106">
        <w:rPr>
          <w:rFonts w:asciiTheme="majorEastAsia" w:hAnsiTheme="majorEastAsia" w:hint="eastAsia"/>
          <w:b/>
          <w:sz w:val="24"/>
          <w:szCs w:val="24"/>
        </w:rPr>
        <w:t>推計結果</w:t>
      </w:r>
      <w:bookmarkEnd w:id="105"/>
      <w:bookmarkEnd w:id="106"/>
    </w:p>
    <w:p w:rsidR="005411CE" w:rsidRPr="00433DBC" w:rsidRDefault="005411CE" w:rsidP="00DC3B50">
      <w:pPr>
        <w:pStyle w:val="ac"/>
        <w:widowControl/>
        <w:numPr>
          <w:ilvl w:val="0"/>
          <w:numId w:val="6"/>
        </w:numPr>
        <w:ind w:leftChars="0"/>
        <w:jc w:val="left"/>
        <w:rPr>
          <w:rFonts w:asciiTheme="majorEastAsia" w:eastAsiaTheme="majorEastAsia" w:hAnsiTheme="majorEastAsia" w:cs="ＭＳ Ｐゴシック"/>
          <w:color w:val="000000"/>
          <w:kern w:val="0"/>
          <w:sz w:val="22"/>
        </w:rPr>
      </w:pPr>
      <w:r w:rsidRPr="00D76431">
        <w:rPr>
          <w:rFonts w:asciiTheme="majorEastAsia" w:eastAsiaTheme="majorEastAsia" w:hAnsiTheme="majorEastAsia" w:cs="ＭＳ Ｐゴシック" w:hint="eastAsia"/>
          <w:color w:val="000000"/>
          <w:kern w:val="0"/>
          <w:sz w:val="22"/>
        </w:rPr>
        <w:t>仮設トイレ必要</w:t>
      </w:r>
      <w:r w:rsidR="0098592B">
        <w:rPr>
          <w:rFonts w:asciiTheme="majorEastAsia" w:eastAsiaTheme="majorEastAsia" w:hAnsiTheme="majorEastAsia" w:cs="ＭＳ Ｐゴシック" w:hint="eastAsia"/>
          <w:color w:val="000000"/>
          <w:kern w:val="0"/>
          <w:sz w:val="22"/>
        </w:rPr>
        <w:t>基</w:t>
      </w:r>
      <w:r w:rsidRPr="00D76431">
        <w:rPr>
          <w:rFonts w:asciiTheme="majorEastAsia" w:eastAsiaTheme="majorEastAsia" w:hAnsiTheme="majorEastAsia" w:cs="ＭＳ Ｐゴシック" w:hint="eastAsia"/>
          <w:color w:val="000000"/>
          <w:kern w:val="0"/>
          <w:sz w:val="22"/>
        </w:rPr>
        <w:t>数及びし尿発生量</w:t>
      </w:r>
      <w:r w:rsidR="005B2DBA">
        <w:rPr>
          <w:rFonts w:asciiTheme="majorEastAsia" w:eastAsiaTheme="majorEastAsia" w:hAnsiTheme="majorEastAsia" w:cs="ＭＳ Ｐゴシック" w:hint="eastAsia"/>
          <w:color w:val="000000"/>
          <w:kern w:val="0"/>
          <w:sz w:val="22"/>
        </w:rPr>
        <w:t>は、</w:t>
      </w:r>
      <w:r w:rsidR="005B2DBA" w:rsidRPr="00433DBC">
        <w:rPr>
          <w:rFonts w:asciiTheme="majorEastAsia" w:eastAsiaTheme="majorEastAsia" w:hAnsiTheme="majorEastAsia" w:cs="ＭＳ 明朝" w:hint="eastAsia"/>
          <w:sz w:val="22"/>
        </w:rPr>
        <w:t>表</w:t>
      </w:r>
      <w:r w:rsidR="00DC3B50" w:rsidRPr="00DC3B50">
        <w:rPr>
          <w:rFonts w:asciiTheme="majorEastAsia" w:eastAsiaTheme="majorEastAsia" w:hAnsiTheme="majorEastAsia" w:cs="ＭＳ 明朝" w:hint="eastAsia"/>
          <w:sz w:val="22"/>
        </w:rPr>
        <w:t>■</w:t>
      </w:r>
      <w:r w:rsidR="002B166E">
        <w:rPr>
          <w:rFonts w:asciiTheme="majorEastAsia" w:eastAsiaTheme="majorEastAsia" w:hAnsiTheme="majorEastAsia" w:cs="ＭＳ 明朝" w:hint="eastAsia"/>
          <w:sz w:val="22"/>
        </w:rPr>
        <w:t>■</w:t>
      </w:r>
      <w:r w:rsidR="005B2DBA" w:rsidRPr="00433DBC">
        <w:rPr>
          <w:rFonts w:asciiTheme="majorEastAsia" w:eastAsiaTheme="majorEastAsia" w:hAnsiTheme="majorEastAsia" w:cs="ＭＳ 明朝" w:hint="eastAsia"/>
          <w:sz w:val="22"/>
        </w:rPr>
        <w:t>のとおり推計される。</w:t>
      </w:r>
    </w:p>
    <w:p w:rsidR="005F2946" w:rsidRPr="008E7A1F" w:rsidRDefault="00AE3D54" w:rsidP="008F713C">
      <w:pPr>
        <w:pStyle w:val="Default"/>
        <w:jc w:val="center"/>
        <w:rPr>
          <w:rFonts w:asciiTheme="majorEastAsia" w:eastAsiaTheme="majorEastAsia" w:hAnsiTheme="majorEastAsia"/>
          <w:b/>
          <w:color w:val="00B050"/>
          <w:sz w:val="22"/>
          <w:szCs w:val="22"/>
        </w:rPr>
      </w:pPr>
      <w:bookmarkStart w:id="107" w:name="_Hlk499244412"/>
      <w:r w:rsidRPr="008E7A1F">
        <w:rPr>
          <w:rFonts w:asciiTheme="majorEastAsia" w:eastAsiaTheme="majorEastAsia" w:hAnsiTheme="majorEastAsia" w:hint="eastAsia"/>
          <w:b/>
          <w:color w:val="00B050"/>
          <w:sz w:val="22"/>
          <w:szCs w:val="22"/>
        </w:rPr>
        <w:t>表</w:t>
      </w:r>
      <w:r w:rsidR="00DC3B50" w:rsidRPr="00DC3B50">
        <w:rPr>
          <w:rFonts w:asciiTheme="majorEastAsia" w:eastAsiaTheme="majorEastAsia" w:hAnsiTheme="majorEastAsia" w:hint="eastAsia"/>
          <w:b/>
          <w:color w:val="00B050"/>
          <w:sz w:val="22"/>
          <w:szCs w:val="22"/>
        </w:rPr>
        <w:t>■</w:t>
      </w:r>
      <w:r w:rsidR="00C807C0">
        <w:rPr>
          <w:rFonts w:asciiTheme="majorEastAsia" w:eastAsiaTheme="majorEastAsia" w:hAnsiTheme="majorEastAsia" w:hint="eastAsia"/>
          <w:b/>
          <w:color w:val="00B050"/>
          <w:sz w:val="22"/>
          <w:szCs w:val="22"/>
        </w:rPr>
        <w:t>■</w:t>
      </w:r>
      <w:r w:rsidRPr="008E7A1F">
        <w:rPr>
          <w:rFonts w:asciiTheme="majorEastAsia" w:eastAsiaTheme="majorEastAsia" w:hAnsiTheme="majorEastAsia" w:hint="eastAsia"/>
          <w:b/>
          <w:color w:val="00B050"/>
          <w:sz w:val="22"/>
          <w:szCs w:val="22"/>
        </w:rPr>
        <w:t xml:space="preserve">　</w:t>
      </w:r>
      <w:r w:rsidRPr="008E7A1F">
        <w:rPr>
          <w:rFonts w:asciiTheme="majorEastAsia" w:eastAsiaTheme="majorEastAsia" w:hAnsiTheme="majorEastAsia"/>
          <w:b/>
          <w:color w:val="00B050"/>
          <w:sz w:val="22"/>
          <w:szCs w:val="22"/>
        </w:rPr>
        <w:t>仮設トイレ必要</w:t>
      </w:r>
      <w:r w:rsidR="0098592B" w:rsidRPr="008E7A1F">
        <w:rPr>
          <w:rFonts w:asciiTheme="majorEastAsia" w:eastAsiaTheme="majorEastAsia" w:hAnsiTheme="majorEastAsia" w:hint="eastAsia"/>
          <w:b/>
          <w:color w:val="00B050"/>
          <w:sz w:val="22"/>
          <w:szCs w:val="22"/>
        </w:rPr>
        <w:t>基</w:t>
      </w:r>
      <w:r w:rsidRPr="008E7A1F">
        <w:rPr>
          <w:rFonts w:asciiTheme="majorEastAsia" w:eastAsiaTheme="majorEastAsia" w:hAnsiTheme="majorEastAsia"/>
          <w:b/>
          <w:color w:val="00B050"/>
          <w:sz w:val="22"/>
          <w:szCs w:val="22"/>
        </w:rPr>
        <w:t>数及びし尿発生量推計結果</w:t>
      </w:r>
    </w:p>
    <w:tbl>
      <w:tblPr>
        <w:tblW w:w="9062" w:type="dxa"/>
        <w:tblCellMar>
          <w:left w:w="99" w:type="dxa"/>
          <w:right w:w="99" w:type="dxa"/>
        </w:tblCellMar>
        <w:tblLook w:val="04A0" w:firstRow="1" w:lastRow="0" w:firstColumn="1" w:lastColumn="0" w:noHBand="0" w:noVBand="1"/>
      </w:tblPr>
      <w:tblGrid>
        <w:gridCol w:w="6086"/>
        <w:gridCol w:w="1488"/>
        <w:gridCol w:w="1488"/>
      </w:tblGrid>
      <w:tr w:rsidR="002B166E" w:rsidRPr="005D3E8F" w:rsidTr="002B166E">
        <w:trPr>
          <w:trHeight w:hRule="exact" w:val="736"/>
        </w:trPr>
        <w:tc>
          <w:tcPr>
            <w:tcW w:w="6086"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bookmarkEnd w:id="107"/>
          <w:p w:rsidR="002B166E" w:rsidRPr="00B1564B" w:rsidRDefault="002B166E"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想定する災害のケース</w:t>
            </w:r>
          </w:p>
        </w:tc>
        <w:tc>
          <w:tcPr>
            <w:tcW w:w="148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2B166E" w:rsidRDefault="002B166E" w:rsidP="00E317E3">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仮設トイレ</w:t>
            </w:r>
          </w:p>
          <w:p w:rsidR="002B166E" w:rsidRPr="00E317E3" w:rsidRDefault="002B166E" w:rsidP="00E317E3">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必要基数</w:t>
            </w:r>
          </w:p>
          <w:p w:rsidR="002B166E" w:rsidRPr="00B1564B" w:rsidRDefault="002B166E" w:rsidP="00E317E3">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（基）</w:t>
            </w:r>
          </w:p>
        </w:tc>
        <w:tc>
          <w:tcPr>
            <w:tcW w:w="148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2B166E" w:rsidRDefault="002B166E"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し尿</w:t>
            </w:r>
          </w:p>
          <w:p w:rsidR="002B166E" w:rsidRDefault="002B166E"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E317E3">
              <w:rPr>
                <w:rFonts w:ascii="ＭＳ Ｐゴシック" w:eastAsia="ＭＳ Ｐゴシック" w:hAnsi="ＭＳ Ｐゴシック" w:cs="ＭＳ Ｐゴシック" w:hint="eastAsia"/>
                <w:color w:val="000000"/>
                <w:kern w:val="0"/>
                <w:sz w:val="20"/>
                <w:szCs w:val="20"/>
              </w:rPr>
              <w:t>発生量</w:t>
            </w:r>
          </w:p>
          <w:p w:rsidR="002B166E" w:rsidRPr="00B1564B" w:rsidRDefault="002B166E" w:rsidP="002140ED">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w:t>
            </w:r>
            <w:r w:rsidRPr="00E317E3">
              <w:rPr>
                <w:rFonts w:ascii="ＭＳ Ｐゴシック" w:eastAsia="ＭＳ Ｐゴシック" w:hAnsi="ＭＳ Ｐゴシック" w:cs="ＭＳ Ｐゴシック"/>
                <w:color w:val="000000"/>
                <w:kern w:val="0"/>
                <w:sz w:val="20"/>
                <w:szCs w:val="20"/>
              </w:rPr>
              <w:t>kℓ/</w:t>
            </w:r>
            <w:r w:rsidRPr="00E317E3">
              <w:rPr>
                <w:rFonts w:ascii="ＭＳ Ｐゴシック" w:eastAsia="ＭＳ Ｐゴシック" w:hAnsi="ＭＳ Ｐゴシック" w:cs="ＭＳ Ｐゴシック" w:hint="eastAsia"/>
                <w:color w:val="000000"/>
                <w:kern w:val="0"/>
                <w:sz w:val="20"/>
                <w:szCs w:val="20"/>
              </w:rPr>
              <w:t>日</w:t>
            </w:r>
            <w:r w:rsidRPr="00B1564B">
              <w:rPr>
                <w:rFonts w:ascii="ＭＳ Ｐゴシック" w:eastAsia="ＭＳ Ｐゴシック" w:hAnsi="ＭＳ Ｐゴシック" w:cs="ＭＳ Ｐゴシック" w:hint="eastAsia"/>
                <w:color w:val="000000"/>
                <w:kern w:val="0"/>
                <w:sz w:val="20"/>
                <w:szCs w:val="20"/>
              </w:rPr>
              <w:t>)</w:t>
            </w:r>
          </w:p>
        </w:tc>
      </w:tr>
      <w:tr w:rsidR="002B166E" w:rsidRPr="005D3E8F" w:rsidTr="002B166E">
        <w:trPr>
          <w:trHeight w:val="397"/>
        </w:trPr>
        <w:tc>
          <w:tcPr>
            <w:tcW w:w="6086" w:type="dxa"/>
            <w:tcBorders>
              <w:top w:val="single" w:sz="8" w:space="0" w:color="auto"/>
              <w:left w:val="single" w:sz="8" w:space="0" w:color="auto"/>
              <w:bottom w:val="single" w:sz="4" w:space="0" w:color="auto"/>
              <w:right w:val="single" w:sz="8" w:space="0" w:color="auto"/>
            </w:tcBorders>
            <w:vAlign w:val="center"/>
          </w:tcPr>
          <w:p w:rsidR="002B166E" w:rsidRPr="00E317E3" w:rsidRDefault="002B166E" w:rsidP="002B166E">
            <w:pPr>
              <w:widowControl/>
              <w:spacing w:line="240" w:lineRule="exact"/>
              <w:jc w:val="left"/>
              <w:rPr>
                <w:rFonts w:ascii="ＭＳ Ｐゴシック" w:eastAsia="ＭＳ Ｐゴシック" w:hAnsi="ＭＳ Ｐゴシック" w:cs="ＭＳ Ｐゴシック"/>
                <w:kern w:val="0"/>
                <w:sz w:val="20"/>
                <w:szCs w:val="20"/>
              </w:rPr>
            </w:pPr>
          </w:p>
        </w:tc>
        <w:tc>
          <w:tcPr>
            <w:tcW w:w="1488" w:type="dxa"/>
            <w:tcBorders>
              <w:top w:val="single" w:sz="8" w:space="0" w:color="auto"/>
              <w:left w:val="single" w:sz="8" w:space="0" w:color="auto"/>
              <w:bottom w:val="single" w:sz="8" w:space="0" w:color="auto"/>
              <w:right w:val="single" w:sz="8" w:space="0" w:color="auto"/>
            </w:tcBorders>
            <w:shd w:val="clear" w:color="auto" w:fill="auto"/>
            <w:noWrap/>
            <w:vAlign w:val="center"/>
          </w:tcPr>
          <w:p w:rsidR="002B166E" w:rsidRPr="00EB7D8D" w:rsidRDefault="002B166E" w:rsidP="002B166E">
            <w:pPr>
              <w:widowControl/>
              <w:spacing w:line="240" w:lineRule="exact"/>
              <w:jc w:val="right"/>
              <w:rPr>
                <w:rFonts w:ascii="ＭＳ Ｐゴシック" w:eastAsia="ＭＳ Ｐゴシック" w:hAnsi="ＭＳ Ｐゴシック"/>
                <w:color w:val="000000"/>
                <w:sz w:val="20"/>
                <w:szCs w:val="20"/>
              </w:rPr>
            </w:pPr>
          </w:p>
        </w:tc>
        <w:tc>
          <w:tcPr>
            <w:tcW w:w="1488" w:type="dxa"/>
            <w:tcBorders>
              <w:top w:val="single" w:sz="8" w:space="0" w:color="auto"/>
              <w:left w:val="nil"/>
              <w:bottom w:val="single" w:sz="8" w:space="0" w:color="auto"/>
              <w:right w:val="single" w:sz="8" w:space="0" w:color="auto"/>
            </w:tcBorders>
            <w:vAlign w:val="center"/>
          </w:tcPr>
          <w:p w:rsidR="002B166E" w:rsidRPr="00EB7D8D" w:rsidRDefault="002B166E" w:rsidP="002B166E">
            <w:pPr>
              <w:widowControl/>
              <w:spacing w:line="240" w:lineRule="exact"/>
              <w:jc w:val="right"/>
              <w:rPr>
                <w:rFonts w:ascii="ＭＳ Ｐゴシック" w:eastAsia="ＭＳ Ｐゴシック" w:hAnsi="ＭＳ Ｐゴシック"/>
                <w:color w:val="000000"/>
                <w:sz w:val="20"/>
                <w:szCs w:val="20"/>
              </w:rPr>
            </w:pPr>
          </w:p>
        </w:tc>
      </w:tr>
      <w:tr w:rsidR="002B166E" w:rsidRPr="005D3E8F" w:rsidTr="002B166E">
        <w:trPr>
          <w:trHeight w:val="397"/>
        </w:trPr>
        <w:tc>
          <w:tcPr>
            <w:tcW w:w="6086" w:type="dxa"/>
            <w:tcBorders>
              <w:top w:val="nil"/>
              <w:left w:val="single" w:sz="8" w:space="0" w:color="auto"/>
              <w:bottom w:val="single" w:sz="4" w:space="0" w:color="auto"/>
              <w:right w:val="single" w:sz="8" w:space="0" w:color="auto"/>
            </w:tcBorders>
            <w:vAlign w:val="center"/>
          </w:tcPr>
          <w:p w:rsidR="002B166E" w:rsidRPr="00E317E3" w:rsidRDefault="002B166E" w:rsidP="002B166E">
            <w:pPr>
              <w:widowControl/>
              <w:spacing w:line="240" w:lineRule="exact"/>
              <w:jc w:val="left"/>
              <w:rPr>
                <w:rFonts w:ascii="ＭＳ Ｐゴシック" w:eastAsia="ＭＳ Ｐゴシック" w:hAnsi="ＭＳ Ｐゴシック" w:cs="ＭＳ Ｐゴシック"/>
                <w:spacing w:val="-6"/>
                <w:kern w:val="0"/>
                <w:sz w:val="20"/>
                <w:szCs w:val="20"/>
              </w:rPr>
            </w:pPr>
          </w:p>
        </w:tc>
        <w:tc>
          <w:tcPr>
            <w:tcW w:w="1488" w:type="dxa"/>
            <w:tcBorders>
              <w:top w:val="single" w:sz="8" w:space="0" w:color="auto"/>
              <w:left w:val="single" w:sz="8" w:space="0" w:color="auto"/>
              <w:bottom w:val="single" w:sz="8" w:space="0" w:color="auto"/>
              <w:right w:val="single" w:sz="8" w:space="0" w:color="auto"/>
            </w:tcBorders>
            <w:shd w:val="clear" w:color="auto" w:fill="auto"/>
            <w:noWrap/>
            <w:vAlign w:val="center"/>
          </w:tcPr>
          <w:p w:rsidR="002B166E" w:rsidRPr="00EB7D8D" w:rsidRDefault="002B166E" w:rsidP="002B166E">
            <w:pPr>
              <w:spacing w:line="240" w:lineRule="exact"/>
              <w:jc w:val="right"/>
              <w:rPr>
                <w:rFonts w:ascii="ＭＳ Ｐゴシック" w:eastAsia="ＭＳ Ｐゴシック" w:hAnsi="ＭＳ Ｐゴシック"/>
                <w:sz w:val="20"/>
                <w:szCs w:val="20"/>
              </w:rPr>
            </w:pPr>
          </w:p>
        </w:tc>
        <w:tc>
          <w:tcPr>
            <w:tcW w:w="1488" w:type="dxa"/>
            <w:tcBorders>
              <w:top w:val="single" w:sz="8" w:space="0" w:color="auto"/>
              <w:left w:val="nil"/>
              <w:bottom w:val="single" w:sz="8" w:space="0" w:color="auto"/>
              <w:right w:val="single" w:sz="8" w:space="0" w:color="auto"/>
            </w:tcBorders>
            <w:vAlign w:val="center"/>
          </w:tcPr>
          <w:p w:rsidR="002B166E" w:rsidRPr="00EB7D8D" w:rsidRDefault="002B166E" w:rsidP="002B166E">
            <w:pPr>
              <w:widowControl/>
              <w:spacing w:line="240" w:lineRule="exact"/>
              <w:jc w:val="right"/>
              <w:rPr>
                <w:rFonts w:ascii="ＭＳ Ｐゴシック" w:eastAsia="ＭＳ Ｐゴシック" w:hAnsi="ＭＳ Ｐゴシック"/>
                <w:sz w:val="20"/>
                <w:szCs w:val="20"/>
              </w:rPr>
            </w:pPr>
          </w:p>
        </w:tc>
      </w:tr>
      <w:tr w:rsidR="002B166E" w:rsidRPr="005D3E8F" w:rsidTr="002B166E">
        <w:trPr>
          <w:trHeight w:val="397"/>
        </w:trPr>
        <w:tc>
          <w:tcPr>
            <w:tcW w:w="6086" w:type="dxa"/>
            <w:tcBorders>
              <w:top w:val="nil"/>
              <w:left w:val="single" w:sz="8" w:space="0" w:color="auto"/>
              <w:bottom w:val="single" w:sz="4" w:space="0" w:color="auto"/>
              <w:right w:val="single" w:sz="8" w:space="0" w:color="auto"/>
            </w:tcBorders>
            <w:vAlign w:val="center"/>
          </w:tcPr>
          <w:p w:rsidR="002B166E" w:rsidRPr="00E317E3" w:rsidRDefault="002B166E" w:rsidP="002B166E">
            <w:pPr>
              <w:widowControl/>
              <w:spacing w:line="240" w:lineRule="exact"/>
              <w:jc w:val="left"/>
              <w:rPr>
                <w:rFonts w:ascii="ＭＳ Ｐゴシック" w:eastAsia="ＭＳ Ｐゴシック" w:hAnsi="ＭＳ Ｐゴシック" w:cs="ＭＳ Ｐゴシック"/>
                <w:color w:val="000000"/>
                <w:kern w:val="0"/>
                <w:sz w:val="20"/>
                <w:szCs w:val="20"/>
              </w:rPr>
            </w:pPr>
          </w:p>
        </w:tc>
        <w:tc>
          <w:tcPr>
            <w:tcW w:w="1488" w:type="dxa"/>
            <w:tcBorders>
              <w:top w:val="single" w:sz="8" w:space="0" w:color="auto"/>
              <w:left w:val="single" w:sz="8" w:space="0" w:color="auto"/>
              <w:bottom w:val="single" w:sz="8" w:space="0" w:color="auto"/>
              <w:right w:val="single" w:sz="8" w:space="0" w:color="auto"/>
            </w:tcBorders>
            <w:shd w:val="clear" w:color="auto" w:fill="auto"/>
            <w:noWrap/>
            <w:vAlign w:val="center"/>
          </w:tcPr>
          <w:p w:rsidR="002B166E" w:rsidRPr="00301F4D" w:rsidRDefault="002B166E" w:rsidP="002B166E">
            <w:pPr>
              <w:spacing w:line="240" w:lineRule="exact"/>
              <w:jc w:val="right"/>
              <w:rPr>
                <w:rFonts w:ascii="ＭＳ Ｐゴシック" w:eastAsia="ＭＳ Ｐゴシック" w:hAnsi="ＭＳ Ｐゴシック"/>
                <w:color w:val="000000"/>
                <w:sz w:val="20"/>
                <w:szCs w:val="20"/>
              </w:rPr>
            </w:pPr>
          </w:p>
        </w:tc>
        <w:tc>
          <w:tcPr>
            <w:tcW w:w="1488" w:type="dxa"/>
            <w:tcBorders>
              <w:top w:val="single" w:sz="8" w:space="0" w:color="auto"/>
              <w:left w:val="nil"/>
              <w:bottom w:val="single" w:sz="8" w:space="0" w:color="auto"/>
              <w:right w:val="single" w:sz="8" w:space="0" w:color="auto"/>
            </w:tcBorders>
            <w:vAlign w:val="center"/>
          </w:tcPr>
          <w:p w:rsidR="002B166E" w:rsidRPr="00301F4D" w:rsidRDefault="002B166E" w:rsidP="002B166E">
            <w:pPr>
              <w:spacing w:line="240" w:lineRule="exact"/>
              <w:jc w:val="right"/>
              <w:rPr>
                <w:rFonts w:ascii="ＭＳ Ｐゴシック" w:eastAsia="ＭＳ Ｐゴシック" w:hAnsi="ＭＳ Ｐゴシック"/>
                <w:color w:val="000000"/>
                <w:sz w:val="20"/>
                <w:szCs w:val="20"/>
              </w:rPr>
            </w:pPr>
          </w:p>
        </w:tc>
      </w:tr>
    </w:tbl>
    <w:p w:rsidR="006B7452" w:rsidRDefault="006B7452" w:rsidP="005B2DBA">
      <w:pPr>
        <w:pStyle w:val="Default"/>
        <w:rPr>
          <w:rFonts w:asciiTheme="majorEastAsia" w:eastAsiaTheme="majorEastAsia" w:hAnsiTheme="majorEastAsia"/>
          <w:b/>
          <w:color w:val="92D050"/>
        </w:rPr>
      </w:pPr>
    </w:p>
    <w:p w:rsidR="00654822" w:rsidRDefault="00654822">
      <w:pPr>
        <w:widowControl/>
        <w:jc w:val="left"/>
        <w:rPr>
          <w:rFonts w:asciiTheme="majorEastAsia" w:eastAsiaTheme="majorEastAsia" w:hAnsiTheme="majorEastAsia" w:cs="ＭＳ ゴシック"/>
          <w:b/>
          <w:color w:val="92D050"/>
          <w:kern w:val="0"/>
          <w:sz w:val="24"/>
          <w:szCs w:val="24"/>
        </w:rPr>
      </w:pPr>
      <w:r>
        <w:rPr>
          <w:rFonts w:asciiTheme="majorEastAsia" w:eastAsiaTheme="majorEastAsia" w:hAnsiTheme="majorEastAsia"/>
          <w:b/>
          <w:color w:val="92D050"/>
        </w:rPr>
        <w:br w:type="page"/>
      </w:r>
    </w:p>
    <w:p w:rsidR="00AE3D54" w:rsidRDefault="00530B26" w:rsidP="00AE3D54">
      <w:pPr>
        <w:pStyle w:val="2"/>
        <w:rPr>
          <w:rFonts w:asciiTheme="majorEastAsia" w:hAnsiTheme="majorEastAsia"/>
          <w:b/>
          <w:sz w:val="24"/>
          <w:szCs w:val="24"/>
        </w:rPr>
      </w:pPr>
      <w:bookmarkStart w:id="108" w:name="_Toc507143015"/>
      <w:bookmarkStart w:id="109" w:name="_Toc512188961"/>
      <w:r>
        <w:rPr>
          <w:rFonts w:asciiTheme="majorEastAsia" w:hAnsiTheme="majorEastAsia" w:hint="eastAsia"/>
          <w:b/>
          <w:sz w:val="24"/>
          <w:szCs w:val="24"/>
        </w:rPr>
        <w:lastRenderedPageBreak/>
        <w:t xml:space="preserve">４　</w:t>
      </w:r>
      <w:r w:rsidRPr="008F713C">
        <w:rPr>
          <w:rFonts w:asciiTheme="majorEastAsia" w:hAnsiTheme="majorEastAsia" w:hint="eastAsia"/>
          <w:b/>
          <w:sz w:val="24"/>
          <w:szCs w:val="24"/>
        </w:rPr>
        <w:t>避難所ごみ発生量の推計</w:t>
      </w:r>
      <w:bookmarkEnd w:id="108"/>
      <w:bookmarkEnd w:id="109"/>
    </w:p>
    <w:p w:rsidR="00654822" w:rsidRDefault="00654822" w:rsidP="00654822"/>
    <w:tbl>
      <w:tblPr>
        <w:tblStyle w:val="a9"/>
        <w:tblW w:w="0" w:type="auto"/>
        <w:tblLook w:val="04A0" w:firstRow="1" w:lastRow="0" w:firstColumn="1" w:lastColumn="0" w:noHBand="0" w:noVBand="1"/>
      </w:tblPr>
      <w:tblGrid>
        <w:gridCol w:w="9062"/>
      </w:tblGrid>
      <w:tr w:rsidR="00654822" w:rsidRPr="00B31259" w:rsidTr="00230AD8">
        <w:tc>
          <w:tcPr>
            <w:tcW w:w="9062" w:type="dxa"/>
            <w:tcMar>
              <w:left w:w="28" w:type="dxa"/>
              <w:right w:w="28" w:type="dxa"/>
            </w:tcMar>
          </w:tcPr>
          <w:p w:rsidR="00654822" w:rsidRPr="00B31259" w:rsidRDefault="00654822" w:rsidP="00654822">
            <w:pPr>
              <w:pStyle w:val="ac"/>
              <w:numPr>
                <w:ilvl w:val="0"/>
                <w:numId w:val="27"/>
              </w:numPr>
              <w:spacing w:beforeLines="20" w:before="72" w:afterLines="20" w:after="72"/>
              <w:ind w:leftChars="0"/>
              <w:rPr>
                <w:rFonts w:asciiTheme="majorEastAsia" w:eastAsiaTheme="majorEastAsia" w:hAnsiTheme="majorEastAsia"/>
                <w:sz w:val="22"/>
              </w:rPr>
            </w:pPr>
            <w:r w:rsidRPr="00654822">
              <w:rPr>
                <w:rFonts w:asciiTheme="majorEastAsia" w:eastAsiaTheme="majorEastAsia" w:hAnsiTheme="majorEastAsia" w:hint="eastAsia"/>
                <w:color w:val="0070C0"/>
                <w:sz w:val="22"/>
              </w:rPr>
              <w:t>避難所ごみ発生量</w:t>
            </w:r>
            <w:r w:rsidRPr="00280771">
              <w:rPr>
                <w:rFonts w:asciiTheme="majorEastAsia" w:eastAsiaTheme="majorEastAsia" w:hAnsiTheme="majorEastAsia" w:hint="eastAsia"/>
                <w:color w:val="0070C0"/>
                <w:sz w:val="22"/>
              </w:rPr>
              <w:t>の推計</w:t>
            </w:r>
            <w:r>
              <w:rPr>
                <w:rFonts w:asciiTheme="majorEastAsia" w:eastAsiaTheme="majorEastAsia" w:hAnsiTheme="majorEastAsia" w:hint="eastAsia"/>
                <w:color w:val="0070C0"/>
                <w:sz w:val="22"/>
              </w:rPr>
              <w:t>について</w:t>
            </w:r>
            <w:r w:rsidRPr="00F96A3B">
              <w:rPr>
                <w:rFonts w:asciiTheme="majorEastAsia" w:eastAsiaTheme="majorEastAsia" w:hAnsiTheme="majorEastAsia" w:hint="eastAsia"/>
                <w:color w:val="0070C0"/>
                <w:sz w:val="22"/>
              </w:rPr>
              <w:t>記載します。</w:t>
            </w:r>
          </w:p>
        </w:tc>
      </w:tr>
    </w:tbl>
    <w:p w:rsidR="00654822" w:rsidRPr="00B31259" w:rsidRDefault="00654822" w:rsidP="00654822">
      <w:pPr>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654822" w:rsidRPr="00441376" w:rsidTr="00230AD8">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654822" w:rsidRPr="00441376" w:rsidRDefault="00654822" w:rsidP="00230AD8">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654822" w:rsidRPr="00E72ACD" w:rsidTr="00230AD8">
        <w:tc>
          <w:tcPr>
            <w:tcW w:w="9062" w:type="dxa"/>
            <w:gridSpan w:val="2"/>
            <w:tcBorders>
              <w:top w:val="nil"/>
              <w:left w:val="nil"/>
              <w:bottom w:val="nil"/>
              <w:right w:val="nil"/>
            </w:tcBorders>
            <w:tcMar>
              <w:left w:w="28" w:type="dxa"/>
              <w:right w:w="28" w:type="dxa"/>
            </w:tcMar>
          </w:tcPr>
          <w:p w:rsidR="00654822" w:rsidRPr="009556DC" w:rsidRDefault="00654822" w:rsidP="00654822">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sidRPr="00654822">
              <w:rPr>
                <w:rFonts w:asciiTheme="majorEastAsia" w:eastAsiaTheme="majorEastAsia" w:hAnsiTheme="majorEastAsia" w:cs="ＭＳ 明朝" w:hint="eastAsia"/>
                <w:color w:val="000000"/>
                <w:kern w:val="0"/>
                <w:sz w:val="22"/>
              </w:rPr>
              <w:t>避難所ごみ発生量</w:t>
            </w:r>
            <w:r>
              <w:rPr>
                <w:rFonts w:asciiTheme="majorEastAsia" w:eastAsiaTheme="majorEastAsia" w:hAnsiTheme="majorEastAsia" w:cs="ＭＳ 明朝" w:hint="eastAsia"/>
                <w:color w:val="000000"/>
                <w:kern w:val="0"/>
                <w:sz w:val="22"/>
              </w:rPr>
              <w:t>の推計値について、長崎県災害廃棄物処理計画並びに資料編においては、平成２７年度一般廃棄物実態調査</w:t>
            </w:r>
            <w:r w:rsidRPr="00654822">
              <w:rPr>
                <w:rFonts w:asciiTheme="majorEastAsia" w:eastAsiaTheme="majorEastAsia" w:hAnsiTheme="majorEastAsia" w:cs="ＭＳ 明朝" w:hint="eastAsia"/>
                <w:color w:val="000000"/>
                <w:kern w:val="0"/>
                <w:sz w:val="22"/>
              </w:rPr>
              <w:t>（平成</w:t>
            </w:r>
            <w:r>
              <w:rPr>
                <w:rFonts w:asciiTheme="majorEastAsia" w:eastAsiaTheme="majorEastAsia" w:hAnsiTheme="majorEastAsia" w:cs="ＭＳ 明朝" w:hint="eastAsia"/>
                <w:color w:val="000000"/>
                <w:kern w:val="0"/>
                <w:sz w:val="22"/>
              </w:rPr>
              <w:t>２９</w:t>
            </w:r>
            <w:r w:rsidRPr="00654822">
              <w:rPr>
                <w:rFonts w:asciiTheme="majorEastAsia" w:eastAsiaTheme="majorEastAsia" w:hAnsiTheme="majorEastAsia" w:cs="ＭＳ 明朝" w:hint="eastAsia"/>
                <w:color w:val="000000"/>
                <w:kern w:val="0"/>
                <w:sz w:val="22"/>
              </w:rPr>
              <w:t>年</w:t>
            </w:r>
            <w:r>
              <w:rPr>
                <w:rFonts w:asciiTheme="majorEastAsia" w:eastAsiaTheme="majorEastAsia" w:hAnsiTheme="majorEastAsia" w:cs="ＭＳ 明朝" w:hint="eastAsia"/>
                <w:color w:val="000000"/>
                <w:kern w:val="0"/>
                <w:sz w:val="22"/>
              </w:rPr>
              <w:t>３</w:t>
            </w:r>
            <w:r w:rsidRPr="00654822">
              <w:rPr>
                <w:rFonts w:asciiTheme="majorEastAsia" w:eastAsiaTheme="majorEastAsia" w:hAnsiTheme="majorEastAsia" w:cs="ＭＳ 明朝" w:hint="eastAsia"/>
                <w:color w:val="000000"/>
                <w:kern w:val="0"/>
                <w:sz w:val="22"/>
              </w:rPr>
              <w:t>月　環境省）</w:t>
            </w:r>
            <w:r>
              <w:rPr>
                <w:rFonts w:asciiTheme="majorEastAsia" w:eastAsiaTheme="majorEastAsia" w:hAnsiTheme="majorEastAsia" w:cs="ＭＳ 明朝" w:hint="eastAsia"/>
                <w:color w:val="000000"/>
                <w:kern w:val="0"/>
                <w:sz w:val="22"/>
              </w:rPr>
              <w:t>のデータから推計を行っていますので、最新の実態調査結果で推計する場合は、市（町）の策定の実情に合わせて必要な修正をお願いします。</w:t>
            </w:r>
          </w:p>
        </w:tc>
      </w:tr>
    </w:tbl>
    <w:p w:rsidR="00654822" w:rsidRPr="00B31259" w:rsidRDefault="00654822" w:rsidP="00654822">
      <w:pPr>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654822" w:rsidRPr="00441376" w:rsidTr="00230AD8">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654822" w:rsidRPr="00441376" w:rsidRDefault="00654822" w:rsidP="00230AD8">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654822" w:rsidRPr="00441376" w:rsidTr="00230AD8">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654822" w:rsidRPr="00441376" w:rsidRDefault="00654822" w:rsidP="00230AD8">
            <w:pPr>
              <w:spacing w:line="40" w:lineRule="exact"/>
              <w:rPr>
                <w:rFonts w:asciiTheme="majorEastAsia" w:eastAsiaTheme="majorEastAsia" w:hAnsiTheme="majorEastAsia"/>
                <w:b/>
                <w:color w:val="FFFFFF" w:themeColor="background1"/>
                <w:sz w:val="24"/>
                <w:szCs w:val="24"/>
              </w:rPr>
            </w:pPr>
          </w:p>
        </w:tc>
      </w:tr>
      <w:tr w:rsidR="00654822" w:rsidRPr="00B31259" w:rsidTr="00230AD8">
        <w:tc>
          <w:tcPr>
            <w:tcW w:w="9052" w:type="dxa"/>
            <w:gridSpan w:val="2"/>
            <w:tcBorders>
              <w:left w:val="nil"/>
              <w:bottom w:val="nil"/>
              <w:right w:val="nil"/>
            </w:tcBorders>
            <w:tcMar>
              <w:left w:w="28" w:type="dxa"/>
              <w:right w:w="28" w:type="dxa"/>
            </w:tcMar>
          </w:tcPr>
          <w:p w:rsidR="00654822" w:rsidRPr="00750AE9" w:rsidRDefault="00654822" w:rsidP="00230AD8">
            <w:pPr>
              <w:pStyle w:val="Default"/>
              <w:spacing w:line="120" w:lineRule="exact"/>
              <w:rPr>
                <w:sz w:val="22"/>
                <w:szCs w:val="22"/>
              </w:rPr>
            </w:pPr>
          </w:p>
        </w:tc>
      </w:tr>
    </w:tbl>
    <w:p w:rsidR="00AE3D54" w:rsidRPr="008F713C" w:rsidRDefault="00AE3D54" w:rsidP="00AE3D54">
      <w:pPr>
        <w:pStyle w:val="3"/>
        <w:ind w:leftChars="0" w:left="0"/>
        <w:jc w:val="left"/>
        <w:rPr>
          <w:rFonts w:asciiTheme="majorEastAsia" w:hAnsiTheme="majorEastAsia"/>
          <w:b/>
          <w:sz w:val="24"/>
          <w:szCs w:val="24"/>
        </w:rPr>
      </w:pPr>
      <w:bookmarkStart w:id="110" w:name="_Toc507143016"/>
      <w:bookmarkStart w:id="111" w:name="_Toc512188962"/>
      <w:r w:rsidRPr="008F713C">
        <w:rPr>
          <w:rFonts w:asciiTheme="majorEastAsia" w:hAnsiTheme="majorEastAsia" w:hint="eastAsia"/>
          <w:b/>
          <w:sz w:val="24"/>
          <w:szCs w:val="24"/>
        </w:rPr>
        <w:t>（１）推計方法</w:t>
      </w:r>
      <w:bookmarkEnd w:id="110"/>
      <w:bookmarkEnd w:id="111"/>
    </w:p>
    <w:p w:rsidR="008D6BDB" w:rsidRPr="00433DBC" w:rsidRDefault="008D6BDB" w:rsidP="008D6BDB">
      <w:pPr>
        <w:pStyle w:val="ac"/>
        <w:widowControl/>
        <w:numPr>
          <w:ilvl w:val="0"/>
          <w:numId w:val="6"/>
        </w:numPr>
        <w:ind w:leftChars="0"/>
        <w:jc w:val="left"/>
        <w:rPr>
          <w:rFonts w:asciiTheme="majorEastAsia" w:eastAsiaTheme="majorEastAsia" w:hAnsiTheme="majorEastAsia" w:cs="ＭＳ Ｐゴシック"/>
          <w:color w:val="000000"/>
          <w:kern w:val="0"/>
          <w:sz w:val="22"/>
        </w:rPr>
      </w:pPr>
      <w:r w:rsidRPr="00433DBC">
        <w:rPr>
          <w:rFonts w:asciiTheme="majorEastAsia" w:eastAsiaTheme="majorEastAsia" w:hAnsiTheme="majorEastAsia" w:hint="eastAsia"/>
          <w:sz w:val="22"/>
        </w:rPr>
        <w:t>避難所から発生する避難所ごみは、支援物資の食品包装や紙くず等の生活系可燃ごみが主体と考えられる。</w:t>
      </w:r>
    </w:p>
    <w:p w:rsidR="00186F33" w:rsidRPr="00433DBC" w:rsidRDefault="00654822" w:rsidP="008D6BDB">
      <w:pPr>
        <w:pStyle w:val="ac"/>
        <w:widowControl/>
        <w:numPr>
          <w:ilvl w:val="0"/>
          <w:numId w:val="6"/>
        </w:numPr>
        <w:ind w:leftChars="0"/>
        <w:jc w:val="left"/>
        <w:rPr>
          <w:rFonts w:asciiTheme="majorEastAsia" w:eastAsiaTheme="majorEastAsia" w:hAnsiTheme="majorEastAsia" w:cs="ＭＳ Ｐゴシック"/>
          <w:color w:val="000000"/>
          <w:kern w:val="0"/>
          <w:sz w:val="22"/>
        </w:rPr>
      </w:pPr>
      <w:r w:rsidRPr="00465A58">
        <w:rPr>
          <w:rFonts w:asciiTheme="majorEastAsia" w:eastAsiaTheme="majorEastAsia" w:hAnsiTheme="majorEastAsia"/>
          <w:noProof/>
        </w:rPr>
        <mc:AlternateContent>
          <mc:Choice Requires="wps">
            <w:drawing>
              <wp:anchor distT="45720" distB="45720" distL="114300" distR="114300" simplePos="0" relativeHeight="251674624" behindDoc="0" locked="0" layoutInCell="1" allowOverlap="1" wp14:anchorId="7AA46A82" wp14:editId="1096F87D">
                <wp:simplePos x="0" y="0"/>
                <wp:positionH relativeFrom="column">
                  <wp:posOffset>191770</wp:posOffset>
                </wp:positionH>
                <wp:positionV relativeFrom="paragraph">
                  <wp:posOffset>804545</wp:posOffset>
                </wp:positionV>
                <wp:extent cx="5438775" cy="2196465"/>
                <wp:effectExtent l="76200" t="76200" r="142875" b="127635"/>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196465"/>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Pr="005D3E8F" w:rsidRDefault="00A51FE3" w:rsidP="00465A58">
                            <w:pPr>
                              <w:rPr>
                                <w:rFonts w:asciiTheme="majorEastAsia" w:eastAsiaTheme="majorEastAsia" w:hAnsiTheme="majorEastAsia"/>
                                <w:sz w:val="20"/>
                              </w:rPr>
                            </w:pPr>
                            <w:r w:rsidRPr="005D3E8F">
                              <w:rPr>
                                <w:rFonts w:asciiTheme="majorEastAsia" w:eastAsiaTheme="majorEastAsia" w:hAnsiTheme="majorEastAsia" w:hint="eastAsia"/>
                                <w:sz w:val="20"/>
                              </w:rPr>
                              <w:t>【前提条件】</w:t>
                            </w:r>
                          </w:p>
                          <w:p w:rsidR="00A51FE3" w:rsidRPr="005D3E8F" w:rsidRDefault="00A51FE3"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在宅世帯以外に避難所からの増加分が加わる。</w:t>
                            </w:r>
                          </w:p>
                          <w:p w:rsidR="00A51FE3" w:rsidRPr="005D3E8F" w:rsidRDefault="00A51FE3"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避難者数に原単位を乗じて生活ごみの発生量を推計する。</w:t>
                            </w:r>
                          </w:p>
                          <w:p w:rsidR="00A51FE3" w:rsidRDefault="00A51FE3"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原単位は</w:t>
                            </w:r>
                            <w:r>
                              <w:rPr>
                                <w:rFonts w:asciiTheme="majorEastAsia" w:eastAsiaTheme="majorEastAsia" w:hAnsiTheme="majorEastAsia" w:hint="eastAsia"/>
                                <w:sz w:val="20"/>
                              </w:rPr>
                              <w:t>、</w:t>
                            </w:r>
                            <w:r w:rsidRPr="005D3E8F">
                              <w:rPr>
                                <w:rFonts w:asciiTheme="majorEastAsia" w:eastAsiaTheme="majorEastAsia" w:hAnsiTheme="majorEastAsia" w:hint="eastAsia"/>
                                <w:sz w:val="20"/>
                              </w:rPr>
                              <w:t>収集実績に基づき設定する。</w:t>
                            </w:r>
                          </w:p>
                          <w:p w:rsidR="00A51FE3" w:rsidRPr="005D3E8F" w:rsidRDefault="00A51FE3" w:rsidP="00465A58">
                            <w:pPr>
                              <w:snapToGrid w:val="0"/>
                              <w:spacing w:line="280" w:lineRule="exact"/>
                              <w:rPr>
                                <w:rFonts w:asciiTheme="majorEastAsia" w:eastAsiaTheme="majorEastAsia" w:hAnsiTheme="majorEastAsia"/>
                                <w:sz w:val="20"/>
                              </w:rPr>
                            </w:pPr>
                          </w:p>
                          <w:p w:rsidR="00A51FE3" w:rsidRPr="005D3E8F" w:rsidRDefault="00A51FE3" w:rsidP="00465A58">
                            <w:pPr>
                              <w:ind w:leftChars="200" w:left="420"/>
                              <w:rPr>
                                <w:rFonts w:asciiTheme="majorEastAsia" w:eastAsiaTheme="majorEastAsia" w:hAnsiTheme="majorEastAsia"/>
                                <w:sz w:val="20"/>
                                <w:bdr w:val="single" w:sz="4" w:space="0" w:color="auto"/>
                              </w:rPr>
                            </w:pPr>
                            <w:r w:rsidRPr="005D3E8F">
                              <w:rPr>
                                <w:rFonts w:asciiTheme="majorEastAsia" w:eastAsiaTheme="majorEastAsia" w:hAnsiTheme="majorEastAsia" w:hint="eastAsia"/>
                                <w:sz w:val="20"/>
                                <w:bdr w:val="single" w:sz="4" w:space="0" w:color="auto"/>
                              </w:rPr>
                              <w:t xml:space="preserve"> 避難所ごみの発生量＝発生原単位（ｇ/人・日）×避難者数（人）</w:t>
                            </w:r>
                          </w:p>
                          <w:p w:rsidR="00A51FE3" w:rsidRPr="005D3E8F" w:rsidRDefault="00A51FE3" w:rsidP="00465A58">
                            <w:pPr>
                              <w:ind w:leftChars="200" w:left="420"/>
                              <w:rPr>
                                <w:rFonts w:asciiTheme="majorEastAsia" w:eastAsiaTheme="majorEastAsia" w:hAnsiTheme="majorEastAsia"/>
                                <w:sz w:val="20"/>
                                <w:bdr w:val="single" w:sz="4" w:space="0" w:color="auto"/>
                              </w:rPr>
                            </w:pPr>
                          </w:p>
                          <w:p w:rsidR="00A51FE3" w:rsidRDefault="00A51FE3" w:rsidP="0073094F">
                            <w:pPr>
                              <w:spacing w:line="360" w:lineRule="exact"/>
                              <w:ind w:firstLineChars="100" w:firstLine="200"/>
                              <w:rPr>
                                <w:rFonts w:asciiTheme="majorEastAsia" w:eastAsiaTheme="majorEastAsia" w:hAnsiTheme="majorEastAsia"/>
                                <w:sz w:val="20"/>
                              </w:rPr>
                            </w:pPr>
                            <w:r w:rsidRPr="005D3E8F">
                              <w:rPr>
                                <w:rFonts w:asciiTheme="majorEastAsia" w:eastAsiaTheme="majorEastAsia" w:hAnsiTheme="majorEastAsia" w:hint="eastAsia"/>
                                <w:sz w:val="20"/>
                              </w:rPr>
                              <w:t>発生原単位は</w:t>
                            </w:r>
                            <w:r>
                              <w:rPr>
                                <w:rFonts w:asciiTheme="majorEastAsia" w:eastAsiaTheme="majorEastAsia" w:hAnsiTheme="majorEastAsia" w:hint="eastAsia"/>
                                <w:sz w:val="20"/>
                              </w:rPr>
                              <w:t>、○</w:t>
                            </w:r>
                            <w:r>
                              <w:rPr>
                                <w:rFonts w:asciiTheme="majorEastAsia" w:eastAsiaTheme="majorEastAsia" w:hAnsiTheme="majorEastAsia"/>
                                <w:sz w:val="20"/>
                              </w:rPr>
                              <w:t>○</w:t>
                            </w:r>
                            <w:r w:rsidRPr="005D3E8F">
                              <w:rPr>
                                <w:rFonts w:asciiTheme="majorEastAsia" w:eastAsiaTheme="majorEastAsia" w:hAnsiTheme="majorEastAsia" w:hint="eastAsia"/>
                                <w:sz w:val="20"/>
                              </w:rPr>
                              <w:t>年度一般廃棄物平成処理実態調査による家庭系可燃ごみの1日1人あたり発生量（市町別。県全体では</w:t>
                            </w:r>
                            <w:r w:rsidRPr="005D3E8F">
                              <w:rPr>
                                <w:rFonts w:asciiTheme="majorEastAsia" w:eastAsiaTheme="majorEastAsia" w:hAnsiTheme="majorEastAsia"/>
                                <w:sz w:val="20"/>
                              </w:rPr>
                              <w:t>473.5g/人・日</w:t>
                            </w:r>
                            <w:r w:rsidRPr="005D3E8F">
                              <w:rPr>
                                <w:rFonts w:asciiTheme="majorEastAsia" w:eastAsiaTheme="majorEastAsia" w:hAnsiTheme="majorEastAsia" w:hint="eastAsia"/>
                                <w:sz w:val="20"/>
                              </w:rPr>
                              <w:t>）を用いた。</w:t>
                            </w:r>
                          </w:p>
                          <w:p w:rsidR="00A51FE3" w:rsidRPr="0055623C" w:rsidRDefault="00A51FE3" w:rsidP="002E6AFA">
                            <w:pPr>
                              <w:pStyle w:val="afc"/>
                              <w:spacing w:beforeLines="0" w:before="0" w:line="360" w:lineRule="exact"/>
                              <w:ind w:firstLineChars="200" w:firstLine="360"/>
                              <w:jc w:val="left"/>
                            </w:pPr>
                            <w:r w:rsidRPr="0055623C">
                              <w:rPr>
                                <w:rFonts w:asciiTheme="majorEastAsia" w:eastAsiaTheme="majorEastAsia" w:hAnsiTheme="majorEastAsia" w:cs="ＭＳ 明朝" w:hint="eastAsia"/>
                                <w:i/>
                                <w:sz w:val="18"/>
                                <w:szCs w:val="18"/>
                              </w:rPr>
                              <w:t xml:space="preserve">出典：環境省「災害廃棄物対策指針」技術資料 1-11-1-2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6A82" id="_x0000_s1243" type="#_x0000_t202" style="position:absolute;left:0;text-align:left;margin-left:15.1pt;margin-top:63.35pt;width:428.25pt;height:172.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">
                <v:shadow on="t" color="black" opacity="26214f" origin="-.5,-.5" offset=".74836mm,.74836mm"/>
                <v:textbox>
                  <w:txbxContent>
                    <w:p w:rsidR="00A51FE3" w:rsidRPr="005D3E8F" w:rsidRDefault="00A51FE3" w:rsidP="00465A58">
                      <w:pPr>
                        <w:rPr>
                          <w:rFonts w:asciiTheme="majorEastAsia" w:eastAsiaTheme="majorEastAsia" w:hAnsiTheme="majorEastAsia"/>
                          <w:sz w:val="20"/>
                        </w:rPr>
                      </w:pPr>
                      <w:r w:rsidRPr="005D3E8F">
                        <w:rPr>
                          <w:rFonts w:asciiTheme="majorEastAsia" w:eastAsiaTheme="majorEastAsia" w:hAnsiTheme="majorEastAsia" w:hint="eastAsia"/>
                          <w:sz w:val="20"/>
                        </w:rPr>
                        <w:t>【前提条件】</w:t>
                      </w:r>
                    </w:p>
                    <w:p w:rsidR="00A51FE3" w:rsidRPr="005D3E8F" w:rsidRDefault="00A51FE3"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在宅世帯以外に避難所からの増加分が加わる。</w:t>
                      </w:r>
                    </w:p>
                    <w:p w:rsidR="00A51FE3" w:rsidRPr="005D3E8F" w:rsidRDefault="00A51FE3"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避難者数に原単位を乗じて生活ごみの発生量を推計する。</w:t>
                      </w:r>
                    </w:p>
                    <w:p w:rsidR="00A51FE3" w:rsidRDefault="00A51FE3" w:rsidP="00465A58">
                      <w:pPr>
                        <w:snapToGrid w:val="0"/>
                        <w:spacing w:line="280" w:lineRule="exact"/>
                        <w:rPr>
                          <w:rFonts w:asciiTheme="majorEastAsia" w:eastAsiaTheme="majorEastAsia" w:hAnsiTheme="majorEastAsia"/>
                          <w:sz w:val="20"/>
                        </w:rPr>
                      </w:pPr>
                      <w:r w:rsidRPr="005D3E8F">
                        <w:rPr>
                          <w:rFonts w:asciiTheme="majorEastAsia" w:eastAsiaTheme="majorEastAsia" w:hAnsiTheme="majorEastAsia" w:hint="eastAsia"/>
                          <w:sz w:val="20"/>
                        </w:rPr>
                        <w:t>・ 原単位は</w:t>
                      </w:r>
                      <w:r>
                        <w:rPr>
                          <w:rFonts w:asciiTheme="majorEastAsia" w:eastAsiaTheme="majorEastAsia" w:hAnsiTheme="majorEastAsia" w:hint="eastAsia"/>
                          <w:sz w:val="20"/>
                        </w:rPr>
                        <w:t>、</w:t>
                      </w:r>
                      <w:r w:rsidRPr="005D3E8F">
                        <w:rPr>
                          <w:rFonts w:asciiTheme="majorEastAsia" w:eastAsiaTheme="majorEastAsia" w:hAnsiTheme="majorEastAsia" w:hint="eastAsia"/>
                          <w:sz w:val="20"/>
                        </w:rPr>
                        <w:t>収集実績に基づき設定する。</w:t>
                      </w:r>
                    </w:p>
                    <w:p w:rsidR="00A51FE3" w:rsidRPr="005D3E8F" w:rsidRDefault="00A51FE3" w:rsidP="00465A58">
                      <w:pPr>
                        <w:snapToGrid w:val="0"/>
                        <w:spacing w:line="280" w:lineRule="exact"/>
                        <w:rPr>
                          <w:rFonts w:asciiTheme="majorEastAsia" w:eastAsiaTheme="majorEastAsia" w:hAnsiTheme="majorEastAsia"/>
                          <w:sz w:val="20"/>
                        </w:rPr>
                      </w:pPr>
                    </w:p>
                    <w:p w:rsidR="00A51FE3" w:rsidRPr="005D3E8F" w:rsidRDefault="00A51FE3" w:rsidP="00465A58">
                      <w:pPr>
                        <w:ind w:leftChars="200" w:left="420"/>
                        <w:rPr>
                          <w:rFonts w:asciiTheme="majorEastAsia" w:eastAsiaTheme="majorEastAsia" w:hAnsiTheme="majorEastAsia"/>
                          <w:sz w:val="20"/>
                          <w:bdr w:val="single" w:sz="4" w:space="0" w:color="auto"/>
                        </w:rPr>
                      </w:pPr>
                      <w:r w:rsidRPr="005D3E8F">
                        <w:rPr>
                          <w:rFonts w:asciiTheme="majorEastAsia" w:eastAsiaTheme="majorEastAsia" w:hAnsiTheme="majorEastAsia" w:hint="eastAsia"/>
                          <w:sz w:val="20"/>
                          <w:bdr w:val="single" w:sz="4" w:space="0" w:color="auto"/>
                        </w:rPr>
                        <w:t xml:space="preserve"> 避難所ごみの発生量＝発生原単位（ｇ/人・日）×避難者数（人）</w:t>
                      </w:r>
                    </w:p>
                    <w:p w:rsidR="00A51FE3" w:rsidRPr="005D3E8F" w:rsidRDefault="00A51FE3" w:rsidP="00465A58">
                      <w:pPr>
                        <w:ind w:leftChars="200" w:left="420"/>
                        <w:rPr>
                          <w:rFonts w:asciiTheme="majorEastAsia" w:eastAsiaTheme="majorEastAsia" w:hAnsiTheme="majorEastAsia"/>
                          <w:sz w:val="20"/>
                          <w:bdr w:val="single" w:sz="4" w:space="0" w:color="auto"/>
                        </w:rPr>
                      </w:pPr>
                    </w:p>
                    <w:p w:rsidR="00A51FE3" w:rsidRDefault="00A51FE3" w:rsidP="0073094F">
                      <w:pPr>
                        <w:spacing w:line="360" w:lineRule="exact"/>
                        <w:ind w:firstLineChars="100" w:firstLine="200"/>
                        <w:rPr>
                          <w:rFonts w:asciiTheme="majorEastAsia" w:eastAsiaTheme="majorEastAsia" w:hAnsiTheme="majorEastAsia"/>
                          <w:sz w:val="20"/>
                        </w:rPr>
                      </w:pPr>
                      <w:r w:rsidRPr="005D3E8F">
                        <w:rPr>
                          <w:rFonts w:asciiTheme="majorEastAsia" w:eastAsiaTheme="majorEastAsia" w:hAnsiTheme="majorEastAsia" w:hint="eastAsia"/>
                          <w:sz w:val="20"/>
                        </w:rPr>
                        <w:t>発生原単位は</w:t>
                      </w:r>
                      <w:r>
                        <w:rPr>
                          <w:rFonts w:asciiTheme="majorEastAsia" w:eastAsiaTheme="majorEastAsia" w:hAnsiTheme="majorEastAsia" w:hint="eastAsia"/>
                          <w:sz w:val="20"/>
                        </w:rPr>
                        <w:t>、○</w:t>
                      </w:r>
                      <w:r>
                        <w:rPr>
                          <w:rFonts w:asciiTheme="majorEastAsia" w:eastAsiaTheme="majorEastAsia" w:hAnsiTheme="majorEastAsia"/>
                          <w:sz w:val="20"/>
                        </w:rPr>
                        <w:t>○</w:t>
                      </w:r>
                      <w:r w:rsidRPr="005D3E8F">
                        <w:rPr>
                          <w:rFonts w:asciiTheme="majorEastAsia" w:eastAsiaTheme="majorEastAsia" w:hAnsiTheme="majorEastAsia" w:hint="eastAsia"/>
                          <w:sz w:val="20"/>
                        </w:rPr>
                        <w:t>年度一般廃棄物平成処理実態調査による家庭系可燃ごみの1日1人あたり発生量（市町別。県全体では</w:t>
                      </w:r>
                      <w:r w:rsidRPr="005D3E8F">
                        <w:rPr>
                          <w:rFonts w:asciiTheme="majorEastAsia" w:eastAsiaTheme="majorEastAsia" w:hAnsiTheme="majorEastAsia"/>
                          <w:sz w:val="20"/>
                        </w:rPr>
                        <w:t>473.5g/人・日</w:t>
                      </w:r>
                      <w:r w:rsidRPr="005D3E8F">
                        <w:rPr>
                          <w:rFonts w:asciiTheme="majorEastAsia" w:eastAsiaTheme="majorEastAsia" w:hAnsiTheme="majorEastAsia" w:hint="eastAsia"/>
                          <w:sz w:val="20"/>
                        </w:rPr>
                        <w:t>）を用いた。</w:t>
                      </w:r>
                    </w:p>
                    <w:p w:rsidR="00A51FE3" w:rsidRPr="0055623C" w:rsidRDefault="00A51FE3" w:rsidP="002E6AFA">
                      <w:pPr>
                        <w:pStyle w:val="afc"/>
                        <w:spacing w:beforeLines="0" w:before="0" w:line="360" w:lineRule="exact"/>
                        <w:ind w:firstLineChars="200" w:firstLine="360"/>
                        <w:jc w:val="left"/>
                      </w:pPr>
                      <w:r w:rsidRPr="0055623C">
                        <w:rPr>
                          <w:rFonts w:asciiTheme="majorEastAsia" w:eastAsiaTheme="majorEastAsia" w:hAnsiTheme="majorEastAsia" w:cs="ＭＳ 明朝" w:hint="eastAsia"/>
                          <w:i/>
                          <w:sz w:val="18"/>
                          <w:szCs w:val="18"/>
                        </w:rPr>
                        <w:t xml:space="preserve">出典：環境省「災害廃棄物対策指針」技術資料 1-11-1-2　</w:t>
                      </w:r>
                    </w:p>
                  </w:txbxContent>
                </v:textbox>
                <w10:wrap type="square"/>
              </v:shape>
            </w:pict>
          </mc:Fallback>
        </mc:AlternateContent>
      </w:r>
      <w:r w:rsidR="002B166E">
        <w:rPr>
          <w:rFonts w:asciiTheme="majorEastAsia" w:eastAsiaTheme="majorEastAsia" w:hAnsiTheme="majorEastAsia" w:hint="eastAsia"/>
          <w:sz w:val="22"/>
        </w:rPr>
        <w:t>このため、平成○○</w:t>
      </w:r>
      <w:r w:rsidR="008D6BDB" w:rsidRPr="00433DBC">
        <w:rPr>
          <w:rFonts w:asciiTheme="majorEastAsia" w:eastAsiaTheme="majorEastAsia" w:hAnsiTheme="majorEastAsia" w:hint="eastAsia"/>
          <w:sz w:val="22"/>
        </w:rPr>
        <w:t>年度の一般廃棄物処理実態調査（環境省）結果から、生活系可燃ごみの１人１日当たりの排出量を求め、それに避難者数を乗じる方法により、１日あたりの避難所ごみ発生量を推計した。</w:t>
      </w:r>
    </w:p>
    <w:p w:rsidR="0060767D" w:rsidRDefault="0060767D" w:rsidP="00C807C0">
      <w:pPr>
        <w:pStyle w:val="Lev1"/>
        <w:ind w:leftChars="0" w:left="0" w:firstLineChars="200" w:firstLine="482"/>
        <w:rPr>
          <w:rFonts w:asciiTheme="majorEastAsia" w:eastAsiaTheme="majorEastAsia" w:hAnsiTheme="majorEastAsia" w:cstheme="majorBidi"/>
          <w:b/>
          <w:sz w:val="24"/>
          <w:szCs w:val="24"/>
        </w:rPr>
      </w:pPr>
    </w:p>
    <w:p w:rsidR="00AE3D54" w:rsidRPr="008F713C" w:rsidRDefault="008F713C" w:rsidP="00AE3D54">
      <w:pPr>
        <w:pStyle w:val="3"/>
        <w:ind w:leftChars="0" w:left="0"/>
        <w:jc w:val="left"/>
        <w:rPr>
          <w:rFonts w:asciiTheme="majorEastAsia" w:hAnsiTheme="majorEastAsia"/>
          <w:b/>
          <w:sz w:val="24"/>
          <w:szCs w:val="24"/>
        </w:rPr>
      </w:pPr>
      <w:bookmarkStart w:id="112" w:name="_Toc507143017"/>
      <w:bookmarkStart w:id="113" w:name="_Toc512188963"/>
      <w:r w:rsidRPr="008F713C">
        <w:rPr>
          <w:rFonts w:asciiTheme="majorEastAsia" w:hAnsiTheme="majorEastAsia" w:hint="eastAsia"/>
          <w:b/>
          <w:sz w:val="24"/>
          <w:szCs w:val="24"/>
        </w:rPr>
        <w:t>（２）</w:t>
      </w:r>
      <w:r w:rsidR="00AE3D54" w:rsidRPr="008F713C">
        <w:rPr>
          <w:rFonts w:asciiTheme="majorEastAsia" w:hAnsiTheme="majorEastAsia" w:hint="eastAsia"/>
          <w:b/>
          <w:sz w:val="24"/>
          <w:szCs w:val="24"/>
        </w:rPr>
        <w:t>推計結果</w:t>
      </w:r>
      <w:bookmarkEnd w:id="112"/>
      <w:bookmarkEnd w:id="113"/>
    </w:p>
    <w:p w:rsidR="00186F33" w:rsidRPr="00433DBC" w:rsidRDefault="0047623C" w:rsidP="00186F33">
      <w:pPr>
        <w:pStyle w:val="ac"/>
        <w:widowControl/>
        <w:numPr>
          <w:ilvl w:val="0"/>
          <w:numId w:val="6"/>
        </w:numPr>
        <w:ind w:leftChars="0"/>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避難者数</w:t>
      </w:r>
      <w:r w:rsidR="00521329">
        <w:rPr>
          <w:rFonts w:asciiTheme="majorEastAsia" w:eastAsiaTheme="majorEastAsia" w:hAnsiTheme="majorEastAsia" w:hint="eastAsia"/>
          <w:sz w:val="22"/>
        </w:rPr>
        <w:t>及び</w:t>
      </w:r>
      <w:r>
        <w:rPr>
          <w:rFonts w:asciiTheme="majorEastAsia" w:eastAsiaTheme="majorEastAsia" w:hAnsiTheme="majorEastAsia" w:hint="eastAsia"/>
          <w:sz w:val="22"/>
        </w:rPr>
        <w:t>避難所から発生する避難所ごみは、</w:t>
      </w:r>
      <w:r w:rsidRPr="00433DBC">
        <w:rPr>
          <w:rFonts w:asciiTheme="majorEastAsia" w:eastAsiaTheme="majorEastAsia" w:hAnsiTheme="majorEastAsia" w:cs="ＭＳ 明朝" w:hint="eastAsia"/>
          <w:sz w:val="22"/>
        </w:rPr>
        <w:t>表</w:t>
      </w:r>
      <w:r w:rsidR="00DD2D97" w:rsidRPr="00DC3B50">
        <w:rPr>
          <w:rFonts w:asciiTheme="majorEastAsia" w:eastAsiaTheme="majorEastAsia" w:hAnsiTheme="majorEastAsia" w:cs="ＭＳ 明朝" w:hint="eastAsia"/>
          <w:sz w:val="22"/>
        </w:rPr>
        <w:t>■</w:t>
      </w:r>
      <w:r w:rsidR="00C807C0">
        <w:rPr>
          <w:rFonts w:asciiTheme="majorEastAsia" w:eastAsiaTheme="majorEastAsia" w:hAnsiTheme="majorEastAsia" w:cs="ＭＳ 明朝" w:hint="eastAsia"/>
          <w:sz w:val="22"/>
        </w:rPr>
        <w:t>■</w:t>
      </w:r>
      <w:r w:rsidRPr="00433DBC">
        <w:rPr>
          <w:rFonts w:asciiTheme="majorEastAsia" w:eastAsiaTheme="majorEastAsia" w:hAnsiTheme="majorEastAsia" w:cs="ＭＳ 明朝" w:hint="eastAsia"/>
          <w:sz w:val="22"/>
        </w:rPr>
        <w:t>のとおり推計される。</w:t>
      </w:r>
    </w:p>
    <w:p w:rsidR="00DD2D97" w:rsidRDefault="00AE3D54" w:rsidP="008F713C">
      <w:pPr>
        <w:pStyle w:val="Default"/>
        <w:jc w:val="center"/>
        <w:rPr>
          <w:rFonts w:asciiTheme="majorEastAsia" w:eastAsiaTheme="majorEastAsia" w:hAnsiTheme="majorEastAsia" w:cs="ＭＳ 明朝"/>
          <w:b/>
          <w:color w:val="00B050"/>
          <w:sz w:val="22"/>
          <w:szCs w:val="22"/>
        </w:rPr>
      </w:pPr>
      <w:r w:rsidRPr="008E7A1F">
        <w:rPr>
          <w:rFonts w:asciiTheme="majorEastAsia" w:eastAsiaTheme="majorEastAsia" w:hAnsiTheme="majorEastAsia" w:hint="eastAsia"/>
          <w:b/>
          <w:color w:val="00B050"/>
          <w:sz w:val="22"/>
          <w:szCs w:val="22"/>
        </w:rPr>
        <w:t>表</w:t>
      </w:r>
      <w:r w:rsidR="00DD2D97" w:rsidRPr="00DD2D97">
        <w:rPr>
          <w:rFonts w:asciiTheme="majorEastAsia" w:eastAsiaTheme="majorEastAsia" w:hAnsiTheme="majorEastAsia" w:hint="eastAsia"/>
          <w:b/>
          <w:color w:val="00B050"/>
          <w:sz w:val="22"/>
          <w:szCs w:val="22"/>
        </w:rPr>
        <w:t>■</w:t>
      </w:r>
      <w:r w:rsidR="00C807C0">
        <w:rPr>
          <w:rFonts w:asciiTheme="majorEastAsia" w:eastAsiaTheme="majorEastAsia" w:hAnsiTheme="majorEastAsia" w:hint="eastAsia"/>
          <w:b/>
          <w:color w:val="00B050"/>
          <w:sz w:val="22"/>
          <w:szCs w:val="22"/>
        </w:rPr>
        <w:t>■</w:t>
      </w:r>
      <w:r w:rsidRPr="008E7A1F">
        <w:rPr>
          <w:rFonts w:asciiTheme="majorEastAsia" w:eastAsiaTheme="majorEastAsia" w:hAnsiTheme="majorEastAsia" w:hint="eastAsia"/>
          <w:b/>
          <w:color w:val="00B050"/>
          <w:sz w:val="22"/>
          <w:szCs w:val="22"/>
        </w:rPr>
        <w:t xml:space="preserve">　</w:t>
      </w:r>
      <w:r w:rsidRPr="008E7A1F">
        <w:rPr>
          <w:rFonts w:asciiTheme="majorEastAsia" w:eastAsiaTheme="majorEastAsia" w:hAnsiTheme="majorEastAsia"/>
          <w:b/>
          <w:color w:val="00B050"/>
          <w:sz w:val="22"/>
          <w:szCs w:val="22"/>
        </w:rPr>
        <w:t>避難所ごみ発生量の推計結果</w:t>
      </w:r>
    </w:p>
    <w:tbl>
      <w:tblPr>
        <w:tblW w:w="9062" w:type="dxa"/>
        <w:tblCellMar>
          <w:left w:w="99" w:type="dxa"/>
          <w:right w:w="99" w:type="dxa"/>
        </w:tblCellMar>
        <w:tblLook w:val="04A0" w:firstRow="1" w:lastRow="0" w:firstColumn="1" w:lastColumn="0" w:noHBand="0" w:noVBand="1"/>
      </w:tblPr>
      <w:tblGrid>
        <w:gridCol w:w="6086"/>
        <w:gridCol w:w="1488"/>
        <w:gridCol w:w="1488"/>
      </w:tblGrid>
      <w:tr w:rsidR="002B166E" w:rsidRPr="005D3E8F" w:rsidTr="00AF6841">
        <w:trPr>
          <w:trHeight w:hRule="exact" w:val="736"/>
        </w:trPr>
        <w:tc>
          <w:tcPr>
            <w:tcW w:w="6086"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rsidR="002B166E" w:rsidRPr="00B1564B" w:rsidRDefault="002B166E" w:rsidP="002B166E">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想定する災害のケース</w:t>
            </w:r>
          </w:p>
        </w:tc>
        <w:tc>
          <w:tcPr>
            <w:tcW w:w="148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2B166E" w:rsidRPr="00E317E3" w:rsidRDefault="002B166E" w:rsidP="002B166E">
            <w:pPr>
              <w:widowControl/>
              <w:spacing w:line="240" w:lineRule="exact"/>
              <w:jc w:val="center"/>
              <w:rPr>
                <w:rFonts w:ascii="ＭＳ Ｐゴシック" w:eastAsia="ＭＳ Ｐゴシック" w:hAnsi="ＭＳ Ｐゴシック" w:cs="ＭＳ Ｐゴシック"/>
                <w:color w:val="000000"/>
                <w:kern w:val="0"/>
                <w:sz w:val="20"/>
                <w:szCs w:val="20"/>
              </w:rPr>
            </w:pPr>
            <w:r w:rsidRPr="000A5317">
              <w:rPr>
                <w:rFonts w:ascii="ＭＳ Ｐゴシック" w:eastAsia="ＭＳ Ｐゴシック" w:hAnsi="ＭＳ Ｐゴシック" w:cs="ＭＳ Ｐゴシック" w:hint="eastAsia"/>
                <w:color w:val="000000"/>
                <w:kern w:val="0"/>
                <w:sz w:val="20"/>
                <w:szCs w:val="20"/>
              </w:rPr>
              <w:t>避難者数</w:t>
            </w:r>
          </w:p>
          <w:p w:rsidR="002B166E" w:rsidRPr="00B1564B" w:rsidRDefault="002B166E" w:rsidP="002B166E">
            <w:pPr>
              <w:widowControl/>
              <w:spacing w:line="240" w:lineRule="exact"/>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（人</w:t>
            </w:r>
            <w:r w:rsidRPr="00E317E3">
              <w:rPr>
                <w:rFonts w:ascii="ＭＳ Ｐゴシック" w:eastAsia="ＭＳ Ｐゴシック" w:hAnsi="ＭＳ Ｐゴシック" w:cs="ＭＳ Ｐゴシック" w:hint="eastAsia"/>
                <w:color w:val="000000"/>
                <w:kern w:val="0"/>
                <w:sz w:val="20"/>
                <w:szCs w:val="20"/>
              </w:rPr>
              <w:t>）</w:t>
            </w:r>
          </w:p>
        </w:tc>
        <w:tc>
          <w:tcPr>
            <w:tcW w:w="148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2B166E" w:rsidRDefault="002B166E" w:rsidP="002B166E">
            <w:pPr>
              <w:widowControl/>
              <w:spacing w:line="240" w:lineRule="exact"/>
              <w:jc w:val="center"/>
              <w:rPr>
                <w:rFonts w:ascii="ＭＳ Ｐゴシック" w:eastAsia="ＭＳ Ｐゴシック" w:hAnsi="ＭＳ Ｐゴシック" w:cs="ＭＳ Ｐゴシック"/>
                <w:color w:val="000000"/>
                <w:kern w:val="0"/>
                <w:sz w:val="20"/>
                <w:szCs w:val="20"/>
              </w:rPr>
            </w:pPr>
            <w:r w:rsidRPr="000A5317">
              <w:rPr>
                <w:rFonts w:ascii="ＭＳ Ｐゴシック" w:eastAsia="ＭＳ Ｐゴシック" w:hAnsi="ＭＳ Ｐゴシック" w:cs="ＭＳ Ｐゴシック" w:hint="eastAsia"/>
                <w:color w:val="000000"/>
                <w:kern w:val="0"/>
                <w:sz w:val="20"/>
                <w:szCs w:val="20"/>
              </w:rPr>
              <w:t>ごみ</w:t>
            </w:r>
          </w:p>
          <w:p w:rsidR="002B166E" w:rsidRDefault="002B166E" w:rsidP="002B166E">
            <w:pPr>
              <w:widowControl/>
              <w:spacing w:line="240" w:lineRule="exact"/>
              <w:jc w:val="center"/>
              <w:rPr>
                <w:rFonts w:ascii="ＭＳ Ｐゴシック" w:eastAsia="ＭＳ Ｐゴシック" w:hAnsi="ＭＳ Ｐゴシック" w:cs="ＭＳ Ｐゴシック"/>
                <w:color w:val="000000"/>
                <w:kern w:val="0"/>
                <w:sz w:val="20"/>
                <w:szCs w:val="20"/>
              </w:rPr>
            </w:pPr>
            <w:r w:rsidRPr="000A5317">
              <w:rPr>
                <w:rFonts w:ascii="ＭＳ Ｐゴシック" w:eastAsia="ＭＳ Ｐゴシック" w:hAnsi="ＭＳ Ｐゴシック" w:cs="ＭＳ Ｐゴシック" w:hint="eastAsia"/>
                <w:color w:val="000000"/>
                <w:kern w:val="0"/>
                <w:sz w:val="20"/>
                <w:szCs w:val="20"/>
              </w:rPr>
              <w:t>発生量</w:t>
            </w:r>
          </w:p>
          <w:p w:rsidR="002B166E" w:rsidRPr="00B1564B" w:rsidRDefault="002B166E" w:rsidP="002B166E">
            <w:pPr>
              <w:widowControl/>
              <w:spacing w:line="240" w:lineRule="exact"/>
              <w:jc w:val="center"/>
              <w:rPr>
                <w:rFonts w:ascii="ＭＳ Ｐゴシック" w:eastAsia="ＭＳ Ｐゴシック" w:hAnsi="ＭＳ Ｐゴシック" w:cs="ＭＳ Ｐゴシック"/>
                <w:color w:val="000000"/>
                <w:kern w:val="0"/>
                <w:sz w:val="20"/>
                <w:szCs w:val="20"/>
              </w:rPr>
            </w:pPr>
            <w:r w:rsidRPr="00B1564B">
              <w:rPr>
                <w:rFonts w:ascii="ＭＳ Ｐゴシック" w:eastAsia="ＭＳ Ｐゴシック" w:hAnsi="ＭＳ Ｐゴシック" w:cs="ＭＳ Ｐゴシック" w:hint="eastAsia"/>
                <w:color w:val="000000"/>
                <w:kern w:val="0"/>
                <w:sz w:val="20"/>
                <w:szCs w:val="20"/>
              </w:rPr>
              <w:t>(</w:t>
            </w:r>
            <w:r w:rsidRPr="002F3D0E">
              <w:rPr>
                <w:rFonts w:ascii="ＭＳ Ｐゴシック" w:eastAsia="ＭＳ Ｐゴシック" w:hAnsi="ＭＳ Ｐゴシック" w:cs="ＭＳ Ｐゴシック" w:hint="eastAsia"/>
                <w:color w:val="000000"/>
                <w:kern w:val="0"/>
                <w:sz w:val="20"/>
                <w:szCs w:val="20"/>
              </w:rPr>
              <w:t>t/日</w:t>
            </w:r>
            <w:r w:rsidRPr="00B1564B">
              <w:rPr>
                <w:rFonts w:ascii="ＭＳ Ｐゴシック" w:eastAsia="ＭＳ Ｐゴシック" w:hAnsi="ＭＳ Ｐゴシック" w:cs="ＭＳ Ｐゴシック" w:hint="eastAsia"/>
                <w:color w:val="000000"/>
                <w:kern w:val="0"/>
                <w:sz w:val="20"/>
                <w:szCs w:val="20"/>
              </w:rPr>
              <w:t>)</w:t>
            </w:r>
          </w:p>
        </w:tc>
      </w:tr>
      <w:tr w:rsidR="002B166E" w:rsidRPr="005D3E8F" w:rsidTr="00AF6841">
        <w:trPr>
          <w:trHeight w:val="397"/>
        </w:trPr>
        <w:tc>
          <w:tcPr>
            <w:tcW w:w="6086" w:type="dxa"/>
            <w:tcBorders>
              <w:top w:val="single" w:sz="8" w:space="0" w:color="auto"/>
              <w:left w:val="single" w:sz="8" w:space="0" w:color="auto"/>
              <w:bottom w:val="single" w:sz="4" w:space="0" w:color="auto"/>
              <w:right w:val="single" w:sz="8" w:space="0" w:color="auto"/>
            </w:tcBorders>
            <w:vAlign w:val="center"/>
          </w:tcPr>
          <w:p w:rsidR="002B166E" w:rsidRPr="00E317E3" w:rsidRDefault="002B166E" w:rsidP="00AF6841">
            <w:pPr>
              <w:widowControl/>
              <w:spacing w:line="240" w:lineRule="exact"/>
              <w:jc w:val="left"/>
              <w:rPr>
                <w:rFonts w:ascii="ＭＳ Ｐゴシック" w:eastAsia="ＭＳ Ｐゴシック" w:hAnsi="ＭＳ Ｐゴシック" w:cs="ＭＳ Ｐゴシック"/>
                <w:kern w:val="0"/>
                <w:sz w:val="20"/>
                <w:szCs w:val="20"/>
              </w:rPr>
            </w:pPr>
          </w:p>
        </w:tc>
        <w:tc>
          <w:tcPr>
            <w:tcW w:w="1488" w:type="dxa"/>
            <w:tcBorders>
              <w:top w:val="single" w:sz="8" w:space="0" w:color="auto"/>
              <w:left w:val="single" w:sz="8" w:space="0" w:color="auto"/>
              <w:bottom w:val="single" w:sz="8" w:space="0" w:color="auto"/>
              <w:right w:val="single" w:sz="8" w:space="0" w:color="auto"/>
            </w:tcBorders>
            <w:shd w:val="clear" w:color="auto" w:fill="auto"/>
            <w:noWrap/>
            <w:vAlign w:val="center"/>
          </w:tcPr>
          <w:p w:rsidR="002B166E" w:rsidRPr="00EB7D8D" w:rsidRDefault="002B166E" w:rsidP="00AF6841">
            <w:pPr>
              <w:widowControl/>
              <w:spacing w:line="240" w:lineRule="exact"/>
              <w:jc w:val="right"/>
              <w:rPr>
                <w:rFonts w:ascii="ＭＳ Ｐゴシック" w:eastAsia="ＭＳ Ｐゴシック" w:hAnsi="ＭＳ Ｐゴシック"/>
                <w:color w:val="000000"/>
                <w:sz w:val="20"/>
                <w:szCs w:val="20"/>
              </w:rPr>
            </w:pPr>
          </w:p>
        </w:tc>
        <w:tc>
          <w:tcPr>
            <w:tcW w:w="1488" w:type="dxa"/>
            <w:tcBorders>
              <w:top w:val="single" w:sz="8" w:space="0" w:color="auto"/>
              <w:left w:val="nil"/>
              <w:bottom w:val="single" w:sz="8" w:space="0" w:color="auto"/>
              <w:right w:val="single" w:sz="8" w:space="0" w:color="auto"/>
            </w:tcBorders>
            <w:vAlign w:val="center"/>
          </w:tcPr>
          <w:p w:rsidR="002B166E" w:rsidRPr="00EB7D8D" w:rsidRDefault="002B166E" w:rsidP="00AF6841">
            <w:pPr>
              <w:widowControl/>
              <w:spacing w:line="240" w:lineRule="exact"/>
              <w:jc w:val="right"/>
              <w:rPr>
                <w:rFonts w:ascii="ＭＳ Ｐゴシック" w:eastAsia="ＭＳ Ｐゴシック" w:hAnsi="ＭＳ Ｐゴシック"/>
                <w:color w:val="000000"/>
                <w:sz w:val="20"/>
                <w:szCs w:val="20"/>
              </w:rPr>
            </w:pPr>
          </w:p>
        </w:tc>
      </w:tr>
      <w:tr w:rsidR="002B166E" w:rsidRPr="005D3E8F" w:rsidTr="00AF6841">
        <w:trPr>
          <w:trHeight w:val="397"/>
        </w:trPr>
        <w:tc>
          <w:tcPr>
            <w:tcW w:w="6086" w:type="dxa"/>
            <w:tcBorders>
              <w:top w:val="nil"/>
              <w:left w:val="single" w:sz="8" w:space="0" w:color="auto"/>
              <w:bottom w:val="single" w:sz="4" w:space="0" w:color="auto"/>
              <w:right w:val="single" w:sz="8" w:space="0" w:color="auto"/>
            </w:tcBorders>
            <w:vAlign w:val="center"/>
          </w:tcPr>
          <w:p w:rsidR="002B166E" w:rsidRPr="00E317E3" w:rsidRDefault="002B166E" w:rsidP="00AF6841">
            <w:pPr>
              <w:widowControl/>
              <w:spacing w:line="240" w:lineRule="exact"/>
              <w:jc w:val="left"/>
              <w:rPr>
                <w:rFonts w:ascii="ＭＳ Ｐゴシック" w:eastAsia="ＭＳ Ｐゴシック" w:hAnsi="ＭＳ Ｐゴシック" w:cs="ＭＳ Ｐゴシック"/>
                <w:spacing w:val="-6"/>
                <w:kern w:val="0"/>
                <w:sz w:val="20"/>
                <w:szCs w:val="20"/>
              </w:rPr>
            </w:pPr>
          </w:p>
        </w:tc>
        <w:tc>
          <w:tcPr>
            <w:tcW w:w="1488" w:type="dxa"/>
            <w:tcBorders>
              <w:top w:val="single" w:sz="8" w:space="0" w:color="auto"/>
              <w:left w:val="single" w:sz="8" w:space="0" w:color="auto"/>
              <w:bottom w:val="single" w:sz="8" w:space="0" w:color="auto"/>
              <w:right w:val="single" w:sz="8" w:space="0" w:color="auto"/>
            </w:tcBorders>
            <w:shd w:val="clear" w:color="auto" w:fill="auto"/>
            <w:noWrap/>
            <w:vAlign w:val="center"/>
          </w:tcPr>
          <w:p w:rsidR="002B166E" w:rsidRPr="00EB7D8D" w:rsidRDefault="002B166E" w:rsidP="00AF6841">
            <w:pPr>
              <w:spacing w:line="240" w:lineRule="exact"/>
              <w:jc w:val="right"/>
              <w:rPr>
                <w:rFonts w:ascii="ＭＳ Ｐゴシック" w:eastAsia="ＭＳ Ｐゴシック" w:hAnsi="ＭＳ Ｐゴシック"/>
                <w:sz w:val="20"/>
                <w:szCs w:val="20"/>
              </w:rPr>
            </w:pPr>
          </w:p>
        </w:tc>
        <w:tc>
          <w:tcPr>
            <w:tcW w:w="1488" w:type="dxa"/>
            <w:tcBorders>
              <w:top w:val="single" w:sz="8" w:space="0" w:color="auto"/>
              <w:left w:val="nil"/>
              <w:bottom w:val="single" w:sz="8" w:space="0" w:color="auto"/>
              <w:right w:val="single" w:sz="8" w:space="0" w:color="auto"/>
            </w:tcBorders>
            <w:vAlign w:val="center"/>
          </w:tcPr>
          <w:p w:rsidR="002B166E" w:rsidRPr="00EB7D8D" w:rsidRDefault="002B166E" w:rsidP="00AF6841">
            <w:pPr>
              <w:widowControl/>
              <w:spacing w:line="240" w:lineRule="exact"/>
              <w:jc w:val="right"/>
              <w:rPr>
                <w:rFonts w:ascii="ＭＳ Ｐゴシック" w:eastAsia="ＭＳ Ｐゴシック" w:hAnsi="ＭＳ Ｐゴシック"/>
                <w:sz w:val="20"/>
                <w:szCs w:val="20"/>
              </w:rPr>
            </w:pPr>
          </w:p>
        </w:tc>
      </w:tr>
    </w:tbl>
    <w:p w:rsidR="00DF7CFD" w:rsidRDefault="00DF7CFD" w:rsidP="004857AD">
      <w:pPr>
        <w:widowControl/>
        <w:spacing w:line="120" w:lineRule="exact"/>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D83846" w:rsidRPr="005D3E8F" w:rsidRDefault="00D83846" w:rsidP="00D83846">
      <w:pPr>
        <w:pStyle w:val="2"/>
        <w:rPr>
          <w:rFonts w:asciiTheme="majorEastAsia" w:hAnsiTheme="majorEastAsia"/>
          <w:b/>
          <w:sz w:val="24"/>
        </w:rPr>
      </w:pPr>
      <w:bookmarkStart w:id="114" w:name="_Toc507143018"/>
      <w:bookmarkStart w:id="115" w:name="_Toc512188964"/>
      <w:r w:rsidRPr="00261431">
        <w:rPr>
          <w:rFonts w:asciiTheme="majorEastAsia" w:hAnsiTheme="majorEastAsia" w:cs="ＭＳ 明朝" w:hint="eastAsia"/>
          <w:b/>
          <w:color w:val="FF0000"/>
          <w:sz w:val="28"/>
          <w:szCs w:val="28"/>
          <w:u w:val="single"/>
        </w:rPr>
        <w:lastRenderedPageBreak/>
        <w:t>第</w:t>
      </w:r>
      <w:r w:rsidR="004C6C6D" w:rsidRPr="00261431">
        <w:rPr>
          <w:rFonts w:asciiTheme="majorEastAsia" w:hAnsiTheme="majorEastAsia" w:cs="ＭＳ 明朝" w:hint="eastAsia"/>
          <w:b/>
          <w:color w:val="FF0000"/>
          <w:sz w:val="28"/>
          <w:szCs w:val="28"/>
          <w:u w:val="single"/>
        </w:rPr>
        <w:t>３</w:t>
      </w:r>
      <w:r w:rsidRPr="00261431">
        <w:rPr>
          <w:rFonts w:asciiTheme="majorEastAsia" w:hAnsiTheme="majorEastAsia" w:cs="ＭＳ 明朝" w:hint="eastAsia"/>
          <w:b/>
          <w:color w:val="FF0000"/>
          <w:sz w:val="28"/>
          <w:szCs w:val="28"/>
          <w:u w:val="single"/>
        </w:rPr>
        <w:t>章　災害廃棄物処理</w:t>
      </w:r>
      <w:bookmarkEnd w:id="114"/>
      <w:bookmarkEnd w:id="115"/>
    </w:p>
    <w:p w:rsidR="0042366D" w:rsidRDefault="00805D05" w:rsidP="0042366D">
      <w:pPr>
        <w:pStyle w:val="2"/>
        <w:rPr>
          <w:rFonts w:asciiTheme="majorEastAsia" w:hAnsiTheme="majorEastAsia"/>
          <w:b/>
          <w:sz w:val="24"/>
        </w:rPr>
      </w:pPr>
      <w:bookmarkStart w:id="116" w:name="_Toc507143019"/>
      <w:bookmarkStart w:id="117" w:name="_Toc512188965"/>
      <w:r w:rsidRPr="00261431">
        <w:rPr>
          <w:rFonts w:asciiTheme="majorEastAsia" w:hAnsiTheme="majorEastAsia" w:hint="eastAsia"/>
          <w:b/>
          <w:sz w:val="24"/>
        </w:rPr>
        <w:t>１</w:t>
      </w:r>
      <w:r w:rsidR="009D6FC0" w:rsidRPr="00261431">
        <w:rPr>
          <w:rFonts w:asciiTheme="majorEastAsia" w:hAnsiTheme="majorEastAsia" w:hint="eastAsia"/>
          <w:b/>
          <w:sz w:val="24"/>
        </w:rPr>
        <w:t xml:space="preserve">　災害廃棄物処理の流れ</w:t>
      </w:r>
      <w:bookmarkEnd w:id="116"/>
      <w:bookmarkEnd w:id="117"/>
    </w:p>
    <w:p w:rsidR="006B7E27" w:rsidRDefault="006B7E27" w:rsidP="006B7E27"/>
    <w:tbl>
      <w:tblPr>
        <w:tblStyle w:val="a9"/>
        <w:tblW w:w="0" w:type="auto"/>
        <w:tblLook w:val="04A0" w:firstRow="1" w:lastRow="0" w:firstColumn="1" w:lastColumn="0" w:noHBand="0" w:noVBand="1"/>
      </w:tblPr>
      <w:tblGrid>
        <w:gridCol w:w="9062"/>
      </w:tblGrid>
      <w:tr w:rsidR="006B7E27" w:rsidRPr="00B31259" w:rsidTr="00C829FF">
        <w:tc>
          <w:tcPr>
            <w:tcW w:w="9062" w:type="dxa"/>
            <w:tcMar>
              <w:left w:w="28" w:type="dxa"/>
              <w:right w:w="28" w:type="dxa"/>
            </w:tcMar>
          </w:tcPr>
          <w:p w:rsidR="006B7E27" w:rsidRPr="00B31259" w:rsidRDefault="006B7E27" w:rsidP="006B7E27">
            <w:pPr>
              <w:pStyle w:val="ac"/>
              <w:numPr>
                <w:ilvl w:val="0"/>
                <w:numId w:val="27"/>
              </w:numPr>
              <w:spacing w:beforeLines="20" w:before="72" w:afterLines="20" w:after="72"/>
              <w:ind w:leftChars="0"/>
              <w:rPr>
                <w:rFonts w:asciiTheme="majorEastAsia" w:eastAsiaTheme="majorEastAsia" w:hAnsiTheme="majorEastAsia"/>
                <w:sz w:val="22"/>
              </w:rPr>
            </w:pPr>
            <w:r w:rsidRPr="006B7E27">
              <w:rPr>
                <w:rFonts w:asciiTheme="majorEastAsia" w:eastAsiaTheme="majorEastAsia" w:hAnsiTheme="majorEastAsia" w:hint="eastAsia"/>
                <w:color w:val="0070C0"/>
                <w:sz w:val="22"/>
              </w:rPr>
              <w:t>震災廃棄物処理や水害廃棄物処理の概要、災害廃棄物の処分方法や処理フローについて記載します。</w:t>
            </w:r>
          </w:p>
        </w:tc>
      </w:tr>
    </w:tbl>
    <w:p w:rsidR="006B7E27" w:rsidRPr="00B31259" w:rsidRDefault="006B7E27" w:rsidP="00AD1D5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6B7E27" w:rsidRPr="00441376" w:rsidTr="00C829FF">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6B7E27" w:rsidRPr="00441376" w:rsidRDefault="006B7E27"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6B7E27" w:rsidRPr="006B7E27" w:rsidTr="00C829FF">
        <w:tc>
          <w:tcPr>
            <w:tcW w:w="9062" w:type="dxa"/>
            <w:gridSpan w:val="2"/>
            <w:tcBorders>
              <w:top w:val="nil"/>
              <w:left w:val="nil"/>
              <w:bottom w:val="nil"/>
              <w:right w:val="nil"/>
            </w:tcBorders>
            <w:tcMar>
              <w:left w:w="28" w:type="dxa"/>
              <w:right w:w="28" w:type="dxa"/>
            </w:tcMar>
          </w:tcPr>
          <w:p w:rsidR="006B7E27" w:rsidRPr="009556DC" w:rsidRDefault="006B7E27" w:rsidP="006B7E27">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震災廃棄物</w:t>
            </w:r>
            <w:r w:rsidR="001C52AC">
              <w:rPr>
                <w:rFonts w:asciiTheme="majorEastAsia" w:eastAsiaTheme="majorEastAsia" w:hAnsiTheme="majorEastAsia" w:cs="ＭＳ 明朝" w:hint="eastAsia"/>
                <w:color w:val="000000"/>
                <w:kern w:val="0"/>
                <w:sz w:val="22"/>
              </w:rPr>
              <w:t>処理の概要</w:t>
            </w:r>
            <w:r w:rsidRPr="006B7E27">
              <w:rPr>
                <w:rFonts w:asciiTheme="majorEastAsia" w:eastAsiaTheme="majorEastAsia" w:hAnsiTheme="majorEastAsia" w:cs="ＭＳ 明朝" w:hint="eastAsia"/>
                <w:color w:val="000000"/>
                <w:kern w:val="0"/>
                <w:sz w:val="22"/>
              </w:rPr>
              <w:t>や水害廃棄物</w:t>
            </w:r>
            <w:r w:rsidR="001C52AC">
              <w:rPr>
                <w:rFonts w:asciiTheme="majorEastAsia" w:eastAsiaTheme="majorEastAsia" w:hAnsiTheme="majorEastAsia" w:cs="ＭＳ 明朝" w:hint="eastAsia"/>
                <w:color w:val="000000"/>
                <w:kern w:val="0"/>
                <w:sz w:val="22"/>
              </w:rPr>
              <w:t>の特徴を踏まえ、処分方法や処理フローを作成する必要があります。</w:t>
            </w:r>
          </w:p>
        </w:tc>
      </w:tr>
    </w:tbl>
    <w:p w:rsidR="0042366D" w:rsidRPr="00B31259" w:rsidRDefault="0042366D" w:rsidP="00AD1D5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42366D" w:rsidRPr="00441376" w:rsidTr="00C829FF">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42366D" w:rsidRPr="00441376" w:rsidRDefault="0042366D"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42366D" w:rsidRPr="00441376" w:rsidTr="00C829FF">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42366D" w:rsidRPr="00441376" w:rsidRDefault="0042366D" w:rsidP="00C829FF">
            <w:pPr>
              <w:spacing w:line="40" w:lineRule="exact"/>
              <w:rPr>
                <w:rFonts w:asciiTheme="majorEastAsia" w:eastAsiaTheme="majorEastAsia" w:hAnsiTheme="majorEastAsia"/>
                <w:b/>
                <w:color w:val="FFFFFF" w:themeColor="background1"/>
                <w:sz w:val="24"/>
                <w:szCs w:val="24"/>
              </w:rPr>
            </w:pPr>
          </w:p>
        </w:tc>
      </w:tr>
      <w:tr w:rsidR="0042366D" w:rsidRPr="00B31259" w:rsidTr="00C829FF">
        <w:tc>
          <w:tcPr>
            <w:tcW w:w="9052" w:type="dxa"/>
            <w:gridSpan w:val="2"/>
            <w:tcBorders>
              <w:left w:val="nil"/>
              <w:bottom w:val="nil"/>
              <w:right w:val="nil"/>
            </w:tcBorders>
            <w:tcMar>
              <w:left w:w="28" w:type="dxa"/>
              <w:right w:w="28" w:type="dxa"/>
            </w:tcMar>
          </w:tcPr>
          <w:p w:rsidR="0042366D" w:rsidRPr="00B31259" w:rsidRDefault="0042366D" w:rsidP="001C52AC">
            <w:pPr>
              <w:spacing w:line="120" w:lineRule="exact"/>
              <w:rPr>
                <w:rFonts w:asciiTheme="majorEastAsia" w:eastAsiaTheme="majorEastAsia" w:hAnsiTheme="majorEastAsia"/>
              </w:rPr>
            </w:pPr>
          </w:p>
        </w:tc>
      </w:tr>
    </w:tbl>
    <w:p w:rsidR="00353068" w:rsidRPr="00CE38B7" w:rsidRDefault="00CE38B7" w:rsidP="00CE38B7">
      <w:pPr>
        <w:pStyle w:val="3"/>
        <w:ind w:leftChars="0" w:left="0"/>
        <w:rPr>
          <w:rFonts w:asciiTheme="majorEastAsia" w:hAnsiTheme="majorEastAsia"/>
          <w:b/>
          <w:sz w:val="22"/>
        </w:rPr>
      </w:pPr>
      <w:bookmarkStart w:id="118" w:name="_Toc507143020"/>
      <w:bookmarkStart w:id="119" w:name="_Toc512188966"/>
      <w:r>
        <w:rPr>
          <w:rFonts w:asciiTheme="majorEastAsia" w:hAnsiTheme="majorEastAsia" w:hint="eastAsia"/>
          <w:b/>
          <w:sz w:val="22"/>
        </w:rPr>
        <w:t>（１）</w:t>
      </w:r>
      <w:r w:rsidRPr="00862497">
        <w:rPr>
          <w:rFonts w:hint="eastAsia"/>
          <w:b/>
          <w:sz w:val="22"/>
        </w:rPr>
        <w:t>震災廃棄物処理の概要</w:t>
      </w:r>
      <w:bookmarkEnd w:id="118"/>
      <w:bookmarkEnd w:id="119"/>
    </w:p>
    <w:p w:rsidR="001A45A5" w:rsidRDefault="007250EF" w:rsidP="00536934">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Pr>
          <w:rFonts w:asciiTheme="majorEastAsia" w:eastAsiaTheme="majorEastAsia" w:hAnsiTheme="majorEastAsia" w:cs="ＭＳ 明朝" w:hint="eastAsia"/>
          <w:sz w:val="22"/>
        </w:rPr>
        <w:t>市</w:t>
      </w:r>
      <w:r w:rsidR="001C52AC">
        <w:rPr>
          <w:rFonts w:asciiTheme="majorEastAsia" w:eastAsiaTheme="majorEastAsia" w:hAnsiTheme="majorEastAsia" w:cs="ＭＳ 明朝" w:hint="eastAsia"/>
          <w:sz w:val="22"/>
        </w:rPr>
        <w:t>（</w:t>
      </w:r>
      <w:r>
        <w:rPr>
          <w:rFonts w:asciiTheme="majorEastAsia" w:eastAsiaTheme="majorEastAsia" w:hAnsiTheme="majorEastAsia" w:cs="ＭＳ 明朝" w:hint="eastAsia"/>
          <w:sz w:val="22"/>
        </w:rPr>
        <w:t>町</w:t>
      </w:r>
      <w:r w:rsidR="001C52AC">
        <w:rPr>
          <w:rFonts w:asciiTheme="majorEastAsia" w:eastAsiaTheme="majorEastAsia" w:hAnsiTheme="majorEastAsia" w:cs="ＭＳ 明朝" w:hint="eastAsia"/>
          <w:sz w:val="22"/>
        </w:rPr>
        <w:t>）</w:t>
      </w:r>
      <w:r>
        <w:rPr>
          <w:rFonts w:asciiTheme="majorEastAsia" w:eastAsiaTheme="majorEastAsia" w:hAnsiTheme="majorEastAsia" w:cs="ＭＳ 明朝" w:hint="eastAsia"/>
          <w:sz w:val="22"/>
        </w:rPr>
        <w:t>は、</w:t>
      </w:r>
      <w:r w:rsidR="00536934" w:rsidRPr="00536934">
        <w:rPr>
          <w:rFonts w:asciiTheme="majorEastAsia" w:eastAsiaTheme="majorEastAsia" w:hAnsiTheme="majorEastAsia" w:cs="ＭＳ 明朝" w:hint="eastAsia"/>
          <w:sz w:val="22"/>
        </w:rPr>
        <w:t>発生した災害廃棄物</w:t>
      </w:r>
      <w:r>
        <w:rPr>
          <w:rFonts w:asciiTheme="majorEastAsia" w:eastAsiaTheme="majorEastAsia" w:hAnsiTheme="majorEastAsia" w:cs="ＭＳ 明朝" w:hint="eastAsia"/>
          <w:sz w:val="22"/>
        </w:rPr>
        <w:t>を</w:t>
      </w:r>
      <w:r w:rsidR="00536934" w:rsidRPr="00536934">
        <w:rPr>
          <w:rFonts w:asciiTheme="majorEastAsia" w:eastAsiaTheme="majorEastAsia" w:hAnsiTheme="majorEastAsia" w:cs="ＭＳ 明朝" w:hint="eastAsia"/>
          <w:sz w:val="22"/>
        </w:rPr>
        <w:t>一次仮置場に搬入</w:t>
      </w:r>
      <w:r>
        <w:rPr>
          <w:rFonts w:asciiTheme="majorEastAsia" w:eastAsiaTheme="majorEastAsia" w:hAnsiTheme="majorEastAsia" w:cs="ＭＳ 明朝" w:hint="eastAsia"/>
          <w:sz w:val="22"/>
        </w:rPr>
        <w:t>させ、粗選別を行った後、二次仮置場で破砕</w:t>
      </w:r>
      <w:r w:rsidR="007A5A8D">
        <w:rPr>
          <w:rFonts w:asciiTheme="majorEastAsia" w:eastAsiaTheme="majorEastAsia" w:hAnsiTheme="majorEastAsia" w:cs="ＭＳ 明朝" w:hint="eastAsia"/>
          <w:sz w:val="22"/>
        </w:rPr>
        <w:t>・</w:t>
      </w:r>
      <w:r>
        <w:rPr>
          <w:rFonts w:asciiTheme="majorEastAsia" w:eastAsiaTheme="majorEastAsia" w:hAnsiTheme="majorEastAsia" w:cs="ＭＳ 明朝" w:hint="eastAsia"/>
          <w:sz w:val="22"/>
        </w:rPr>
        <w:t>選別等の処理を行い、出来る限</w:t>
      </w:r>
      <w:r w:rsidR="00620806">
        <w:rPr>
          <w:rFonts w:asciiTheme="majorEastAsia" w:eastAsiaTheme="majorEastAsia" w:hAnsiTheme="majorEastAsia" w:cs="ＭＳ 明朝" w:hint="eastAsia"/>
          <w:sz w:val="22"/>
        </w:rPr>
        <w:t>り</w:t>
      </w:r>
      <w:r>
        <w:rPr>
          <w:rFonts w:asciiTheme="majorEastAsia" w:eastAsiaTheme="majorEastAsia" w:hAnsiTheme="majorEastAsia" w:cs="ＭＳ 明朝" w:hint="eastAsia"/>
          <w:sz w:val="22"/>
        </w:rPr>
        <w:t>リサイクルに努める</w:t>
      </w:r>
      <w:r w:rsidR="00536934" w:rsidRPr="00536934">
        <w:rPr>
          <w:rFonts w:asciiTheme="majorEastAsia" w:eastAsiaTheme="majorEastAsia" w:hAnsiTheme="majorEastAsia" w:cs="ＭＳ 明朝" w:hint="eastAsia"/>
          <w:sz w:val="22"/>
        </w:rPr>
        <w:t>。その後、焼却処理</w:t>
      </w:r>
      <w:r>
        <w:rPr>
          <w:rFonts w:asciiTheme="majorEastAsia" w:eastAsiaTheme="majorEastAsia" w:hAnsiTheme="majorEastAsia" w:cs="ＭＳ 明朝" w:hint="eastAsia"/>
          <w:sz w:val="22"/>
        </w:rPr>
        <w:t>など減量化を図り</w:t>
      </w:r>
      <w:r w:rsidR="00536934">
        <w:rPr>
          <w:rFonts w:asciiTheme="majorEastAsia" w:eastAsiaTheme="majorEastAsia" w:hAnsiTheme="majorEastAsia" w:cs="ＭＳ 明朝" w:hint="eastAsia"/>
          <w:sz w:val="22"/>
        </w:rPr>
        <w:t>、</w:t>
      </w:r>
      <w:r w:rsidR="001A45A5">
        <w:rPr>
          <w:rFonts w:asciiTheme="majorEastAsia" w:eastAsiaTheme="majorEastAsia" w:hAnsiTheme="majorEastAsia" w:cs="ＭＳ 明朝" w:hint="eastAsia"/>
          <w:sz w:val="22"/>
        </w:rPr>
        <w:t>埋立</w:t>
      </w:r>
      <w:r w:rsidR="00536934" w:rsidRPr="00536934">
        <w:rPr>
          <w:rFonts w:asciiTheme="majorEastAsia" w:eastAsiaTheme="majorEastAsia" w:hAnsiTheme="majorEastAsia" w:cs="ＭＳ 明朝" w:hint="eastAsia"/>
          <w:sz w:val="22"/>
        </w:rPr>
        <w:t>処分を行う</w:t>
      </w:r>
      <w:r w:rsidR="001A45A5">
        <w:rPr>
          <w:rFonts w:asciiTheme="majorEastAsia" w:eastAsiaTheme="majorEastAsia" w:hAnsiTheme="majorEastAsia" w:cs="ＭＳ 明朝" w:hint="eastAsia"/>
          <w:sz w:val="22"/>
        </w:rPr>
        <w:t>。</w:t>
      </w:r>
    </w:p>
    <w:p w:rsidR="001A45A5" w:rsidRDefault="001A45A5" w:rsidP="001A45A5">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sidRPr="00536934">
        <w:rPr>
          <w:rFonts w:asciiTheme="majorEastAsia" w:eastAsiaTheme="majorEastAsia" w:hAnsiTheme="majorEastAsia" w:cs="ＭＳ 明朝" w:hint="eastAsia"/>
          <w:sz w:val="22"/>
        </w:rPr>
        <w:t>避難所等から排出されるごみやし尿については、市</w:t>
      </w:r>
      <w:r w:rsidR="001C52AC">
        <w:rPr>
          <w:rFonts w:asciiTheme="majorEastAsia" w:eastAsiaTheme="majorEastAsia" w:hAnsiTheme="majorEastAsia" w:cs="ＭＳ 明朝" w:hint="eastAsia"/>
          <w:sz w:val="22"/>
        </w:rPr>
        <w:t>（</w:t>
      </w:r>
      <w:r w:rsidRPr="00536934">
        <w:rPr>
          <w:rFonts w:asciiTheme="majorEastAsia" w:eastAsiaTheme="majorEastAsia" w:hAnsiTheme="majorEastAsia" w:cs="ＭＳ 明朝" w:hint="eastAsia"/>
          <w:sz w:val="22"/>
        </w:rPr>
        <w:t>町</w:t>
      </w:r>
      <w:r w:rsidR="001C52AC">
        <w:rPr>
          <w:rFonts w:asciiTheme="majorEastAsia" w:eastAsiaTheme="majorEastAsia" w:hAnsiTheme="majorEastAsia" w:cs="ＭＳ 明朝" w:hint="eastAsia"/>
          <w:sz w:val="22"/>
        </w:rPr>
        <w:t>）</w:t>
      </w:r>
      <w:r w:rsidRPr="00536934">
        <w:rPr>
          <w:rFonts w:asciiTheme="majorEastAsia" w:eastAsiaTheme="majorEastAsia" w:hAnsiTheme="majorEastAsia" w:cs="ＭＳ 明朝" w:hint="eastAsia"/>
          <w:sz w:val="22"/>
        </w:rPr>
        <w:t>の既存施設での処理を前提と</w:t>
      </w:r>
      <w:r>
        <w:rPr>
          <w:rFonts w:asciiTheme="majorEastAsia" w:eastAsiaTheme="majorEastAsia" w:hAnsiTheme="majorEastAsia" w:cs="ＭＳ 明朝" w:hint="eastAsia"/>
          <w:sz w:val="22"/>
        </w:rPr>
        <w:t>するが</w:t>
      </w:r>
      <w:r w:rsidRPr="00536934">
        <w:rPr>
          <w:rFonts w:asciiTheme="majorEastAsia" w:eastAsiaTheme="majorEastAsia" w:hAnsiTheme="majorEastAsia" w:cs="ＭＳ 明朝" w:hint="eastAsia"/>
          <w:sz w:val="22"/>
        </w:rPr>
        <w:t>、これらの処理施設が被災した場合</w:t>
      </w:r>
      <w:r>
        <w:rPr>
          <w:rFonts w:asciiTheme="majorEastAsia" w:eastAsiaTheme="majorEastAsia" w:hAnsiTheme="majorEastAsia" w:cs="ＭＳ 明朝" w:hint="eastAsia"/>
          <w:sz w:val="22"/>
        </w:rPr>
        <w:t>等処理が困難な場合</w:t>
      </w:r>
      <w:r w:rsidRPr="00536934">
        <w:rPr>
          <w:rFonts w:asciiTheme="majorEastAsia" w:eastAsiaTheme="majorEastAsia" w:hAnsiTheme="majorEastAsia" w:cs="ＭＳ 明朝" w:hint="eastAsia"/>
          <w:sz w:val="22"/>
        </w:rPr>
        <w:t>は、</w:t>
      </w:r>
      <w:r>
        <w:rPr>
          <w:rFonts w:asciiTheme="majorEastAsia" w:eastAsiaTheme="majorEastAsia" w:hAnsiTheme="majorEastAsia" w:cs="ＭＳ 明朝" w:hint="eastAsia"/>
          <w:sz w:val="22"/>
        </w:rPr>
        <w:t>県</w:t>
      </w:r>
      <w:r w:rsidR="001C52AC">
        <w:rPr>
          <w:rFonts w:asciiTheme="majorEastAsia" w:eastAsiaTheme="majorEastAsia" w:hAnsiTheme="majorEastAsia" w:cs="ＭＳ 明朝" w:hint="eastAsia"/>
          <w:sz w:val="22"/>
        </w:rPr>
        <w:t>に</w:t>
      </w:r>
      <w:r w:rsidRPr="00536934">
        <w:rPr>
          <w:rFonts w:asciiTheme="majorEastAsia" w:eastAsiaTheme="majorEastAsia" w:hAnsiTheme="majorEastAsia" w:cs="ＭＳ 明朝" w:hint="eastAsia"/>
          <w:sz w:val="22"/>
        </w:rPr>
        <w:t>調整</w:t>
      </w:r>
      <w:r>
        <w:rPr>
          <w:rFonts w:asciiTheme="majorEastAsia" w:eastAsiaTheme="majorEastAsia" w:hAnsiTheme="majorEastAsia" w:cs="ＭＳ 明朝" w:hint="eastAsia"/>
          <w:sz w:val="22"/>
        </w:rPr>
        <w:t>を</w:t>
      </w:r>
      <w:r w:rsidR="001C52AC">
        <w:rPr>
          <w:rFonts w:asciiTheme="majorEastAsia" w:eastAsiaTheme="majorEastAsia" w:hAnsiTheme="majorEastAsia" w:cs="ＭＳ 明朝" w:hint="eastAsia"/>
          <w:sz w:val="22"/>
        </w:rPr>
        <w:t>依頼し、</w:t>
      </w:r>
      <w:r>
        <w:rPr>
          <w:rFonts w:asciiTheme="majorEastAsia" w:eastAsiaTheme="majorEastAsia" w:hAnsiTheme="majorEastAsia" w:cs="ＭＳ 明朝" w:hint="eastAsia"/>
          <w:sz w:val="22"/>
        </w:rPr>
        <w:t>広域的な処理を行う</w:t>
      </w:r>
      <w:r w:rsidRPr="00536934">
        <w:rPr>
          <w:rFonts w:asciiTheme="majorEastAsia" w:eastAsiaTheme="majorEastAsia" w:hAnsiTheme="majorEastAsia" w:cs="ＭＳ 明朝" w:hint="eastAsia"/>
          <w:sz w:val="22"/>
        </w:rPr>
        <w:t>。</w:t>
      </w:r>
    </w:p>
    <w:p w:rsidR="001C52AC" w:rsidRPr="001C52AC" w:rsidRDefault="00536934" w:rsidP="001C52AC">
      <w:pPr>
        <w:pStyle w:val="ac"/>
        <w:numPr>
          <w:ilvl w:val="0"/>
          <w:numId w:val="6"/>
        </w:numPr>
        <w:autoSpaceDE w:val="0"/>
        <w:autoSpaceDN w:val="0"/>
        <w:adjustRightInd w:val="0"/>
        <w:ind w:leftChars="0"/>
        <w:jc w:val="left"/>
        <w:rPr>
          <w:rFonts w:asciiTheme="majorEastAsia" w:eastAsiaTheme="majorEastAsia" w:hAnsiTheme="majorEastAsia" w:cs="ＭＳ 明朝"/>
          <w:spacing w:val="-4"/>
          <w:sz w:val="22"/>
        </w:rPr>
      </w:pPr>
      <w:r w:rsidRPr="001C52AC">
        <w:rPr>
          <w:rFonts w:asciiTheme="majorEastAsia" w:eastAsiaTheme="majorEastAsia" w:hAnsiTheme="majorEastAsia" w:cs="ＭＳ 明朝" w:hint="eastAsia"/>
          <w:spacing w:val="-4"/>
          <w:sz w:val="22"/>
        </w:rPr>
        <w:t>処理にあたっては、市</w:t>
      </w:r>
      <w:r w:rsidR="001C52AC" w:rsidRPr="001C52AC">
        <w:rPr>
          <w:rFonts w:asciiTheme="majorEastAsia" w:eastAsiaTheme="majorEastAsia" w:hAnsiTheme="majorEastAsia" w:cs="ＭＳ 明朝" w:hint="eastAsia"/>
          <w:spacing w:val="-4"/>
          <w:sz w:val="22"/>
        </w:rPr>
        <w:t>（</w:t>
      </w:r>
      <w:r w:rsidRPr="001C52AC">
        <w:rPr>
          <w:rFonts w:asciiTheme="majorEastAsia" w:eastAsiaTheme="majorEastAsia" w:hAnsiTheme="majorEastAsia" w:cs="ＭＳ 明朝" w:hint="eastAsia"/>
          <w:spacing w:val="-4"/>
          <w:sz w:val="22"/>
        </w:rPr>
        <w:t>町</w:t>
      </w:r>
      <w:r w:rsidR="001C52AC" w:rsidRPr="001C52AC">
        <w:rPr>
          <w:rFonts w:asciiTheme="majorEastAsia" w:eastAsiaTheme="majorEastAsia" w:hAnsiTheme="majorEastAsia" w:cs="ＭＳ 明朝" w:hint="eastAsia"/>
          <w:spacing w:val="-4"/>
          <w:sz w:val="22"/>
        </w:rPr>
        <w:t>）</w:t>
      </w:r>
      <w:r w:rsidRPr="001C52AC">
        <w:rPr>
          <w:rFonts w:asciiTheme="majorEastAsia" w:eastAsiaTheme="majorEastAsia" w:hAnsiTheme="majorEastAsia" w:cs="ＭＳ 明朝" w:hint="eastAsia"/>
          <w:spacing w:val="-4"/>
          <w:sz w:val="22"/>
        </w:rPr>
        <w:t>や民間の既存施設を最大限活用し、</w:t>
      </w:r>
      <w:r w:rsidR="001C52AC" w:rsidRPr="001C52AC">
        <w:rPr>
          <w:rFonts w:asciiTheme="majorEastAsia" w:eastAsiaTheme="majorEastAsia" w:hAnsiTheme="majorEastAsia" w:cs="ＭＳ 明朝" w:hint="eastAsia"/>
          <w:spacing w:val="-4"/>
          <w:sz w:val="22"/>
        </w:rPr>
        <w:t>災害廃棄物発生量が膨大な場合には、仮設焼却炉の設置や県</w:t>
      </w:r>
      <w:r w:rsidR="001A45A5" w:rsidRPr="001C52AC">
        <w:rPr>
          <w:rFonts w:asciiTheme="majorEastAsia" w:eastAsiaTheme="majorEastAsia" w:hAnsiTheme="majorEastAsia" w:cs="ＭＳ 明朝" w:hint="eastAsia"/>
          <w:spacing w:val="-4"/>
          <w:sz w:val="22"/>
        </w:rPr>
        <w:t>等との調整を行い、計画期間内の処理完了を目指す。</w:t>
      </w:r>
    </w:p>
    <w:p w:rsidR="00DD20F7" w:rsidRPr="00536934" w:rsidRDefault="00DD20F7" w:rsidP="001A45A5">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sidRPr="00465A58">
        <w:rPr>
          <w:rFonts w:asciiTheme="majorEastAsia" w:eastAsiaTheme="majorEastAsia" w:hAnsiTheme="majorEastAsia" w:cs="ＭＳ 明朝" w:hint="eastAsia"/>
          <w:sz w:val="22"/>
        </w:rPr>
        <w:t>甚大な地震災害では、人命救助活動が初動となり、次に、避難所対応へと移り、特に、仮設トイレの手配、避難所ごみ対応が必要となる。概ね、発災</w:t>
      </w:r>
      <w:r w:rsidRPr="00465A58">
        <w:rPr>
          <w:rFonts w:asciiTheme="majorEastAsia" w:eastAsiaTheme="majorEastAsia" w:hAnsiTheme="majorEastAsia" w:cs="Century"/>
          <w:sz w:val="22"/>
        </w:rPr>
        <w:t>1</w:t>
      </w:r>
      <w:r w:rsidRPr="00465A58">
        <w:rPr>
          <w:rFonts w:asciiTheme="majorEastAsia" w:eastAsiaTheme="majorEastAsia" w:hAnsiTheme="majorEastAsia" w:cs="ＭＳ 明朝" w:hint="eastAsia"/>
          <w:sz w:val="22"/>
        </w:rPr>
        <w:t>か月後から災害廃棄物処理業務が始まる。</w:t>
      </w:r>
      <w:r w:rsidR="001C52AC" w:rsidRPr="00862497">
        <w:rPr>
          <w:rFonts w:asciiTheme="majorEastAsia" w:eastAsiaTheme="majorEastAsia" w:hAnsiTheme="majorEastAsia" w:cs="ＭＳ 明朝" w:hint="eastAsia"/>
          <w:noProof/>
          <w:sz w:val="22"/>
        </w:rPr>
        <w:drawing>
          <wp:inline distT="0" distB="0" distL="0" distR="0" wp14:anchorId="6736DDC3" wp14:editId="3EE6778D">
            <wp:extent cx="5165766" cy="293722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090" cy="2945934"/>
                    </a:xfrm>
                    <a:prstGeom prst="rect">
                      <a:avLst/>
                    </a:prstGeom>
                    <a:noFill/>
                    <a:ln>
                      <a:noFill/>
                    </a:ln>
                  </pic:spPr>
                </pic:pic>
              </a:graphicData>
            </a:graphic>
          </wp:inline>
        </w:drawing>
      </w:r>
    </w:p>
    <w:p w:rsidR="00353068" w:rsidRPr="008E7A1F" w:rsidRDefault="00353068" w:rsidP="00AD1D5E">
      <w:pPr>
        <w:spacing w:line="240" w:lineRule="exact"/>
        <w:jc w:val="center"/>
        <w:rPr>
          <w:rFonts w:asciiTheme="majorEastAsia" w:eastAsiaTheme="majorEastAsia" w:hAnsiTheme="majorEastAsia"/>
          <w:b/>
          <w:color w:val="00B050"/>
          <w:sz w:val="22"/>
        </w:rPr>
      </w:pPr>
      <w:r w:rsidRPr="008E7A1F">
        <w:rPr>
          <w:rFonts w:asciiTheme="majorEastAsia" w:eastAsiaTheme="majorEastAsia" w:hAnsiTheme="majorEastAsia" w:hint="eastAsia"/>
          <w:b/>
          <w:color w:val="00B050"/>
          <w:sz w:val="22"/>
        </w:rPr>
        <w:t>図</w:t>
      </w:r>
      <w:r w:rsidR="00AD1D5E">
        <w:rPr>
          <w:rFonts w:asciiTheme="majorEastAsia" w:eastAsiaTheme="majorEastAsia" w:hAnsiTheme="majorEastAsia" w:hint="eastAsia"/>
          <w:b/>
          <w:color w:val="00B050"/>
          <w:sz w:val="22"/>
        </w:rPr>
        <w:t>▲</w:t>
      </w:r>
      <w:r w:rsidR="009F3907">
        <w:rPr>
          <w:rFonts w:asciiTheme="majorEastAsia" w:eastAsiaTheme="majorEastAsia" w:hAnsiTheme="majorEastAsia" w:hint="eastAsia"/>
          <w:b/>
          <w:color w:val="00B050"/>
          <w:sz w:val="22"/>
        </w:rPr>
        <w:t>▲</w:t>
      </w:r>
      <w:r w:rsidRPr="008E7A1F">
        <w:rPr>
          <w:rFonts w:asciiTheme="majorEastAsia" w:eastAsiaTheme="majorEastAsia" w:hAnsiTheme="majorEastAsia" w:hint="eastAsia"/>
          <w:b/>
          <w:color w:val="00B050"/>
          <w:sz w:val="22"/>
        </w:rPr>
        <w:t xml:space="preserve">　震災廃棄物処理の流れ</w:t>
      </w:r>
    </w:p>
    <w:p w:rsidR="00CE38B7" w:rsidRPr="00CE38B7" w:rsidRDefault="00CE38B7" w:rsidP="00CE38B7">
      <w:pPr>
        <w:pStyle w:val="3"/>
        <w:ind w:leftChars="0" w:left="0"/>
        <w:rPr>
          <w:rFonts w:asciiTheme="majorEastAsia" w:hAnsiTheme="majorEastAsia"/>
          <w:b/>
          <w:sz w:val="22"/>
        </w:rPr>
      </w:pPr>
      <w:bookmarkStart w:id="120" w:name="_Toc507143021"/>
      <w:bookmarkStart w:id="121" w:name="_Toc512188967"/>
      <w:r>
        <w:rPr>
          <w:rFonts w:asciiTheme="majorEastAsia" w:hAnsiTheme="majorEastAsia" w:hint="eastAsia"/>
          <w:b/>
          <w:sz w:val="22"/>
        </w:rPr>
        <w:lastRenderedPageBreak/>
        <w:t>（２）</w:t>
      </w:r>
      <w:r w:rsidRPr="00DD20F7">
        <w:rPr>
          <w:rFonts w:asciiTheme="majorEastAsia" w:hAnsiTheme="majorEastAsia" w:cs="ＭＳ ゴシック" w:hint="eastAsia"/>
          <w:b/>
          <w:color w:val="000000"/>
          <w:kern w:val="0"/>
          <w:sz w:val="22"/>
        </w:rPr>
        <w:t>水害廃棄物処理の概要</w:t>
      </w:r>
      <w:bookmarkEnd w:id="120"/>
      <w:bookmarkEnd w:id="121"/>
    </w:p>
    <w:p w:rsidR="00DD20F7" w:rsidRPr="006C68EE" w:rsidRDefault="00DD20F7" w:rsidP="00AD1D5E">
      <w:pPr>
        <w:numPr>
          <w:ilvl w:val="0"/>
          <w:numId w:val="6"/>
        </w:numPr>
        <w:autoSpaceDE w:val="0"/>
        <w:autoSpaceDN w:val="0"/>
        <w:adjustRightInd w:val="0"/>
        <w:jc w:val="left"/>
        <w:rPr>
          <w:rFonts w:asciiTheme="majorEastAsia" w:eastAsiaTheme="majorEastAsia" w:hAnsiTheme="majorEastAsia" w:cs="ＭＳ 明朝"/>
          <w:color w:val="000000"/>
          <w:spacing w:val="-2"/>
          <w:kern w:val="0"/>
          <w:sz w:val="22"/>
        </w:rPr>
      </w:pPr>
      <w:r w:rsidRPr="006C68EE">
        <w:rPr>
          <w:rFonts w:asciiTheme="majorEastAsia" w:eastAsiaTheme="majorEastAsia" w:hAnsiTheme="majorEastAsia" w:cs="ＭＳ 明朝" w:hint="eastAsia"/>
          <w:color w:val="000000"/>
          <w:spacing w:val="-2"/>
          <w:kern w:val="0"/>
          <w:sz w:val="22"/>
        </w:rPr>
        <w:t>大規模な水害が発生した場合、一時に大量の廃棄物（以下、「水害廃棄物」という。）が発生し、また、道路の通行不能等によって、平常時と同じ収集・運搬・処分では対応が困難となる。水害廃棄物の特徴を表</w:t>
      </w:r>
      <w:r w:rsidR="00AD1D5E" w:rsidRPr="00AD1D5E">
        <w:rPr>
          <w:rFonts w:asciiTheme="majorEastAsia" w:eastAsiaTheme="majorEastAsia" w:hAnsiTheme="majorEastAsia" w:cs="ＭＳ 明朝" w:hint="eastAsia"/>
          <w:color w:val="000000"/>
          <w:spacing w:val="-2"/>
          <w:kern w:val="0"/>
          <w:sz w:val="22"/>
        </w:rPr>
        <w:t>■</w:t>
      </w:r>
      <w:r w:rsidR="008617F5">
        <w:rPr>
          <w:rFonts w:asciiTheme="majorEastAsia" w:eastAsiaTheme="majorEastAsia" w:hAnsiTheme="majorEastAsia" w:cs="ＭＳ 明朝" w:hint="eastAsia"/>
          <w:color w:val="000000"/>
          <w:spacing w:val="-2"/>
          <w:kern w:val="0"/>
          <w:sz w:val="22"/>
        </w:rPr>
        <w:t>■</w:t>
      </w:r>
      <w:r w:rsidRPr="006C68EE">
        <w:rPr>
          <w:rFonts w:asciiTheme="majorEastAsia" w:eastAsiaTheme="majorEastAsia" w:hAnsiTheme="majorEastAsia" w:cs="ＭＳ 明朝" w:hint="eastAsia"/>
          <w:color w:val="000000"/>
          <w:spacing w:val="-2"/>
          <w:kern w:val="0"/>
          <w:sz w:val="22"/>
        </w:rPr>
        <w:t>に示す。</w:t>
      </w:r>
    </w:p>
    <w:p w:rsidR="00DD20F7" w:rsidRPr="006C68EE" w:rsidRDefault="00DD20F7" w:rsidP="00DD20F7">
      <w:pPr>
        <w:numPr>
          <w:ilvl w:val="0"/>
          <w:numId w:val="6"/>
        </w:numPr>
        <w:autoSpaceDE w:val="0"/>
        <w:autoSpaceDN w:val="0"/>
        <w:adjustRightInd w:val="0"/>
        <w:jc w:val="left"/>
        <w:rPr>
          <w:rFonts w:asciiTheme="majorEastAsia" w:eastAsiaTheme="majorEastAsia" w:hAnsiTheme="majorEastAsia" w:cs="ＭＳ 明朝"/>
          <w:color w:val="000000"/>
          <w:spacing w:val="-2"/>
          <w:kern w:val="0"/>
          <w:sz w:val="22"/>
        </w:rPr>
      </w:pPr>
      <w:r w:rsidRPr="006C68EE">
        <w:rPr>
          <w:rFonts w:asciiTheme="majorEastAsia" w:eastAsiaTheme="majorEastAsia" w:hAnsiTheme="majorEastAsia" w:cs="ＭＳ 明朝" w:hint="eastAsia"/>
          <w:color w:val="000000"/>
          <w:spacing w:val="-2"/>
          <w:kern w:val="0"/>
          <w:sz w:val="22"/>
        </w:rPr>
        <w:t>市</w:t>
      </w:r>
      <w:r w:rsidR="00AD1D5E">
        <w:rPr>
          <w:rFonts w:asciiTheme="majorEastAsia" w:eastAsiaTheme="majorEastAsia" w:hAnsiTheme="majorEastAsia" w:cs="ＭＳ 明朝" w:hint="eastAsia"/>
          <w:color w:val="000000"/>
          <w:spacing w:val="-2"/>
          <w:kern w:val="0"/>
          <w:sz w:val="22"/>
        </w:rPr>
        <w:t>（</w:t>
      </w:r>
      <w:r w:rsidRPr="006C68EE">
        <w:rPr>
          <w:rFonts w:asciiTheme="majorEastAsia" w:eastAsiaTheme="majorEastAsia" w:hAnsiTheme="majorEastAsia" w:cs="ＭＳ 明朝" w:hint="eastAsia"/>
          <w:color w:val="000000"/>
          <w:spacing w:val="-2"/>
          <w:kern w:val="0"/>
          <w:sz w:val="22"/>
        </w:rPr>
        <w:t>町</w:t>
      </w:r>
      <w:r w:rsidR="00AD1D5E">
        <w:rPr>
          <w:rFonts w:asciiTheme="majorEastAsia" w:eastAsiaTheme="majorEastAsia" w:hAnsiTheme="majorEastAsia" w:cs="ＭＳ 明朝" w:hint="eastAsia"/>
          <w:color w:val="000000"/>
          <w:spacing w:val="-2"/>
          <w:kern w:val="0"/>
          <w:sz w:val="22"/>
        </w:rPr>
        <w:t>）</w:t>
      </w:r>
      <w:r w:rsidRPr="006C68EE">
        <w:rPr>
          <w:rFonts w:asciiTheme="majorEastAsia" w:eastAsiaTheme="majorEastAsia" w:hAnsiTheme="majorEastAsia" w:cs="ＭＳ 明朝" w:hint="eastAsia"/>
          <w:color w:val="000000"/>
          <w:spacing w:val="-2"/>
          <w:kern w:val="0"/>
          <w:sz w:val="22"/>
        </w:rPr>
        <w:t>は、事前に組織体制の整備や処理計画を策定する等の対策を取り、水害発生時には迅速な対応を行うことが望まれる。</w:t>
      </w:r>
    </w:p>
    <w:p w:rsidR="00DD20F7" w:rsidRPr="006C68EE" w:rsidRDefault="00AD1D5E" w:rsidP="00DD20F7">
      <w:pPr>
        <w:numPr>
          <w:ilvl w:val="0"/>
          <w:numId w:val="6"/>
        </w:numPr>
        <w:autoSpaceDE w:val="0"/>
        <w:autoSpaceDN w:val="0"/>
        <w:adjustRightInd w:val="0"/>
        <w:jc w:val="left"/>
        <w:rPr>
          <w:rFonts w:ascii="ＭＳ ゴシック" w:eastAsia="ＭＳ ゴシック" w:hAnsi="ＭＳ ゴシック" w:cs="ＭＳ 明朝"/>
          <w:color w:val="000000"/>
          <w:spacing w:val="-2"/>
          <w:kern w:val="0"/>
          <w:sz w:val="22"/>
        </w:rPr>
      </w:pPr>
      <w:r>
        <w:rPr>
          <w:rFonts w:ascii="ＭＳ ゴシック" w:eastAsia="ＭＳ ゴシック" w:hAnsi="ＭＳ ゴシック" w:cs="ＭＳ 明朝" w:hint="eastAsia"/>
          <w:color w:val="000000"/>
          <w:spacing w:val="-2"/>
          <w:kern w:val="0"/>
          <w:sz w:val="22"/>
        </w:rPr>
        <w:t>市（町）</w:t>
      </w:r>
      <w:r w:rsidR="00DD20F7" w:rsidRPr="006C68EE">
        <w:rPr>
          <w:rFonts w:ascii="ＭＳ ゴシック" w:eastAsia="ＭＳ ゴシック" w:hAnsi="ＭＳ ゴシック" w:cs="ＭＳ 明朝" w:hint="eastAsia"/>
          <w:color w:val="000000"/>
          <w:spacing w:val="-2"/>
          <w:kern w:val="0"/>
          <w:sz w:val="22"/>
        </w:rPr>
        <w:t>は、</w:t>
      </w:r>
      <w:r>
        <w:rPr>
          <w:rFonts w:ascii="ＭＳ ゴシック" w:eastAsia="ＭＳ ゴシック" w:hAnsi="ＭＳ ゴシック" w:cs="ＭＳ 明朝" w:hint="eastAsia"/>
          <w:color w:val="000000"/>
          <w:spacing w:val="-2"/>
          <w:kern w:val="0"/>
          <w:sz w:val="22"/>
        </w:rPr>
        <w:t>水害発生時において</w:t>
      </w:r>
      <w:r w:rsidR="00DD20F7" w:rsidRPr="006C68EE">
        <w:rPr>
          <w:rFonts w:ascii="ＭＳ ゴシック" w:eastAsia="ＭＳ ゴシック" w:hAnsi="ＭＳ ゴシック" w:cs="ＭＳ 明朝" w:hint="eastAsia"/>
          <w:color w:val="000000"/>
          <w:spacing w:val="-2"/>
          <w:kern w:val="0"/>
          <w:sz w:val="22"/>
        </w:rPr>
        <w:t>広域的処理</w:t>
      </w:r>
      <w:r>
        <w:rPr>
          <w:rFonts w:ascii="ＭＳ ゴシック" w:eastAsia="ＭＳ ゴシック" w:hAnsi="ＭＳ ゴシック" w:cs="ＭＳ 明朝" w:hint="eastAsia"/>
          <w:color w:val="000000"/>
          <w:spacing w:val="-2"/>
          <w:kern w:val="0"/>
          <w:sz w:val="22"/>
        </w:rPr>
        <w:t>が必要と判断した場合は、他</w:t>
      </w:r>
      <w:r w:rsidR="00DD20F7" w:rsidRPr="006C68EE">
        <w:rPr>
          <w:rFonts w:ascii="ＭＳ ゴシック" w:eastAsia="ＭＳ ゴシック" w:hAnsi="ＭＳ ゴシック" w:cs="ＭＳ 明朝" w:hint="eastAsia"/>
          <w:color w:val="000000"/>
          <w:spacing w:val="-2"/>
          <w:kern w:val="0"/>
          <w:sz w:val="22"/>
        </w:rPr>
        <w:t>市町、国との連絡調整、広域的な支援の要請・支援活動の調整</w:t>
      </w:r>
      <w:r>
        <w:rPr>
          <w:rFonts w:ascii="ＭＳ ゴシック" w:eastAsia="ＭＳ ゴシック" w:hAnsi="ＭＳ ゴシック" w:cs="ＭＳ 明朝" w:hint="eastAsia"/>
          <w:color w:val="000000"/>
          <w:spacing w:val="-2"/>
          <w:kern w:val="0"/>
          <w:sz w:val="22"/>
        </w:rPr>
        <w:t>を県に依頼する</w:t>
      </w:r>
      <w:r w:rsidR="00DD20F7" w:rsidRPr="006C68EE">
        <w:rPr>
          <w:rFonts w:ascii="ＭＳ ゴシック" w:eastAsia="ＭＳ ゴシック" w:hAnsi="ＭＳ ゴシック" w:cs="ＭＳ 明朝" w:hint="eastAsia"/>
          <w:color w:val="000000"/>
          <w:spacing w:val="-2"/>
          <w:kern w:val="0"/>
          <w:sz w:val="22"/>
        </w:rPr>
        <w:t>。</w:t>
      </w:r>
    </w:p>
    <w:p w:rsidR="00862497" w:rsidRPr="00DD20F7" w:rsidRDefault="00DD20F7" w:rsidP="00684DCB">
      <w:pPr>
        <w:pStyle w:val="ac"/>
        <w:widowControl/>
        <w:numPr>
          <w:ilvl w:val="0"/>
          <w:numId w:val="6"/>
        </w:numPr>
        <w:ind w:leftChars="0"/>
        <w:jc w:val="left"/>
        <w:rPr>
          <w:rFonts w:asciiTheme="majorEastAsia" w:eastAsiaTheme="majorEastAsia" w:hAnsiTheme="majorEastAsia" w:cstheme="majorBidi"/>
          <w:b/>
          <w:sz w:val="22"/>
        </w:rPr>
      </w:pPr>
      <w:r w:rsidRPr="00DD20F7">
        <w:rPr>
          <w:rFonts w:asciiTheme="majorEastAsia" w:eastAsiaTheme="majorEastAsia" w:hAnsiTheme="majorEastAsia" w:cs="ＭＳ 明朝" w:hint="eastAsia"/>
          <w:sz w:val="22"/>
        </w:rPr>
        <w:t>風水害では、発災直後から、災害廃棄物処理対応業務が始まる（家屋の床上・床下浸水となる被害が多いため）。</w:t>
      </w:r>
    </w:p>
    <w:p w:rsidR="009558DD" w:rsidRPr="008E7A1F" w:rsidRDefault="009558DD" w:rsidP="009558DD">
      <w:pPr>
        <w:jc w:val="center"/>
        <w:rPr>
          <w:rFonts w:asciiTheme="majorEastAsia" w:eastAsiaTheme="majorEastAsia" w:hAnsiTheme="majorEastAsia"/>
        </w:rPr>
      </w:pPr>
      <w:r w:rsidRPr="008E7A1F">
        <w:rPr>
          <w:rFonts w:asciiTheme="majorEastAsia" w:eastAsiaTheme="majorEastAsia" w:hAnsiTheme="majorEastAsia" w:hint="eastAsia"/>
          <w:b/>
          <w:color w:val="00B050"/>
          <w:sz w:val="22"/>
        </w:rPr>
        <w:t>表</w:t>
      </w:r>
      <w:r w:rsidR="008617F5">
        <w:rPr>
          <w:rFonts w:asciiTheme="majorEastAsia" w:eastAsiaTheme="majorEastAsia" w:hAnsiTheme="majorEastAsia" w:hint="eastAsia"/>
          <w:b/>
          <w:color w:val="00B050"/>
          <w:sz w:val="22"/>
        </w:rPr>
        <w:t>■■</w:t>
      </w:r>
      <w:r w:rsidRPr="008E7A1F">
        <w:rPr>
          <w:rFonts w:asciiTheme="majorEastAsia" w:eastAsiaTheme="majorEastAsia" w:hAnsiTheme="majorEastAsia" w:hint="eastAsia"/>
          <w:b/>
          <w:color w:val="00B050"/>
          <w:sz w:val="22"/>
        </w:rPr>
        <w:t xml:space="preserve">　水害廃棄物の特徴</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592"/>
      </w:tblGrid>
      <w:tr w:rsidR="00862497" w:rsidTr="00A23F1E">
        <w:tc>
          <w:tcPr>
            <w:tcW w:w="1559" w:type="dxa"/>
            <w:shd w:val="clear" w:color="auto" w:fill="BFBFBF" w:themeFill="background1" w:themeFillShade="BF"/>
          </w:tcPr>
          <w:p w:rsidR="00862497" w:rsidRDefault="006E017D" w:rsidP="006E017D">
            <w:pPr>
              <w:jc w:val="center"/>
            </w:pPr>
            <w:r>
              <w:rPr>
                <w:rFonts w:hint="eastAsia"/>
              </w:rPr>
              <w:t>水害廃棄物</w:t>
            </w:r>
          </w:p>
        </w:tc>
        <w:tc>
          <w:tcPr>
            <w:tcW w:w="7338" w:type="dxa"/>
            <w:shd w:val="clear" w:color="auto" w:fill="BFBFBF" w:themeFill="background1" w:themeFillShade="BF"/>
          </w:tcPr>
          <w:p w:rsidR="00862497" w:rsidRDefault="006E017D" w:rsidP="006E017D">
            <w:pPr>
              <w:jc w:val="center"/>
            </w:pPr>
            <w:r>
              <w:rPr>
                <w:rFonts w:hint="eastAsia"/>
              </w:rPr>
              <w:t>特</w:t>
            </w:r>
            <w:r w:rsidR="008F4712">
              <w:rPr>
                <w:rFonts w:hint="eastAsia"/>
              </w:rPr>
              <w:t xml:space="preserve">　　　　　</w:t>
            </w:r>
            <w:r>
              <w:rPr>
                <w:rFonts w:hint="eastAsia"/>
              </w:rPr>
              <w:t>徴</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粗大ごみ等</w:t>
            </w:r>
          </w:p>
        </w:tc>
        <w:tc>
          <w:tcPr>
            <w:tcW w:w="7338" w:type="dxa"/>
          </w:tcPr>
          <w:tbl>
            <w:tblPr>
              <w:tblW w:w="7376" w:type="dxa"/>
              <w:tblBorders>
                <w:top w:val="nil"/>
                <w:left w:val="nil"/>
                <w:bottom w:val="nil"/>
                <w:right w:val="nil"/>
              </w:tblBorders>
              <w:tblLook w:val="0000" w:firstRow="0" w:lastRow="0" w:firstColumn="0" w:lastColumn="0" w:noHBand="0" w:noVBand="0"/>
            </w:tblPr>
            <w:tblGrid>
              <w:gridCol w:w="7376"/>
            </w:tblGrid>
            <w:tr w:rsidR="006E017D" w:rsidRPr="006E017D" w:rsidTr="008F4712">
              <w:trPr>
                <w:trHeight w:val="1545"/>
              </w:trPr>
              <w:tc>
                <w:tcPr>
                  <w:tcW w:w="7376" w:type="dxa"/>
                </w:tcPr>
                <w:p w:rsidR="006E017D" w:rsidRPr="00465A58" w:rsidRDefault="006E017D" w:rsidP="00BF2DA1">
                  <w:pPr>
                    <w:pStyle w:val="ac"/>
                    <w:numPr>
                      <w:ilvl w:val="0"/>
                      <w:numId w:val="2"/>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465A58">
                    <w:rPr>
                      <w:rFonts w:asciiTheme="majorEastAsia" w:eastAsiaTheme="majorEastAsia" w:hAnsiTheme="majorEastAsia" w:cs="HGPｺﾞｼｯｸM" w:hint="eastAsia"/>
                      <w:color w:val="000000"/>
                      <w:kern w:val="0"/>
                      <w:sz w:val="20"/>
                      <w:szCs w:val="20"/>
                    </w:rPr>
                    <w:t>水害により一時に大量に発生した粗大ごみ及び生活ごみ</w:t>
                  </w:r>
                  <w:r w:rsidRPr="00465A58">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水分を多く含むため、腐敗しやすく、悪臭・汚水を発生する。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水分を含んで重量がある畳や家具等の粗大ごみが</w:t>
                  </w:r>
                  <w:r w:rsidR="00AA4B64">
                    <w:rPr>
                      <w:rFonts w:asciiTheme="majorEastAsia" w:eastAsiaTheme="majorEastAsia" w:hAnsiTheme="majorEastAsia" w:cs="HGPｺﾞｼｯｸM" w:hint="eastAsia"/>
                      <w:color w:val="000000"/>
                      <w:kern w:val="0"/>
                      <w:sz w:val="20"/>
                      <w:szCs w:val="20"/>
                    </w:rPr>
                    <w:t>大量</w:t>
                  </w:r>
                  <w:r w:rsidRPr="008F4712">
                    <w:rPr>
                      <w:rFonts w:asciiTheme="majorEastAsia" w:eastAsiaTheme="majorEastAsia" w:hAnsiTheme="majorEastAsia" w:cs="HGPｺﾞｼｯｸM" w:hint="eastAsia"/>
                      <w:color w:val="000000"/>
                      <w:kern w:val="0"/>
                      <w:sz w:val="20"/>
                      <w:szCs w:val="20"/>
                    </w:rPr>
                    <w:t>に発生するため、平常時の人員及び車輌等では収集・運搬が困難である。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土砂が多量に混入しているため、処理に当たって留意が必要である。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ガスボンベ等発火しやすい廃棄物が混入している、あるいは畳等の発酵により発熱・発火する可能性があるため、収集・保管には留意が必要である。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rightChars="-38" w:right="-80"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便乗による廃棄物（廃タイヤや業務用プロパン等）が混入することがあり、混入防止の措置が必要である。</w:t>
                  </w:r>
                  <w:r w:rsidRPr="008F4712">
                    <w:rPr>
                      <w:rFonts w:asciiTheme="majorEastAsia" w:eastAsiaTheme="majorEastAsia" w:hAnsiTheme="majorEastAsia" w:cs="HGPｺﾞｼｯｸM"/>
                      <w:color w:val="000000"/>
                      <w:kern w:val="0"/>
                      <w:sz w:val="20"/>
                      <w:szCs w:val="20"/>
                    </w:rPr>
                    <w:t xml:space="preserve"> </w:t>
                  </w:r>
                </w:p>
              </w:tc>
            </w:tr>
          </w:tbl>
          <w:p w:rsidR="00862497" w:rsidRPr="008F4712" w:rsidRDefault="00862497" w:rsidP="00862497">
            <w:pPr>
              <w:rPr>
                <w:rFonts w:asciiTheme="majorEastAsia" w:eastAsiaTheme="majorEastAsia" w:hAnsiTheme="majorEastAsia"/>
                <w:sz w:val="20"/>
                <w:szCs w:val="20"/>
              </w:rPr>
            </w:pP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し尿等</w:t>
            </w:r>
          </w:p>
        </w:tc>
        <w:tc>
          <w:tcPr>
            <w:tcW w:w="7338" w:type="dxa"/>
          </w:tcPr>
          <w:p w:rsidR="008F4712" w:rsidRDefault="008F4712" w:rsidP="00BF2DA1">
            <w:pPr>
              <w:pStyle w:val="Default"/>
              <w:numPr>
                <w:ilvl w:val="0"/>
                <w:numId w:val="2"/>
              </w:numPr>
              <w:ind w:left="260" w:hanging="283"/>
              <w:jc w:val="both"/>
              <w:rPr>
                <w:sz w:val="21"/>
                <w:szCs w:val="21"/>
              </w:rPr>
            </w:pPr>
            <w:r>
              <w:rPr>
                <w:rFonts w:hint="eastAsia"/>
                <w:sz w:val="21"/>
                <w:szCs w:val="21"/>
              </w:rPr>
              <w:t>水没した汲み取り槽や浄化槽を清掃した際に発生する汲み取りし尿及び浄化槽汚泥、並びに仮設トイレからの汲み取りし尿</w:t>
            </w:r>
            <w:r>
              <w:rPr>
                <w:sz w:val="21"/>
                <w:szCs w:val="21"/>
              </w:rPr>
              <w:t xml:space="preserve"> </w:t>
            </w:r>
          </w:p>
          <w:p w:rsidR="00862497" w:rsidRPr="007D366C" w:rsidRDefault="008F4712" w:rsidP="00BF2DA1">
            <w:pPr>
              <w:pStyle w:val="ac"/>
              <w:numPr>
                <w:ilvl w:val="0"/>
                <w:numId w:val="3"/>
              </w:numPr>
              <w:ind w:leftChars="0" w:left="260" w:hanging="260"/>
              <w:rPr>
                <w:rFonts w:asciiTheme="majorEastAsia" w:eastAsiaTheme="majorEastAsia" w:hAnsiTheme="majorEastAsia"/>
                <w:sz w:val="20"/>
                <w:szCs w:val="20"/>
              </w:rPr>
            </w:pPr>
            <w:r w:rsidRPr="007D366C">
              <w:rPr>
                <w:rFonts w:asciiTheme="majorEastAsia" w:eastAsiaTheme="majorEastAsia" w:hAnsiTheme="majorEastAsia" w:hint="eastAsia"/>
                <w:szCs w:val="21"/>
              </w:rPr>
              <w:t>公衆衛生の確保の観点から、水没した汲み取りトイレの便槽や浄化槽については、被災後速やかに汲み取り、清掃、周辺の消毒が必要となる。</w:t>
            </w:r>
            <w:r w:rsidRPr="007D366C">
              <w:rPr>
                <w:rFonts w:asciiTheme="majorEastAsia" w:eastAsiaTheme="majorEastAsia" w:hAnsiTheme="majorEastAsia"/>
                <w:szCs w:val="21"/>
              </w:rPr>
              <w:t xml:space="preserve"> </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その他</w:t>
            </w:r>
          </w:p>
        </w:tc>
        <w:tc>
          <w:tcPr>
            <w:tcW w:w="7338" w:type="dxa"/>
          </w:tcPr>
          <w:p w:rsidR="00862497" w:rsidRPr="007D366C" w:rsidRDefault="008F4712" w:rsidP="00BF2DA1">
            <w:pPr>
              <w:pStyle w:val="ac"/>
              <w:numPr>
                <w:ilvl w:val="0"/>
                <w:numId w:val="3"/>
              </w:numPr>
              <w:ind w:leftChars="0" w:left="260" w:hanging="260"/>
              <w:rPr>
                <w:rFonts w:ascii="ＭＳ ゴシック" w:eastAsia="ＭＳ ゴシック" w:hAnsi="ＭＳ ゴシック"/>
                <w:sz w:val="20"/>
                <w:szCs w:val="20"/>
              </w:rPr>
            </w:pPr>
            <w:r w:rsidRPr="007D366C">
              <w:rPr>
                <w:rFonts w:ascii="ＭＳ ゴシック" w:eastAsia="ＭＳ ゴシック" w:hAnsi="ＭＳ ゴシック" w:hint="eastAsia"/>
                <w:szCs w:val="21"/>
              </w:rPr>
              <w:t>洪水により流されてきた流木やビニ</w:t>
            </w:r>
            <w:r w:rsidR="00AA4B64">
              <w:rPr>
                <w:rFonts w:ascii="ＭＳ ゴシック" w:eastAsia="ＭＳ ゴシック" w:hAnsi="ＭＳ ゴシック" w:hint="eastAsia"/>
                <w:szCs w:val="21"/>
              </w:rPr>
              <w:t>ー</w:t>
            </w:r>
            <w:r w:rsidRPr="007D366C">
              <w:rPr>
                <w:rFonts w:ascii="ＭＳ ゴシック" w:eastAsia="ＭＳ ゴシック" w:hAnsi="ＭＳ ゴシック" w:hint="eastAsia"/>
                <w:szCs w:val="21"/>
              </w:rPr>
              <w:t>ル等、平常時は市町で処理していない廃棄物について、一時的に大量発生するため、処理が必要となる場合がある。</w:t>
            </w:r>
            <w:r w:rsidRPr="007D366C">
              <w:rPr>
                <w:rFonts w:ascii="ＭＳ ゴシック" w:eastAsia="ＭＳ ゴシック" w:hAnsi="ＭＳ ゴシック"/>
                <w:szCs w:val="21"/>
              </w:rPr>
              <w:t xml:space="preserve"> </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水害廃棄物の特徴に応じた処分</w:t>
            </w:r>
          </w:p>
        </w:tc>
        <w:tc>
          <w:tcPr>
            <w:tcW w:w="7338" w:type="dxa"/>
          </w:tcPr>
          <w:p w:rsidR="008F4712" w:rsidRDefault="008F4712" w:rsidP="00BF2DA1">
            <w:pPr>
              <w:pStyle w:val="Default"/>
              <w:numPr>
                <w:ilvl w:val="0"/>
                <w:numId w:val="4"/>
              </w:numPr>
              <w:ind w:left="260" w:hanging="260"/>
              <w:jc w:val="both"/>
              <w:rPr>
                <w:sz w:val="21"/>
                <w:szCs w:val="21"/>
              </w:rPr>
            </w:pPr>
            <w:r>
              <w:rPr>
                <w:rFonts w:hint="eastAsia"/>
                <w:sz w:val="21"/>
                <w:szCs w:val="21"/>
              </w:rPr>
              <w:t>可燃系廃棄物（特に生活系ごみ）は、腐敗による悪臭・汚水が発生するため、早期の処理を行う必要がある。また、水分を含んだ畳も悪臭を発するので優先的に資源化・焼却処分を行う必要がある。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水分を多く含んだ災害廃棄物を焼却することは、焼却炉の燃焼効率に影響を与えることに留意する。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不燃系廃棄物は、施設・現場にて破砕・圧縮等をし、資源化物を選別、残渣を埋立処分する必要がある。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資源化物や危険物等は、必要に応じて専門業者への処分の委託も検討する。</w:t>
            </w:r>
            <w:r>
              <w:rPr>
                <w:sz w:val="21"/>
                <w:szCs w:val="21"/>
              </w:rPr>
              <w:t xml:space="preserve"> </w:t>
            </w:r>
          </w:p>
          <w:p w:rsidR="00862497" w:rsidRPr="007D366C" w:rsidRDefault="008F4712" w:rsidP="00BF2DA1">
            <w:pPr>
              <w:pStyle w:val="ac"/>
              <w:numPr>
                <w:ilvl w:val="0"/>
                <w:numId w:val="4"/>
              </w:numPr>
              <w:ind w:leftChars="0" w:left="260" w:hanging="260"/>
              <w:rPr>
                <w:rFonts w:asciiTheme="majorEastAsia" w:eastAsiaTheme="majorEastAsia" w:hAnsiTheme="majorEastAsia"/>
                <w:sz w:val="20"/>
                <w:szCs w:val="20"/>
              </w:rPr>
            </w:pPr>
            <w:r w:rsidRPr="007D366C">
              <w:rPr>
                <w:rFonts w:asciiTheme="majorEastAsia" w:eastAsiaTheme="majorEastAsia" w:hAnsiTheme="majorEastAsia" w:hint="eastAsia"/>
                <w:szCs w:val="21"/>
              </w:rPr>
              <w:t>津波により生じる塩分濃度が高い廃棄物をセメント資源化する場合は、除塩等の前処理が必要な場合がある。</w:t>
            </w:r>
            <w:r w:rsidRPr="007D366C">
              <w:rPr>
                <w:rFonts w:asciiTheme="majorEastAsia" w:eastAsiaTheme="majorEastAsia" w:hAnsiTheme="majorEastAsia"/>
                <w:szCs w:val="21"/>
              </w:rPr>
              <w:t xml:space="preserve"> </w:t>
            </w:r>
          </w:p>
        </w:tc>
      </w:tr>
    </w:tbl>
    <w:p w:rsidR="00862497" w:rsidRDefault="00465A58" w:rsidP="00526ABA">
      <w:pPr>
        <w:wordWrap w:val="0"/>
        <w:jc w:val="right"/>
        <w:rPr>
          <w:i/>
          <w:sz w:val="18"/>
          <w:szCs w:val="18"/>
        </w:rPr>
      </w:pPr>
      <w:r w:rsidRPr="0055623C">
        <w:rPr>
          <w:rFonts w:hint="eastAsia"/>
          <w:i/>
          <w:sz w:val="18"/>
          <w:szCs w:val="18"/>
        </w:rPr>
        <w:t>出典：環境省「水害廃棄物対策指針」に加筆</w:t>
      </w:r>
      <w:r w:rsidR="00526ABA">
        <w:rPr>
          <w:rFonts w:hint="eastAsia"/>
          <w:i/>
          <w:sz w:val="18"/>
          <w:szCs w:val="18"/>
        </w:rPr>
        <w:t xml:space="preserve">　</w:t>
      </w:r>
    </w:p>
    <w:p w:rsidR="0069076F" w:rsidRPr="00081617" w:rsidRDefault="0069076F" w:rsidP="0069076F">
      <w:pPr>
        <w:pStyle w:val="3"/>
        <w:ind w:leftChars="0" w:left="0"/>
        <w:jc w:val="left"/>
        <w:rPr>
          <w:rFonts w:asciiTheme="majorEastAsia" w:hAnsiTheme="majorEastAsia"/>
          <w:b/>
          <w:sz w:val="22"/>
        </w:rPr>
      </w:pPr>
      <w:bookmarkStart w:id="122" w:name="_Toc507143022"/>
      <w:bookmarkStart w:id="123" w:name="_Toc512188968"/>
      <w:r w:rsidRPr="006C68EE">
        <w:rPr>
          <w:rFonts w:asciiTheme="majorEastAsia" w:hAnsiTheme="majorEastAsia" w:hint="eastAsia"/>
          <w:b/>
          <w:sz w:val="22"/>
        </w:rPr>
        <w:lastRenderedPageBreak/>
        <w:t>（３）災害廃棄物の処分方法</w:t>
      </w:r>
      <w:bookmarkEnd w:id="122"/>
      <w:bookmarkEnd w:id="123"/>
    </w:p>
    <w:p w:rsidR="0069076F" w:rsidRPr="0069076F" w:rsidRDefault="0069076F" w:rsidP="0069076F">
      <w:pPr>
        <w:pStyle w:val="Default"/>
        <w:numPr>
          <w:ilvl w:val="0"/>
          <w:numId w:val="6"/>
        </w:numPr>
        <w:rPr>
          <w:rFonts w:asciiTheme="majorEastAsia" w:eastAsiaTheme="majorEastAsia" w:hAnsiTheme="majorEastAsia" w:cs="ＭＳ 明朝"/>
          <w:color w:val="auto"/>
          <w:sz w:val="22"/>
          <w:szCs w:val="22"/>
        </w:rPr>
      </w:pPr>
      <w:r w:rsidRPr="0069076F">
        <w:rPr>
          <w:rFonts w:hint="eastAsia"/>
          <w:sz w:val="22"/>
          <w:szCs w:val="22"/>
        </w:rPr>
        <w:t>災害廃棄物は、一般廃棄物処理施設で処理することが基本となるが、発生量が膨大であり、目標とする期間内に処分できない場合は、産業廃棄物処理施設における処分や被災地以外の市町の施設での処分、または県外広域処理や域内に仮設処理施設を設置することが必要となる。</w:t>
      </w:r>
    </w:p>
    <w:p w:rsidR="0069076F" w:rsidRPr="0069076F" w:rsidRDefault="0069076F" w:rsidP="0069076F">
      <w:pPr>
        <w:pStyle w:val="Default"/>
        <w:numPr>
          <w:ilvl w:val="0"/>
          <w:numId w:val="6"/>
        </w:numPr>
        <w:rPr>
          <w:rFonts w:asciiTheme="majorEastAsia" w:eastAsiaTheme="majorEastAsia" w:hAnsiTheme="majorEastAsia" w:cs="ＭＳ 明朝"/>
          <w:color w:val="auto"/>
          <w:sz w:val="22"/>
          <w:szCs w:val="22"/>
        </w:rPr>
      </w:pPr>
      <w:r w:rsidRPr="0069076F">
        <w:rPr>
          <w:rFonts w:hint="eastAsia"/>
          <w:sz w:val="22"/>
          <w:szCs w:val="22"/>
        </w:rPr>
        <w:t>腐敗性廃棄物は、臭気や害虫の発生、発酵による火災の恐れがあるため、処理先の確保を急ぐ必要がある。金属くずやコンクリートがらは、処理先の確保が比較的容易であり、仮置場からの搬出を進めて、仮置場の空き容量を確保するように努める。</w:t>
      </w:r>
    </w:p>
    <w:p w:rsidR="0069076F" w:rsidRDefault="0069076F" w:rsidP="002C522D">
      <w:pPr>
        <w:pStyle w:val="Default"/>
        <w:numPr>
          <w:ilvl w:val="0"/>
          <w:numId w:val="6"/>
        </w:numPr>
        <w:rPr>
          <w:rFonts w:asciiTheme="majorEastAsia" w:eastAsiaTheme="majorEastAsia" w:hAnsiTheme="majorEastAsia" w:cs="ＭＳ 明朝"/>
          <w:color w:val="auto"/>
          <w:sz w:val="22"/>
          <w:szCs w:val="22"/>
        </w:rPr>
      </w:pPr>
      <w:r w:rsidRPr="0069076F">
        <w:rPr>
          <w:rFonts w:asciiTheme="majorEastAsia" w:eastAsiaTheme="majorEastAsia" w:hAnsiTheme="majorEastAsia" w:cs="ＭＳ 明朝" w:hint="eastAsia"/>
          <w:color w:val="auto"/>
          <w:sz w:val="22"/>
          <w:szCs w:val="22"/>
        </w:rPr>
        <w:t>主な災害廃棄物の処分方法は、表</w:t>
      </w:r>
      <w:r w:rsidR="002C522D" w:rsidRPr="002C522D">
        <w:rPr>
          <w:rFonts w:asciiTheme="majorEastAsia" w:eastAsiaTheme="majorEastAsia" w:hAnsiTheme="majorEastAsia" w:cs="ＭＳ 明朝" w:hint="eastAsia"/>
          <w:color w:val="auto"/>
          <w:sz w:val="22"/>
          <w:szCs w:val="22"/>
        </w:rPr>
        <w:t>■</w:t>
      </w:r>
      <w:r w:rsidR="009F3907">
        <w:rPr>
          <w:rFonts w:asciiTheme="majorEastAsia" w:eastAsiaTheme="majorEastAsia" w:hAnsiTheme="majorEastAsia" w:cs="ＭＳ 明朝" w:hint="eastAsia"/>
          <w:color w:val="auto"/>
          <w:sz w:val="22"/>
          <w:szCs w:val="22"/>
        </w:rPr>
        <w:t>■</w:t>
      </w:r>
      <w:r w:rsidRPr="0069076F">
        <w:rPr>
          <w:rFonts w:asciiTheme="majorEastAsia" w:eastAsiaTheme="majorEastAsia" w:hAnsiTheme="majorEastAsia" w:cs="ＭＳ 明朝" w:hint="eastAsia"/>
          <w:color w:val="auto"/>
          <w:sz w:val="22"/>
          <w:szCs w:val="22"/>
        </w:rPr>
        <w:t>のとおりである。</w:t>
      </w:r>
    </w:p>
    <w:p w:rsidR="000A16F3" w:rsidRPr="0069076F" w:rsidRDefault="000A16F3" w:rsidP="000A16F3">
      <w:pPr>
        <w:pStyle w:val="Default"/>
        <w:spacing w:line="200" w:lineRule="exact"/>
        <w:rPr>
          <w:rFonts w:asciiTheme="majorEastAsia" w:eastAsiaTheme="majorEastAsia" w:hAnsiTheme="majorEastAsia" w:cs="ＭＳ 明朝"/>
          <w:color w:val="auto"/>
          <w:sz w:val="22"/>
          <w:szCs w:val="22"/>
        </w:rPr>
      </w:pPr>
    </w:p>
    <w:p w:rsidR="0069076F" w:rsidRPr="008E7A1F" w:rsidRDefault="0069076F" w:rsidP="0069076F">
      <w:pPr>
        <w:pStyle w:val="Default"/>
        <w:jc w:val="center"/>
        <w:rPr>
          <w:rFonts w:asciiTheme="majorEastAsia" w:eastAsiaTheme="majorEastAsia" w:hAnsiTheme="majorEastAsia" w:cs="ＭＳ 明朝"/>
          <w:color w:val="auto"/>
          <w:sz w:val="22"/>
          <w:szCs w:val="22"/>
          <w:highlight w:val="yellow"/>
        </w:rPr>
      </w:pPr>
      <w:r w:rsidRPr="008E7A1F">
        <w:rPr>
          <w:rFonts w:asciiTheme="majorEastAsia" w:eastAsiaTheme="majorEastAsia" w:hAnsiTheme="majorEastAsia" w:hint="eastAsia"/>
          <w:b/>
          <w:color w:val="00B050"/>
          <w:sz w:val="22"/>
        </w:rPr>
        <w:t>表</w:t>
      </w:r>
      <w:r w:rsidR="002C522D">
        <w:rPr>
          <w:rFonts w:asciiTheme="majorEastAsia" w:eastAsiaTheme="majorEastAsia" w:hAnsiTheme="majorEastAsia" w:hint="eastAsia"/>
          <w:b/>
          <w:color w:val="00B050"/>
          <w:sz w:val="22"/>
        </w:rPr>
        <w:t>■</w:t>
      </w:r>
      <w:r w:rsidR="009F3907">
        <w:rPr>
          <w:rFonts w:asciiTheme="majorEastAsia" w:eastAsiaTheme="majorEastAsia" w:hAnsiTheme="majorEastAsia" w:hint="eastAsia"/>
          <w:b/>
          <w:color w:val="00B050"/>
          <w:sz w:val="22"/>
        </w:rPr>
        <w:t>■</w:t>
      </w:r>
      <w:r w:rsidR="000A16F3" w:rsidRPr="008E7A1F">
        <w:rPr>
          <w:rFonts w:asciiTheme="majorEastAsia" w:eastAsiaTheme="majorEastAsia" w:hAnsiTheme="majorEastAsia" w:hint="eastAsia"/>
          <w:b/>
          <w:color w:val="00B050"/>
          <w:sz w:val="22"/>
        </w:rPr>
        <w:t xml:space="preserve">　主な災害廃棄物の処分方法</w:t>
      </w:r>
    </w:p>
    <w:tbl>
      <w:tblPr>
        <w:tblStyle w:val="a9"/>
        <w:tblW w:w="0" w:type="auto"/>
        <w:tblLook w:val="04A0" w:firstRow="1" w:lastRow="0" w:firstColumn="1" w:lastColumn="0" w:noHBand="0" w:noVBand="1"/>
      </w:tblPr>
      <w:tblGrid>
        <w:gridCol w:w="1780"/>
        <w:gridCol w:w="7282"/>
      </w:tblGrid>
      <w:tr w:rsidR="0069076F" w:rsidTr="000A16F3">
        <w:tc>
          <w:tcPr>
            <w:tcW w:w="1780" w:type="dxa"/>
            <w:shd w:val="clear" w:color="auto" w:fill="BFBFBF" w:themeFill="background1" w:themeFillShade="BF"/>
          </w:tcPr>
          <w:p w:rsidR="0069076F" w:rsidRPr="000A16F3" w:rsidRDefault="0069076F" w:rsidP="0069076F">
            <w:pPr>
              <w:pStyle w:val="Default"/>
              <w:rPr>
                <w:rFonts w:ascii="ＭＳ Ｐゴシック" w:eastAsia="ＭＳ Ｐゴシック" w:hAnsi="ＭＳ Ｐゴシック" w:cs="ＭＳ 明朝"/>
                <w:color w:val="auto"/>
                <w:sz w:val="20"/>
                <w:szCs w:val="20"/>
                <w:highlight w:val="yellow"/>
              </w:rPr>
            </w:pPr>
            <w:r w:rsidRPr="000A16F3">
              <w:rPr>
                <w:rFonts w:ascii="ＭＳ Ｐゴシック" w:eastAsia="ＭＳ Ｐゴシック" w:hAnsi="ＭＳ Ｐゴシック" w:cs="ＭＳ 明朝" w:hint="eastAsia"/>
                <w:color w:val="auto"/>
                <w:sz w:val="20"/>
                <w:szCs w:val="20"/>
              </w:rPr>
              <w:t>主な災害廃棄物</w:t>
            </w:r>
          </w:p>
        </w:tc>
        <w:tc>
          <w:tcPr>
            <w:tcW w:w="7282" w:type="dxa"/>
            <w:shd w:val="clear" w:color="auto" w:fill="BFBFBF" w:themeFill="background1" w:themeFillShade="BF"/>
          </w:tcPr>
          <w:p w:rsidR="0069076F" w:rsidRPr="000A16F3" w:rsidRDefault="0069076F" w:rsidP="000A16F3">
            <w:pPr>
              <w:pStyle w:val="Default"/>
              <w:jc w:val="center"/>
              <w:rPr>
                <w:rFonts w:ascii="ＭＳ Ｐゴシック" w:eastAsia="ＭＳ Ｐゴシック" w:hAnsi="ＭＳ Ｐゴシック" w:cs="ＭＳ 明朝"/>
                <w:color w:val="auto"/>
                <w:sz w:val="20"/>
                <w:szCs w:val="20"/>
                <w:highlight w:val="yellow"/>
              </w:rPr>
            </w:pPr>
            <w:r w:rsidRPr="000A16F3">
              <w:rPr>
                <w:rFonts w:ascii="ＭＳ Ｐゴシック" w:eastAsia="ＭＳ Ｐゴシック" w:hAnsi="ＭＳ Ｐゴシック" w:cs="ＭＳ 明朝" w:hint="eastAsia"/>
                <w:color w:val="auto"/>
                <w:sz w:val="20"/>
                <w:szCs w:val="20"/>
              </w:rPr>
              <w:t>処分方法</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腐敗性廃棄物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・畳や食品等の腐敗性廃棄物は、できるだけ早急に処理先を確保し仮置場から搬出する。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金属くず</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・金属くずは、売却できる場合が多く、処理先が確保しやすいため、早期に仮置場から搬出する。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混合廃棄物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災害時に発生する混合廃棄物には、土砂、危険物等の様々なものが混合した状態である。そのため、仮置場において重機による粗選別（大型・長物を除去する）、作業員による手選別（危険物等を除去する）を行う。</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重機による粗破砕、機械による二次破砕の工程を経て、ふるいやトロンメル等により選別を行い、可燃物、不燃物、コンクリートがら、細粒分（ふるい下）、土砂分、金属類に選別し、リサイクルあるいは最終処分する。</w:t>
            </w:r>
          </w:p>
          <w:p w:rsidR="0069076F" w:rsidRPr="000A16F3" w:rsidRDefault="0069076F" w:rsidP="006C68EE">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・発生量が多くない場合、産業廃棄物処理業者へ一括して処理を委託することも検討する。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不燃物</w:t>
            </w:r>
          </w:p>
        </w:tc>
        <w:tc>
          <w:tcPr>
            <w:tcW w:w="7282" w:type="dxa"/>
          </w:tcPr>
          <w:p w:rsidR="0069076F" w:rsidRPr="000A16F3" w:rsidRDefault="006C68EE" w:rsidP="006C68EE">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69076F" w:rsidRPr="000A16F3">
              <w:rPr>
                <w:rFonts w:ascii="ＭＳ Ｐゴシック" w:eastAsia="ＭＳ Ｐゴシック" w:hAnsi="ＭＳ Ｐゴシック" w:hint="eastAsia"/>
                <w:sz w:val="20"/>
                <w:szCs w:val="20"/>
              </w:rPr>
              <w:t>コンクリートがら、廃瓦、石膏ボード、スレート波板、ブロック塀等の不燃物は、被災地で搬出する段階から分別し、仮置場でも分別を徹底する。コンクリートがらは、計量を徹底した上で再生砕石工場へ直接搬入することで、仮置場の逼迫を回避することができる。</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・コンクリートがらは、復興資材として利用可能なように</w:t>
            </w:r>
            <w:r w:rsidRPr="000A16F3">
              <w:rPr>
                <w:rFonts w:ascii="ＭＳ Ｐゴシック" w:eastAsia="ＭＳ Ｐゴシック" w:hAnsi="ＭＳ Ｐゴシック" w:cs="Century"/>
                <w:sz w:val="20"/>
                <w:szCs w:val="20"/>
              </w:rPr>
              <w:t>JIS(</w:t>
            </w:r>
            <w:r w:rsidRPr="000A16F3">
              <w:rPr>
                <w:rFonts w:ascii="ＭＳ Ｐゴシック" w:eastAsia="ＭＳ Ｐゴシック" w:hAnsi="ＭＳ Ｐゴシック" w:hint="eastAsia"/>
                <w:sz w:val="20"/>
                <w:szCs w:val="20"/>
              </w:rPr>
              <w:t>日本工業規格</w:t>
            </w:r>
            <w:r w:rsidRPr="000A16F3">
              <w:rPr>
                <w:rFonts w:ascii="ＭＳ Ｐゴシック" w:eastAsia="ＭＳ Ｐゴシック" w:hAnsi="ＭＳ Ｐゴシック" w:cs="Century"/>
                <w:sz w:val="20"/>
                <w:szCs w:val="20"/>
              </w:rPr>
              <w:t>)</w:t>
            </w:r>
            <w:r w:rsidRPr="000A16F3">
              <w:rPr>
                <w:rFonts w:ascii="ＭＳ Ｐゴシック" w:eastAsia="ＭＳ Ｐゴシック" w:hAnsi="ＭＳ Ｐゴシック" w:hint="eastAsia"/>
                <w:sz w:val="20"/>
                <w:szCs w:val="20"/>
              </w:rPr>
              <w:t>に沿った処理を行うことが望ましい。</w:t>
            </w:r>
          </w:p>
        </w:tc>
      </w:tr>
      <w:tr w:rsidR="0069076F" w:rsidTr="000A16F3">
        <w:tc>
          <w:tcPr>
            <w:tcW w:w="1780" w:type="dxa"/>
          </w:tcPr>
          <w:p w:rsid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がれき混じりの</w:t>
            </w:r>
          </w:p>
          <w:p w:rsidR="0069076F" w:rsidRP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土砂、津波堆積物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津波や水害、土砂災害では、がれきが混ざった多量の土砂が発生する。土砂は、国土交通省が扱う場合があるため、早い段階で所管の範囲を確認する。</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津波堆積物・がれき混じり土砂は、大小様々な廃棄物が混入しているため、重機（自走式土砂選別機）等を用いて土砂と廃棄物を選別する。</w:t>
            </w:r>
          </w:p>
          <w:p w:rsidR="0069076F" w:rsidRP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東日本大震災では、津波堆積物のうち含水率が高いものは、改質剤を添加して選別機の目詰まりを防止する対策等が行われた。津波堆積物には、海底の土砂に由来するヒ素、鉛等の重金属が含まれている場合があり、重金属の溶出防止処理が行われた。</w:t>
            </w:r>
          </w:p>
        </w:tc>
      </w:tr>
    </w:tbl>
    <w:p w:rsidR="0069076F" w:rsidRPr="000A16F3" w:rsidRDefault="0069076F" w:rsidP="000A16F3">
      <w:pPr>
        <w:widowControl/>
        <w:spacing w:line="160" w:lineRule="exact"/>
        <w:jc w:val="left"/>
        <w:rPr>
          <w:rFonts w:asciiTheme="majorEastAsia" w:eastAsiaTheme="majorEastAsia" w:hAnsiTheme="majorEastAsia" w:cs="ＭＳ 明朝"/>
          <w:kern w:val="0"/>
          <w:sz w:val="22"/>
        </w:rPr>
      </w:pPr>
      <w:r w:rsidRPr="000A16F3">
        <w:rPr>
          <w:rFonts w:asciiTheme="majorEastAsia" w:eastAsiaTheme="majorEastAsia" w:hAnsiTheme="majorEastAsia" w:cs="ＭＳ 明朝"/>
          <w:sz w:val="22"/>
        </w:rPr>
        <w:br w:type="page"/>
      </w:r>
    </w:p>
    <w:p w:rsidR="00AB7583" w:rsidRPr="00081617" w:rsidRDefault="0069076F" w:rsidP="00AB7583">
      <w:pPr>
        <w:pStyle w:val="3"/>
        <w:ind w:leftChars="0" w:left="0"/>
        <w:jc w:val="left"/>
        <w:rPr>
          <w:rFonts w:asciiTheme="majorEastAsia" w:hAnsiTheme="majorEastAsia"/>
          <w:b/>
          <w:sz w:val="22"/>
        </w:rPr>
      </w:pPr>
      <w:bookmarkStart w:id="124" w:name="_Toc507143023"/>
      <w:bookmarkStart w:id="125" w:name="_Toc512188969"/>
      <w:r>
        <w:rPr>
          <w:rFonts w:asciiTheme="majorEastAsia" w:hAnsiTheme="majorEastAsia" w:hint="eastAsia"/>
          <w:b/>
          <w:sz w:val="22"/>
        </w:rPr>
        <w:lastRenderedPageBreak/>
        <w:t>（４</w:t>
      </w:r>
      <w:r w:rsidR="00AB7583" w:rsidRPr="00081617">
        <w:rPr>
          <w:rFonts w:asciiTheme="majorEastAsia" w:hAnsiTheme="majorEastAsia" w:hint="eastAsia"/>
          <w:b/>
          <w:sz w:val="22"/>
        </w:rPr>
        <w:t>）災害廃棄物の処理フロー</w:t>
      </w:r>
      <w:bookmarkEnd w:id="124"/>
      <w:bookmarkEnd w:id="125"/>
    </w:p>
    <w:p w:rsidR="00AB7583" w:rsidRPr="0055623C" w:rsidRDefault="00321352" w:rsidP="002C522D">
      <w:pPr>
        <w:pStyle w:val="Default"/>
        <w:numPr>
          <w:ilvl w:val="0"/>
          <w:numId w:val="6"/>
        </w:numPr>
        <w:rPr>
          <w:rFonts w:asciiTheme="majorEastAsia" w:eastAsiaTheme="majorEastAsia" w:hAnsiTheme="majorEastAsia" w:cs="ＭＳ 明朝"/>
          <w:color w:val="auto"/>
          <w:sz w:val="22"/>
          <w:szCs w:val="22"/>
        </w:rPr>
      </w:pPr>
      <w:r w:rsidRPr="0055623C">
        <w:rPr>
          <w:rFonts w:asciiTheme="majorEastAsia" w:eastAsiaTheme="majorEastAsia" w:hAnsiTheme="majorEastAsia" w:cs="ＭＳ 明朝" w:hint="eastAsia"/>
          <w:color w:val="auto"/>
          <w:sz w:val="22"/>
          <w:szCs w:val="22"/>
        </w:rPr>
        <w:t>災害廃棄物処理フローを策定する際の前提条件を、表</w:t>
      </w:r>
      <w:r w:rsidR="002C522D" w:rsidRPr="002C522D">
        <w:rPr>
          <w:rFonts w:asciiTheme="majorEastAsia" w:eastAsiaTheme="majorEastAsia" w:hAnsiTheme="majorEastAsia" w:cs="ＭＳ 明朝" w:hint="eastAsia"/>
          <w:color w:val="auto"/>
          <w:sz w:val="22"/>
          <w:szCs w:val="22"/>
        </w:rPr>
        <w:t>■</w:t>
      </w:r>
      <w:r w:rsidR="009F3907">
        <w:rPr>
          <w:rFonts w:asciiTheme="majorEastAsia" w:eastAsiaTheme="majorEastAsia" w:hAnsiTheme="majorEastAsia" w:cs="ＭＳ 明朝" w:hint="eastAsia"/>
          <w:color w:val="auto"/>
          <w:sz w:val="22"/>
          <w:szCs w:val="22"/>
        </w:rPr>
        <w:t>■</w:t>
      </w:r>
      <w:r w:rsidRPr="0055623C">
        <w:rPr>
          <w:rFonts w:asciiTheme="majorEastAsia" w:eastAsiaTheme="majorEastAsia" w:hAnsiTheme="majorEastAsia" w:cs="ＭＳ 明朝" w:hint="eastAsia"/>
          <w:color w:val="auto"/>
          <w:sz w:val="22"/>
          <w:szCs w:val="22"/>
        </w:rPr>
        <w:t>のとおり設定した。</w:t>
      </w:r>
    </w:p>
    <w:p w:rsidR="00AB7583" w:rsidRPr="0055623C" w:rsidRDefault="00321352" w:rsidP="002C522D">
      <w:pPr>
        <w:pStyle w:val="Default"/>
        <w:numPr>
          <w:ilvl w:val="0"/>
          <w:numId w:val="6"/>
        </w:numPr>
        <w:rPr>
          <w:rFonts w:asciiTheme="majorEastAsia" w:eastAsiaTheme="majorEastAsia" w:hAnsiTheme="majorEastAsia" w:cs="ＭＳ 明朝"/>
          <w:color w:val="auto"/>
          <w:sz w:val="22"/>
          <w:szCs w:val="22"/>
        </w:rPr>
      </w:pPr>
      <w:r w:rsidRPr="0055623C">
        <w:rPr>
          <w:rFonts w:asciiTheme="majorEastAsia" w:eastAsiaTheme="majorEastAsia" w:hAnsiTheme="majorEastAsia" w:cs="ＭＳ 明朝" w:hint="eastAsia"/>
          <w:color w:val="auto"/>
          <w:sz w:val="22"/>
          <w:szCs w:val="22"/>
        </w:rPr>
        <w:t>災害廃棄物の種類ごとの分別、中間処理、最終処分、再資源化の処理フローは、図</w:t>
      </w:r>
      <w:r w:rsidR="002C522D" w:rsidRPr="002C522D">
        <w:rPr>
          <w:rFonts w:asciiTheme="majorEastAsia" w:eastAsiaTheme="majorEastAsia" w:hAnsiTheme="majorEastAsia" w:cs="ＭＳ 明朝" w:hint="eastAsia"/>
          <w:color w:val="auto"/>
          <w:sz w:val="22"/>
          <w:szCs w:val="22"/>
        </w:rPr>
        <w:t>▲</w:t>
      </w:r>
      <w:r w:rsidR="009F3907">
        <w:rPr>
          <w:rFonts w:asciiTheme="majorEastAsia" w:eastAsiaTheme="majorEastAsia" w:hAnsiTheme="majorEastAsia" w:cs="ＭＳ 明朝" w:hint="eastAsia"/>
          <w:color w:val="auto"/>
          <w:sz w:val="22"/>
          <w:szCs w:val="22"/>
        </w:rPr>
        <w:t>▲</w:t>
      </w:r>
      <w:r w:rsidRPr="0055623C">
        <w:rPr>
          <w:rFonts w:asciiTheme="majorEastAsia" w:eastAsiaTheme="majorEastAsia" w:hAnsiTheme="majorEastAsia" w:cs="ＭＳ 明朝" w:hint="eastAsia"/>
          <w:color w:val="auto"/>
          <w:sz w:val="22"/>
          <w:szCs w:val="22"/>
        </w:rPr>
        <w:t>のとおりである。</w:t>
      </w:r>
    </w:p>
    <w:p w:rsidR="00321352" w:rsidRPr="00762F40" w:rsidRDefault="00321352" w:rsidP="00321352">
      <w:pPr>
        <w:pStyle w:val="Default"/>
        <w:ind w:left="570"/>
        <w:rPr>
          <w:rFonts w:asciiTheme="majorEastAsia" w:eastAsiaTheme="majorEastAsia" w:hAnsiTheme="majorEastAsia" w:cs="ＭＳ 明朝"/>
          <w:color w:val="auto"/>
          <w:sz w:val="22"/>
          <w:szCs w:val="22"/>
          <w:highlight w:val="yellow"/>
        </w:rPr>
      </w:pPr>
    </w:p>
    <w:p w:rsidR="00AB7583" w:rsidRPr="008E7A1F" w:rsidRDefault="00AB7583" w:rsidP="00AB7583">
      <w:pPr>
        <w:pStyle w:val="Default"/>
        <w:ind w:leftChars="100" w:left="210" w:firstLineChars="100" w:firstLine="221"/>
        <w:jc w:val="center"/>
        <w:rPr>
          <w:rFonts w:asciiTheme="majorEastAsia" w:eastAsiaTheme="majorEastAsia" w:hAnsiTheme="majorEastAsia"/>
          <w:b/>
          <w:color w:val="00B050"/>
          <w:sz w:val="22"/>
          <w:szCs w:val="22"/>
        </w:rPr>
      </w:pPr>
      <w:r w:rsidRPr="0055623C">
        <w:rPr>
          <w:rFonts w:asciiTheme="majorEastAsia" w:eastAsiaTheme="majorEastAsia" w:hAnsiTheme="majorEastAsia" w:hint="eastAsia"/>
          <w:b/>
          <w:color w:val="00B050"/>
          <w:sz w:val="22"/>
          <w:szCs w:val="22"/>
        </w:rPr>
        <w:t>表</w:t>
      </w:r>
      <w:r w:rsidR="002C522D" w:rsidRPr="002C522D">
        <w:rPr>
          <w:rFonts w:asciiTheme="majorEastAsia" w:eastAsiaTheme="majorEastAsia" w:hAnsiTheme="majorEastAsia" w:hint="eastAsia"/>
          <w:b/>
          <w:color w:val="00B050"/>
          <w:sz w:val="22"/>
          <w:szCs w:val="22"/>
        </w:rPr>
        <w:t>■</w:t>
      </w:r>
      <w:r w:rsidR="009F3907">
        <w:rPr>
          <w:rFonts w:asciiTheme="majorEastAsia" w:eastAsiaTheme="majorEastAsia" w:hAnsiTheme="majorEastAsia" w:hint="eastAsia"/>
          <w:b/>
          <w:color w:val="00B050"/>
          <w:sz w:val="22"/>
          <w:szCs w:val="22"/>
        </w:rPr>
        <w:t>■</w:t>
      </w:r>
      <w:r w:rsidRPr="0055623C">
        <w:rPr>
          <w:rFonts w:asciiTheme="majorEastAsia" w:eastAsiaTheme="majorEastAsia" w:hAnsiTheme="majorEastAsia" w:hint="eastAsia"/>
          <w:b/>
          <w:color w:val="00B050"/>
          <w:sz w:val="22"/>
          <w:szCs w:val="22"/>
        </w:rPr>
        <w:t xml:space="preserve">　災害廃棄物処理フロー策定の前提条件</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6938"/>
      </w:tblGrid>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柱材・角材</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マテリアルリサイクルを優先し、製紙原料、バイオマス発電プラント燃料及びパーティクルボード用原料として再利用</w:t>
            </w:r>
            <w:r>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コンクリート</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民間施設で破砕後、全量再生資材として活用</w:t>
            </w:r>
            <w:r>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可燃物</w:t>
            </w:r>
          </w:p>
        </w:tc>
        <w:tc>
          <w:tcPr>
            <w:tcW w:w="6938" w:type="dxa"/>
          </w:tcPr>
          <w:p w:rsidR="00AB7583" w:rsidRPr="00876740" w:rsidRDefault="00AB7583" w:rsidP="00B40E69">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市町等の</w:t>
            </w:r>
            <w:r w:rsidRPr="00876740">
              <w:rPr>
                <w:rFonts w:ascii="ＭＳ Ｐゴシック" w:eastAsia="ＭＳ Ｐゴシック" w:hAnsi="ＭＳ Ｐゴシック" w:cs="HGPｺﾞｼｯｸM" w:hint="eastAsia"/>
                <w:color w:val="000000"/>
                <w:kern w:val="0"/>
                <w:sz w:val="20"/>
                <w:szCs w:val="20"/>
              </w:rPr>
              <w:t>施設で焼却するものとし、処理できない量を仮設焼却炉にて焼却</w:t>
            </w:r>
            <w:r w:rsidR="00B40E69">
              <w:rPr>
                <w:rFonts w:ascii="ＭＳ Ｐゴシック" w:eastAsia="ＭＳ Ｐゴシック" w:hAnsi="ＭＳ Ｐゴシック" w:cs="HGPｺﾞｼｯｸM" w:hint="eastAsia"/>
                <w:color w:val="000000"/>
                <w:kern w:val="0"/>
                <w:sz w:val="20"/>
                <w:szCs w:val="20"/>
              </w:rPr>
              <w:t>する</w:t>
            </w:r>
            <w:r w:rsidRPr="00876740">
              <w:rPr>
                <w:rFonts w:ascii="ＭＳ Ｐゴシック" w:eastAsia="ＭＳ Ｐゴシック" w:hAnsi="ＭＳ Ｐゴシック" w:cs="HGPｺﾞｼｯｸM"/>
                <w:color w:val="000000"/>
                <w:kern w:val="0"/>
                <w:sz w:val="20"/>
                <w:szCs w:val="20"/>
              </w:rPr>
              <w:t xml:space="preserve"> </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不燃物</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市町</w:t>
            </w:r>
            <w:r w:rsidRPr="00876740">
              <w:rPr>
                <w:rFonts w:ascii="ＭＳ Ｐゴシック" w:eastAsia="ＭＳ Ｐゴシック" w:hAnsi="ＭＳ Ｐゴシック" w:cs="HGPｺﾞｼｯｸM" w:hint="eastAsia"/>
                <w:color w:val="000000"/>
                <w:kern w:val="0"/>
                <w:sz w:val="20"/>
                <w:szCs w:val="20"/>
              </w:rPr>
              <w:t>等の最終処分場で埋立を行う</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金属くず</w:t>
            </w:r>
          </w:p>
        </w:tc>
        <w:tc>
          <w:tcPr>
            <w:tcW w:w="6938" w:type="dxa"/>
          </w:tcPr>
          <w:p w:rsidR="00AB7583" w:rsidRPr="00876740" w:rsidRDefault="00AB7583" w:rsidP="00B40E69">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全量リサイクル材として活用</w:t>
            </w:r>
            <w:r w:rsidR="00B40E69">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土砂系</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全量埋立土材として活用</w:t>
            </w:r>
            <w:r w:rsidR="00B40E69">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備</w:t>
            </w:r>
            <w:r w:rsidRPr="00876740">
              <w:rPr>
                <w:rFonts w:ascii="ＭＳ Ｐゴシック" w:eastAsia="ＭＳ Ｐゴシック" w:hAnsi="ＭＳ Ｐゴシック" w:cs="HGPｺﾞｼｯｸM"/>
                <w:color w:val="000000"/>
                <w:kern w:val="0"/>
                <w:sz w:val="20"/>
                <w:szCs w:val="20"/>
              </w:rPr>
              <w:t xml:space="preserve"> </w:t>
            </w:r>
            <w:r w:rsidRPr="00876740">
              <w:rPr>
                <w:rFonts w:ascii="ＭＳ Ｐゴシック" w:eastAsia="ＭＳ Ｐゴシック" w:hAnsi="ＭＳ Ｐゴシック" w:cs="HGPｺﾞｼｯｸM" w:hint="eastAsia"/>
                <w:color w:val="000000"/>
                <w:kern w:val="0"/>
                <w:sz w:val="20"/>
                <w:szCs w:val="20"/>
              </w:rPr>
              <w:t>考</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県内全域における対応可能な公共・民間の破砕施設及び焼却施設等の能力を最大限活用</w:t>
            </w:r>
            <w:r w:rsidR="00B40E69">
              <w:rPr>
                <w:rFonts w:ascii="ＭＳ Ｐゴシック" w:eastAsia="ＭＳ Ｐゴシック" w:hAnsi="ＭＳ Ｐゴシック" w:cs="HGPｺﾞｼｯｸM" w:hint="eastAsia"/>
                <w:color w:val="000000"/>
                <w:kern w:val="0"/>
                <w:sz w:val="20"/>
                <w:szCs w:val="20"/>
              </w:rPr>
              <w:t>する</w:t>
            </w:r>
          </w:p>
        </w:tc>
      </w:tr>
    </w:tbl>
    <w:p w:rsidR="00AB7583" w:rsidRPr="008055CF" w:rsidRDefault="00AB7583" w:rsidP="00AB7583">
      <w:pPr>
        <w:pStyle w:val="Default"/>
        <w:ind w:leftChars="100" w:left="210" w:firstLineChars="100" w:firstLine="241"/>
        <w:jc w:val="center"/>
        <w:rPr>
          <w:rFonts w:asciiTheme="majorEastAsia" w:eastAsiaTheme="majorEastAsia" w:hAnsiTheme="majorEastAsia"/>
          <w:b/>
          <w:color w:val="00B050"/>
        </w:rPr>
      </w:pPr>
    </w:p>
    <w:p w:rsidR="00321352" w:rsidRPr="008E7A1F" w:rsidRDefault="00D265BE" w:rsidP="00AB7583">
      <w:pPr>
        <w:pStyle w:val="Default"/>
        <w:ind w:leftChars="100" w:left="210" w:firstLineChars="100" w:firstLine="240"/>
        <w:jc w:val="center"/>
        <w:rPr>
          <w:rFonts w:asciiTheme="majorEastAsia" w:eastAsiaTheme="majorEastAsia" w:hAnsiTheme="majorEastAsia"/>
          <w:b/>
          <w:color w:val="00B050"/>
          <w:sz w:val="22"/>
          <w:szCs w:val="22"/>
        </w:rPr>
      </w:pPr>
      <w:r>
        <w:rPr>
          <w:noProof/>
        </w:rPr>
        <w:drawing>
          <wp:anchor distT="0" distB="0" distL="114300" distR="114300" simplePos="0" relativeHeight="251736064" behindDoc="0" locked="0" layoutInCell="1" allowOverlap="1" wp14:anchorId="1E5874AC" wp14:editId="4280ADFF">
            <wp:simplePos x="0" y="0"/>
            <wp:positionH relativeFrom="column">
              <wp:posOffset>86995</wp:posOffset>
            </wp:positionH>
            <wp:positionV relativeFrom="paragraph">
              <wp:posOffset>295910</wp:posOffset>
            </wp:positionV>
            <wp:extent cx="5760720" cy="4960620"/>
            <wp:effectExtent l="19050" t="19050" r="11430" b="11430"/>
            <wp:wrapTopAndBottom/>
            <wp:docPr id="4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960620"/>
                    </a:xfrm>
                    <a:prstGeom prst="rect">
                      <a:avLst/>
                    </a:prstGeom>
                    <a:noFill/>
                    <a:ln w="19050">
                      <a:solidFill>
                        <a:schemeClr val="accent1"/>
                      </a:solidFill>
                    </a:ln>
                    <a:extLst/>
                  </pic:spPr>
                </pic:pic>
              </a:graphicData>
            </a:graphic>
            <wp14:sizeRelH relativeFrom="page">
              <wp14:pctWidth>0</wp14:pctWidth>
            </wp14:sizeRelH>
            <wp14:sizeRelV relativeFrom="page">
              <wp14:pctHeight>0</wp14:pctHeight>
            </wp14:sizeRelV>
          </wp:anchor>
        </w:drawing>
      </w:r>
      <w:r w:rsidR="00321352" w:rsidRPr="0055623C">
        <w:rPr>
          <w:rFonts w:asciiTheme="majorEastAsia" w:eastAsiaTheme="majorEastAsia" w:hAnsiTheme="majorEastAsia" w:hint="eastAsia"/>
          <w:b/>
          <w:color w:val="00B050"/>
          <w:sz w:val="22"/>
          <w:szCs w:val="22"/>
        </w:rPr>
        <w:t>図</w:t>
      </w:r>
      <w:r w:rsidR="002C522D" w:rsidRPr="002C522D">
        <w:rPr>
          <w:rFonts w:asciiTheme="majorEastAsia" w:eastAsiaTheme="majorEastAsia" w:hAnsiTheme="majorEastAsia" w:hint="eastAsia"/>
          <w:b/>
          <w:color w:val="00B050"/>
          <w:sz w:val="22"/>
          <w:szCs w:val="22"/>
        </w:rPr>
        <w:t>▲</w:t>
      </w:r>
      <w:r w:rsidR="009F3907">
        <w:rPr>
          <w:rFonts w:asciiTheme="majorEastAsia" w:eastAsiaTheme="majorEastAsia" w:hAnsiTheme="majorEastAsia" w:hint="eastAsia"/>
          <w:b/>
          <w:color w:val="00B050"/>
          <w:sz w:val="22"/>
          <w:szCs w:val="22"/>
        </w:rPr>
        <w:t>▲</w:t>
      </w:r>
      <w:r w:rsidR="00AB7583" w:rsidRPr="0055623C">
        <w:rPr>
          <w:rFonts w:asciiTheme="majorEastAsia" w:eastAsiaTheme="majorEastAsia" w:hAnsiTheme="majorEastAsia" w:hint="eastAsia"/>
          <w:b/>
          <w:color w:val="00B050"/>
          <w:sz w:val="22"/>
          <w:szCs w:val="22"/>
        </w:rPr>
        <w:t xml:space="preserve">　災害廃棄物処理フローの記載例</w:t>
      </w:r>
    </w:p>
    <w:p w:rsidR="00AB7583" w:rsidRPr="0055623C" w:rsidRDefault="00AB7583" w:rsidP="00321352">
      <w:pPr>
        <w:pStyle w:val="Default"/>
        <w:rPr>
          <w:rFonts w:asciiTheme="majorEastAsia" w:eastAsiaTheme="majorEastAsia" w:hAnsiTheme="majorEastAsia"/>
          <w:b/>
          <w:color w:val="00B050"/>
          <w:sz w:val="18"/>
          <w:szCs w:val="18"/>
        </w:rPr>
      </w:pPr>
      <w:r w:rsidRPr="0055623C">
        <w:rPr>
          <w:rFonts w:asciiTheme="majorEastAsia" w:eastAsiaTheme="majorEastAsia" w:hAnsiTheme="majorEastAsia" w:cs="ＭＳ 明朝"/>
          <w:sz w:val="18"/>
          <w:szCs w:val="18"/>
        </w:rPr>
        <w:br w:type="page"/>
      </w:r>
    </w:p>
    <w:p w:rsidR="00D07813" w:rsidRDefault="00CE38B7" w:rsidP="00CE38B7">
      <w:pPr>
        <w:pStyle w:val="2"/>
        <w:rPr>
          <w:rFonts w:asciiTheme="majorEastAsia" w:hAnsiTheme="majorEastAsia"/>
          <w:b/>
          <w:sz w:val="24"/>
        </w:rPr>
      </w:pPr>
      <w:bookmarkStart w:id="126" w:name="_Toc507143024"/>
      <w:bookmarkStart w:id="127" w:name="_Toc512188970"/>
      <w:r>
        <w:rPr>
          <w:rFonts w:asciiTheme="majorEastAsia" w:hAnsiTheme="majorEastAsia" w:hint="eastAsia"/>
          <w:b/>
          <w:sz w:val="24"/>
        </w:rPr>
        <w:lastRenderedPageBreak/>
        <w:t xml:space="preserve">２　</w:t>
      </w:r>
      <w:r w:rsidRPr="00DD20F7">
        <w:rPr>
          <w:rFonts w:asciiTheme="majorEastAsia" w:hAnsiTheme="majorEastAsia" w:hint="eastAsia"/>
          <w:b/>
          <w:sz w:val="24"/>
        </w:rPr>
        <w:t>収集運搬体制</w:t>
      </w:r>
      <w:bookmarkEnd w:id="126"/>
      <w:bookmarkEnd w:id="127"/>
    </w:p>
    <w:p w:rsidR="002C522D" w:rsidRDefault="002C522D" w:rsidP="002C522D"/>
    <w:tbl>
      <w:tblPr>
        <w:tblStyle w:val="a9"/>
        <w:tblW w:w="0" w:type="auto"/>
        <w:tblLook w:val="04A0" w:firstRow="1" w:lastRow="0" w:firstColumn="1" w:lastColumn="0" w:noHBand="0" w:noVBand="1"/>
      </w:tblPr>
      <w:tblGrid>
        <w:gridCol w:w="9062"/>
      </w:tblGrid>
      <w:tr w:rsidR="002C522D" w:rsidRPr="00B31259" w:rsidTr="00C829FF">
        <w:tc>
          <w:tcPr>
            <w:tcW w:w="9062" w:type="dxa"/>
            <w:tcMar>
              <w:left w:w="28" w:type="dxa"/>
              <w:right w:w="28" w:type="dxa"/>
            </w:tcMar>
          </w:tcPr>
          <w:p w:rsidR="002C522D" w:rsidRPr="00B31259" w:rsidRDefault="002C522D" w:rsidP="002C522D">
            <w:pPr>
              <w:pStyle w:val="ac"/>
              <w:numPr>
                <w:ilvl w:val="0"/>
                <w:numId w:val="27"/>
              </w:numPr>
              <w:spacing w:beforeLines="20" w:before="72" w:afterLines="20" w:after="72"/>
              <w:ind w:leftChars="0"/>
              <w:rPr>
                <w:rFonts w:asciiTheme="majorEastAsia" w:eastAsiaTheme="majorEastAsia" w:hAnsiTheme="majorEastAsia"/>
                <w:sz w:val="22"/>
              </w:rPr>
            </w:pPr>
            <w:r w:rsidRPr="002C522D">
              <w:rPr>
                <w:rFonts w:asciiTheme="majorEastAsia" w:eastAsiaTheme="majorEastAsia" w:hAnsiTheme="majorEastAsia" w:hint="eastAsia"/>
                <w:color w:val="0070C0"/>
                <w:sz w:val="22"/>
              </w:rPr>
              <w:t>収集運搬体制の構築</w:t>
            </w:r>
            <w:r>
              <w:rPr>
                <w:rFonts w:asciiTheme="majorEastAsia" w:eastAsiaTheme="majorEastAsia" w:hAnsiTheme="majorEastAsia" w:hint="eastAsia"/>
                <w:color w:val="0070C0"/>
                <w:sz w:val="22"/>
              </w:rPr>
              <w:t>や</w:t>
            </w:r>
            <w:r w:rsidRPr="002C522D">
              <w:rPr>
                <w:rFonts w:asciiTheme="majorEastAsia" w:eastAsiaTheme="majorEastAsia" w:hAnsiTheme="majorEastAsia" w:hint="eastAsia"/>
                <w:color w:val="0070C0"/>
                <w:sz w:val="22"/>
              </w:rPr>
              <w:t>災害応急対応期</w:t>
            </w:r>
            <w:r>
              <w:rPr>
                <w:rFonts w:asciiTheme="majorEastAsia" w:eastAsiaTheme="majorEastAsia" w:hAnsiTheme="majorEastAsia" w:hint="eastAsia"/>
                <w:color w:val="0070C0"/>
                <w:sz w:val="22"/>
              </w:rPr>
              <w:t>、災害復旧・復興期</w:t>
            </w:r>
            <w:r w:rsidRPr="002C522D">
              <w:rPr>
                <w:rFonts w:asciiTheme="majorEastAsia" w:eastAsiaTheme="majorEastAsia" w:hAnsiTheme="majorEastAsia" w:hint="eastAsia"/>
                <w:color w:val="0070C0"/>
                <w:sz w:val="22"/>
              </w:rPr>
              <w:t>における収集運搬体制について記載します。</w:t>
            </w:r>
          </w:p>
        </w:tc>
      </w:tr>
    </w:tbl>
    <w:p w:rsidR="002C522D" w:rsidRPr="00B31259" w:rsidRDefault="002C522D" w:rsidP="002C522D">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2C522D" w:rsidRPr="00441376" w:rsidTr="00C829FF">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2C522D" w:rsidRPr="00441376" w:rsidRDefault="002C522D"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2C522D" w:rsidRPr="006B7E27" w:rsidTr="00C829FF">
        <w:tc>
          <w:tcPr>
            <w:tcW w:w="9062" w:type="dxa"/>
            <w:gridSpan w:val="2"/>
            <w:tcBorders>
              <w:top w:val="nil"/>
              <w:left w:val="nil"/>
              <w:bottom w:val="nil"/>
              <w:right w:val="nil"/>
            </w:tcBorders>
            <w:tcMar>
              <w:left w:w="28" w:type="dxa"/>
              <w:right w:w="28" w:type="dxa"/>
            </w:tcMar>
          </w:tcPr>
          <w:p w:rsidR="002C522D" w:rsidRPr="009556DC" w:rsidRDefault="00650CC4" w:rsidP="00D505F4">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発災後、速やかに収集運搬体制を確保し、災害廃棄物を撤去することが重要</w:t>
            </w:r>
            <w:r w:rsidR="00D505F4">
              <w:rPr>
                <w:rFonts w:asciiTheme="majorEastAsia" w:eastAsiaTheme="majorEastAsia" w:hAnsiTheme="majorEastAsia" w:cs="ＭＳ 明朝" w:hint="eastAsia"/>
                <w:color w:val="000000"/>
                <w:kern w:val="0"/>
                <w:sz w:val="22"/>
              </w:rPr>
              <w:t>となることから、</w:t>
            </w:r>
            <w:r>
              <w:rPr>
                <w:rFonts w:asciiTheme="majorEastAsia" w:eastAsiaTheme="majorEastAsia" w:hAnsiTheme="majorEastAsia" w:cs="ＭＳ 明朝" w:hint="eastAsia"/>
                <w:color w:val="000000"/>
                <w:kern w:val="0"/>
                <w:sz w:val="22"/>
              </w:rPr>
              <w:t>収集運搬体制の構築について平常時に検討を行い、発災</w:t>
            </w:r>
            <w:r w:rsidR="00D505F4">
              <w:rPr>
                <w:rFonts w:asciiTheme="majorEastAsia" w:eastAsiaTheme="majorEastAsia" w:hAnsiTheme="majorEastAsia" w:cs="ＭＳ 明朝" w:hint="eastAsia"/>
                <w:color w:val="000000"/>
                <w:kern w:val="0"/>
                <w:sz w:val="22"/>
              </w:rPr>
              <w:t>応急対応期、復旧・復興期における収集運搬体制を記載する必要が</w:t>
            </w:r>
            <w:r w:rsidR="002C522D">
              <w:rPr>
                <w:rFonts w:asciiTheme="majorEastAsia" w:eastAsiaTheme="majorEastAsia" w:hAnsiTheme="majorEastAsia" w:cs="ＭＳ 明朝" w:hint="eastAsia"/>
                <w:color w:val="000000"/>
                <w:kern w:val="0"/>
                <w:sz w:val="22"/>
              </w:rPr>
              <w:t>あります。</w:t>
            </w:r>
          </w:p>
        </w:tc>
      </w:tr>
    </w:tbl>
    <w:p w:rsidR="002C522D" w:rsidRPr="00B31259" w:rsidRDefault="002C522D" w:rsidP="002C522D">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2C522D" w:rsidRPr="00441376" w:rsidTr="00C829FF">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2C522D" w:rsidRPr="00441376" w:rsidRDefault="002C522D"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2C522D" w:rsidRPr="00441376" w:rsidTr="00C829FF">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2C522D" w:rsidRPr="00441376" w:rsidRDefault="002C522D" w:rsidP="00C829FF">
            <w:pPr>
              <w:spacing w:line="40" w:lineRule="exact"/>
              <w:rPr>
                <w:rFonts w:asciiTheme="majorEastAsia" w:eastAsiaTheme="majorEastAsia" w:hAnsiTheme="majorEastAsia"/>
                <w:b/>
                <w:color w:val="FFFFFF" w:themeColor="background1"/>
                <w:sz w:val="24"/>
                <w:szCs w:val="24"/>
              </w:rPr>
            </w:pPr>
          </w:p>
        </w:tc>
      </w:tr>
      <w:tr w:rsidR="002C522D" w:rsidRPr="00B31259" w:rsidTr="00C829FF">
        <w:tc>
          <w:tcPr>
            <w:tcW w:w="9052" w:type="dxa"/>
            <w:gridSpan w:val="2"/>
            <w:tcBorders>
              <w:left w:val="nil"/>
              <w:bottom w:val="nil"/>
              <w:right w:val="nil"/>
            </w:tcBorders>
            <w:tcMar>
              <w:left w:w="28" w:type="dxa"/>
              <w:right w:w="28" w:type="dxa"/>
            </w:tcMar>
          </w:tcPr>
          <w:p w:rsidR="002C522D" w:rsidRPr="00B31259" w:rsidRDefault="002C522D" w:rsidP="00C829FF">
            <w:pPr>
              <w:spacing w:line="120" w:lineRule="exact"/>
              <w:rPr>
                <w:rFonts w:asciiTheme="majorEastAsia" w:eastAsiaTheme="majorEastAsia" w:hAnsiTheme="majorEastAsia"/>
              </w:rPr>
            </w:pPr>
          </w:p>
        </w:tc>
      </w:tr>
    </w:tbl>
    <w:p w:rsidR="00F21DB4" w:rsidRPr="00B40E69" w:rsidRDefault="00F21DB4" w:rsidP="00F21DB4">
      <w:pPr>
        <w:pStyle w:val="3"/>
        <w:ind w:leftChars="0" w:left="0"/>
        <w:rPr>
          <w:rFonts w:asciiTheme="majorEastAsia" w:hAnsiTheme="majorEastAsia"/>
          <w:b/>
          <w:sz w:val="22"/>
        </w:rPr>
      </w:pPr>
      <w:bookmarkStart w:id="128" w:name="_Toc507143025"/>
      <w:bookmarkStart w:id="129" w:name="_Toc512188971"/>
      <w:r w:rsidRPr="00B40E69">
        <w:rPr>
          <w:rFonts w:asciiTheme="majorEastAsia" w:hAnsiTheme="majorEastAsia" w:hint="eastAsia"/>
          <w:b/>
          <w:sz w:val="22"/>
        </w:rPr>
        <w:t>（１）収集運搬体制の構築</w:t>
      </w:r>
      <w:bookmarkEnd w:id="128"/>
      <w:bookmarkEnd w:id="129"/>
    </w:p>
    <w:p w:rsidR="00F21DB4" w:rsidRPr="00B40E69" w:rsidRDefault="00F21DB4" w:rsidP="00A700A6">
      <w:pPr>
        <w:pStyle w:val="Default"/>
        <w:numPr>
          <w:ilvl w:val="1"/>
          <w:numId w:val="3"/>
        </w:numPr>
        <w:ind w:left="567" w:hanging="283"/>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color w:val="auto"/>
          <w:sz w:val="22"/>
          <w:szCs w:val="22"/>
        </w:rPr>
        <w:t>市</w:t>
      </w:r>
      <w:r w:rsidR="00312689">
        <w:rPr>
          <w:rFonts w:asciiTheme="majorEastAsia" w:eastAsiaTheme="majorEastAsia" w:hAnsiTheme="majorEastAsia" w:cs="ＭＳ 明朝" w:hint="eastAsia"/>
          <w:color w:val="auto"/>
          <w:sz w:val="22"/>
          <w:szCs w:val="22"/>
        </w:rPr>
        <w:t>（</w:t>
      </w:r>
      <w:r w:rsidRPr="00B40E69">
        <w:rPr>
          <w:rFonts w:asciiTheme="majorEastAsia" w:eastAsiaTheme="majorEastAsia" w:hAnsiTheme="majorEastAsia" w:cs="ＭＳ 明朝" w:hint="eastAsia"/>
          <w:color w:val="auto"/>
          <w:sz w:val="22"/>
          <w:szCs w:val="22"/>
        </w:rPr>
        <w:t>町</w:t>
      </w:r>
      <w:r w:rsidR="00312689">
        <w:rPr>
          <w:rFonts w:asciiTheme="majorEastAsia" w:eastAsiaTheme="majorEastAsia" w:hAnsiTheme="majorEastAsia" w:cs="ＭＳ 明朝" w:hint="eastAsia"/>
          <w:color w:val="auto"/>
          <w:sz w:val="22"/>
          <w:szCs w:val="22"/>
        </w:rPr>
        <w:t>）</w:t>
      </w:r>
      <w:r w:rsidRPr="00B40E69">
        <w:rPr>
          <w:rFonts w:asciiTheme="majorEastAsia" w:eastAsiaTheme="majorEastAsia" w:hAnsiTheme="majorEastAsia" w:cs="ＭＳ 明朝" w:hint="eastAsia"/>
          <w:color w:val="auto"/>
          <w:sz w:val="22"/>
          <w:szCs w:val="22"/>
        </w:rPr>
        <w:t>は、災害廃棄物の収集運搬に関して平常時に災害廃棄物の種類、収集･運搬の方法、必要機材、連絡体制などについて、</w:t>
      </w:r>
      <w:r w:rsidR="004A167D" w:rsidRPr="00B40E69">
        <w:rPr>
          <w:rFonts w:asciiTheme="majorEastAsia" w:eastAsiaTheme="majorEastAsia" w:hAnsiTheme="majorEastAsia" w:cs="ＭＳ 明朝" w:hint="eastAsia"/>
          <w:color w:val="auto"/>
          <w:sz w:val="22"/>
          <w:szCs w:val="22"/>
        </w:rPr>
        <w:t>以下の点に留意し、</w:t>
      </w:r>
      <w:r w:rsidRPr="00B40E69">
        <w:rPr>
          <w:rFonts w:asciiTheme="majorEastAsia" w:eastAsiaTheme="majorEastAsia" w:hAnsiTheme="majorEastAsia" w:cs="ＭＳ 明朝" w:hint="eastAsia"/>
          <w:color w:val="auto"/>
          <w:sz w:val="22"/>
          <w:szCs w:val="22"/>
        </w:rPr>
        <w:t>具体的な検討を行</w:t>
      </w:r>
      <w:r w:rsidR="00753E5E">
        <w:rPr>
          <w:rFonts w:asciiTheme="majorEastAsia" w:eastAsiaTheme="majorEastAsia" w:hAnsiTheme="majorEastAsia" w:cs="ＭＳ 明朝" w:hint="eastAsia"/>
          <w:color w:val="auto"/>
          <w:sz w:val="22"/>
          <w:szCs w:val="22"/>
        </w:rPr>
        <w:t>う</w:t>
      </w:r>
      <w:r w:rsidRPr="00B40E69">
        <w:rPr>
          <w:rFonts w:asciiTheme="majorEastAsia" w:eastAsiaTheme="majorEastAsia" w:hAnsiTheme="majorEastAsia" w:cs="ＭＳ 明朝" w:hint="eastAsia"/>
          <w:color w:val="auto"/>
          <w:sz w:val="22"/>
          <w:szCs w:val="22"/>
        </w:rPr>
        <w:t>。</w:t>
      </w:r>
    </w:p>
    <w:p w:rsidR="004A167D" w:rsidRDefault="004A167D" w:rsidP="004A167D">
      <w:pPr>
        <w:pStyle w:val="Default"/>
        <w:spacing w:line="240" w:lineRule="exact"/>
        <w:rPr>
          <w:rFonts w:asciiTheme="majorEastAsia" w:eastAsiaTheme="majorEastAsia" w:hAnsiTheme="majorEastAsia" w:cs="ＭＳ 明朝"/>
          <w:color w:val="auto"/>
          <w:sz w:val="22"/>
          <w:szCs w:val="22"/>
          <w:highlight w:val="yellow"/>
        </w:rPr>
      </w:pPr>
    </w:p>
    <w:tbl>
      <w:tblPr>
        <w:tblStyle w:val="a9"/>
        <w:tblW w:w="0" w:type="auto"/>
        <w:tblLook w:val="04A0" w:firstRow="1" w:lastRow="0" w:firstColumn="1" w:lastColumn="0" w:noHBand="0" w:noVBand="1"/>
      </w:tblPr>
      <w:tblGrid>
        <w:gridCol w:w="9062"/>
      </w:tblGrid>
      <w:tr w:rsidR="004A167D" w:rsidTr="004A167D">
        <w:tc>
          <w:tcPr>
            <w:tcW w:w="9062" w:type="dxa"/>
          </w:tcPr>
          <w:p w:rsidR="004A167D" w:rsidRPr="004A167D" w:rsidRDefault="004B5A9F" w:rsidP="004A167D">
            <w:pPr>
              <w:pStyle w:val="Defaul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w:t>
            </w:r>
            <w:r w:rsidR="004A167D" w:rsidRPr="004A167D">
              <w:rPr>
                <w:rFonts w:ascii="ＭＳ Ｐゴシック" w:eastAsia="ＭＳ Ｐゴシック" w:hAnsi="ＭＳ Ｐゴシック" w:hint="eastAsia"/>
                <w:sz w:val="20"/>
                <w:szCs w:val="20"/>
              </w:rPr>
              <w:t>被災現場における災害廃棄物の回収にあたっては、発災後一定期間は、警察、消防が人命救助や捜索活動を行う可能性もあることから、事前に警察、消防などと回収方法について調整する必要がある。（人命救助などの対応方針が被災状況によって判断されるときは、平時ではなく発災後に警察、消防と調整を行う場合がある。）</w:t>
            </w:r>
          </w:p>
          <w:p w:rsidR="004A167D" w:rsidRPr="004A167D" w:rsidRDefault="004B5A9F" w:rsidP="004A167D">
            <w:pPr>
              <w:autoSpaceDE w:val="0"/>
              <w:autoSpaceDN w:val="0"/>
              <w:adjustRightInd w:val="0"/>
              <w:ind w:left="200" w:hangingChars="100" w:hanging="20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２．</w:t>
            </w:r>
            <w:r w:rsidR="004A167D" w:rsidRPr="004A167D">
              <w:rPr>
                <w:rFonts w:ascii="ＭＳ Ｐゴシック" w:eastAsia="ＭＳ Ｐゴシック" w:hAnsi="ＭＳ Ｐゴシック" w:cs="ＭＳ 明朝" w:hint="eastAsia"/>
                <w:color w:val="000000"/>
                <w:kern w:val="0"/>
                <w:sz w:val="20"/>
                <w:szCs w:val="20"/>
              </w:rPr>
              <w:t>災害廃棄物処理にあたる人員や収集運搬車両など必要な資機材が不足する場合を想定して、事前に周辺自治体などと人的・物的支援の協力連携体制を構築しておく。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Pr="004A167D" w:rsidRDefault="004B5A9F" w:rsidP="004A167D">
            <w:pPr>
              <w:autoSpaceDE w:val="0"/>
              <w:autoSpaceDN w:val="0"/>
              <w:adjustRightInd w:val="0"/>
              <w:ind w:left="200" w:hangingChars="100" w:hanging="20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３．</w:t>
            </w:r>
            <w:r w:rsidR="004A167D" w:rsidRPr="004A167D">
              <w:rPr>
                <w:rFonts w:ascii="ＭＳ Ｐゴシック" w:eastAsia="ＭＳ Ｐゴシック" w:hAnsi="ＭＳ Ｐゴシック" w:cs="ＭＳ 明朝" w:hint="eastAsia"/>
                <w:color w:val="000000"/>
                <w:kern w:val="0"/>
                <w:sz w:val="20"/>
                <w:szCs w:val="20"/>
              </w:rPr>
              <w:t>地元の建設業協会、解体業協同組合、産業廃棄物協会など</w:t>
            </w:r>
            <w:r w:rsidR="00B40E69">
              <w:rPr>
                <w:rFonts w:ascii="ＭＳ Ｐゴシック" w:eastAsia="ＭＳ Ｐゴシック" w:hAnsi="ＭＳ Ｐゴシック" w:cs="ＭＳ 明朝" w:hint="eastAsia"/>
                <w:color w:val="000000"/>
                <w:kern w:val="0"/>
                <w:sz w:val="20"/>
                <w:szCs w:val="20"/>
              </w:rPr>
              <w:t>民間関係団体</w:t>
            </w:r>
            <w:r w:rsidR="004A167D" w:rsidRPr="004A167D">
              <w:rPr>
                <w:rFonts w:ascii="ＭＳ Ｐゴシック" w:eastAsia="ＭＳ Ｐゴシック" w:hAnsi="ＭＳ Ｐゴシック" w:cs="ＭＳ 明朝" w:hint="eastAsia"/>
                <w:color w:val="000000"/>
                <w:kern w:val="0"/>
                <w:sz w:val="20"/>
                <w:szCs w:val="20"/>
              </w:rPr>
              <w:t>と事前に協力、連絡体制を確保しておく。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Pr="004A167D" w:rsidRDefault="004B5A9F" w:rsidP="004A167D">
            <w:pPr>
              <w:autoSpaceDE w:val="0"/>
              <w:autoSpaceDN w:val="0"/>
              <w:adjustRightInd w:val="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４．</w:t>
            </w:r>
            <w:r w:rsidR="004A167D" w:rsidRPr="004A167D">
              <w:rPr>
                <w:rFonts w:ascii="ＭＳ Ｐゴシック" w:eastAsia="ＭＳ Ｐゴシック" w:hAnsi="ＭＳ Ｐゴシック" w:cs="ＭＳ 明朝" w:hint="eastAsia"/>
                <w:color w:val="000000"/>
                <w:kern w:val="0"/>
                <w:sz w:val="20"/>
                <w:szCs w:val="20"/>
              </w:rPr>
              <w:t>ボランティア活動による災害廃棄物の撤去作業との連携体制を確保しておく。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Default="004B5A9F" w:rsidP="004A167D">
            <w:pPr>
              <w:pStyle w:val="Default"/>
              <w:ind w:left="200" w:hangingChars="100" w:hanging="200"/>
              <w:rPr>
                <w:rFonts w:asciiTheme="majorEastAsia" w:eastAsiaTheme="majorEastAsia" w:hAnsiTheme="majorEastAsia" w:cs="ＭＳ 明朝"/>
                <w:color w:val="auto"/>
                <w:sz w:val="22"/>
                <w:szCs w:val="22"/>
                <w:highlight w:val="yellow"/>
              </w:rPr>
            </w:pPr>
            <w:r>
              <w:rPr>
                <w:rFonts w:ascii="ＭＳ Ｐゴシック" w:eastAsia="ＭＳ Ｐゴシック" w:hAnsi="ＭＳ Ｐゴシック" w:cs="ＭＳ 明朝" w:hint="eastAsia"/>
                <w:sz w:val="20"/>
                <w:szCs w:val="20"/>
              </w:rPr>
              <w:t>５．</w:t>
            </w:r>
            <w:r w:rsidR="004A167D" w:rsidRPr="004A167D">
              <w:rPr>
                <w:rFonts w:ascii="ＭＳ Ｐゴシック" w:eastAsia="ＭＳ Ｐゴシック" w:hAnsi="ＭＳ Ｐゴシック" w:cs="ＭＳ 明朝" w:hint="eastAsia"/>
                <w:sz w:val="20"/>
                <w:szCs w:val="20"/>
              </w:rPr>
              <w:t>収集運搬を民間業者に委託する際、仮置場の管理や分別作業も併せて委託する方が、迅速に初動体制を構築できる場合がある。</w:t>
            </w:r>
          </w:p>
        </w:tc>
      </w:tr>
    </w:tbl>
    <w:p w:rsidR="004A167D" w:rsidRDefault="004A167D" w:rsidP="004A167D">
      <w:pPr>
        <w:pStyle w:val="Default"/>
        <w:rPr>
          <w:rFonts w:asciiTheme="majorEastAsia" w:eastAsiaTheme="majorEastAsia" w:hAnsiTheme="majorEastAsia" w:cs="ＭＳ 明朝"/>
          <w:color w:val="auto"/>
          <w:sz w:val="22"/>
          <w:szCs w:val="22"/>
          <w:highlight w:val="yellow"/>
        </w:rPr>
      </w:pPr>
    </w:p>
    <w:p w:rsidR="00D04439" w:rsidRPr="00B40E69" w:rsidRDefault="00D04439" w:rsidP="00D04439">
      <w:pPr>
        <w:pStyle w:val="3"/>
        <w:ind w:leftChars="0" w:left="0"/>
        <w:rPr>
          <w:rFonts w:asciiTheme="majorEastAsia" w:hAnsiTheme="majorEastAsia"/>
          <w:b/>
          <w:sz w:val="22"/>
        </w:rPr>
      </w:pPr>
      <w:bookmarkStart w:id="130" w:name="_Toc507143026"/>
      <w:bookmarkStart w:id="131" w:name="_Toc512188972"/>
      <w:r w:rsidRPr="00B40E69">
        <w:rPr>
          <w:rFonts w:asciiTheme="majorEastAsia" w:hAnsiTheme="majorEastAsia" w:hint="eastAsia"/>
          <w:b/>
          <w:sz w:val="22"/>
        </w:rPr>
        <w:t>（２）災害応急対応期の収集運搬</w:t>
      </w:r>
      <w:bookmarkEnd w:id="130"/>
      <w:bookmarkEnd w:id="131"/>
    </w:p>
    <w:p w:rsidR="00E80440" w:rsidRPr="00B40E69" w:rsidRDefault="00F21DB4" w:rsidP="00E80440">
      <w:pPr>
        <w:pStyle w:val="Default"/>
        <w:numPr>
          <w:ilvl w:val="1"/>
          <w:numId w:val="3"/>
        </w:numPr>
        <w:ind w:left="567" w:hanging="283"/>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color w:val="auto"/>
          <w:sz w:val="22"/>
          <w:szCs w:val="22"/>
        </w:rPr>
        <w:t>被災</w:t>
      </w:r>
      <w:r w:rsidR="00ED0A79" w:rsidRPr="00B40E69">
        <w:rPr>
          <w:rFonts w:hint="eastAsia"/>
          <w:sz w:val="22"/>
          <w:szCs w:val="22"/>
        </w:rPr>
        <w:t>直後の災害廃棄物の収集運搬については、被災状況の把握、災害廃棄物発生量の推計、仮置場</w:t>
      </w:r>
      <w:r w:rsidR="000362E9" w:rsidRPr="00B40E69">
        <w:rPr>
          <w:rFonts w:hint="eastAsia"/>
          <w:sz w:val="22"/>
          <w:szCs w:val="22"/>
        </w:rPr>
        <w:t>の</w:t>
      </w:r>
      <w:r w:rsidR="00ED0A79" w:rsidRPr="00B40E69">
        <w:rPr>
          <w:rFonts w:hint="eastAsia"/>
          <w:sz w:val="22"/>
          <w:szCs w:val="22"/>
        </w:rPr>
        <w:t>決定</w:t>
      </w:r>
      <w:r w:rsidR="000362E9" w:rsidRPr="00B40E69">
        <w:rPr>
          <w:rFonts w:hint="eastAsia"/>
          <w:sz w:val="22"/>
          <w:szCs w:val="22"/>
        </w:rPr>
        <w:t>を行</w:t>
      </w:r>
      <w:r w:rsidR="00243C05" w:rsidRPr="00B40E69">
        <w:rPr>
          <w:rFonts w:hint="eastAsia"/>
          <w:sz w:val="22"/>
          <w:szCs w:val="22"/>
        </w:rPr>
        <w:t>ったうえで</w:t>
      </w:r>
      <w:r w:rsidR="00ED0A79" w:rsidRPr="00B40E69">
        <w:rPr>
          <w:rFonts w:hint="eastAsia"/>
          <w:sz w:val="22"/>
          <w:szCs w:val="22"/>
        </w:rPr>
        <w:t>、</w:t>
      </w:r>
      <w:r w:rsidR="00ED0A79" w:rsidRPr="00B40E69">
        <w:rPr>
          <w:rFonts w:asciiTheme="majorEastAsia" w:eastAsiaTheme="majorEastAsia" w:hAnsiTheme="majorEastAsia" w:cs="ＭＳ 明朝" w:hint="eastAsia"/>
          <w:color w:val="auto"/>
          <w:sz w:val="22"/>
          <w:szCs w:val="22"/>
        </w:rPr>
        <w:t>体制の構築、収集・運搬ルートの計画、必要機材の確保等を行う。</w:t>
      </w:r>
    </w:p>
    <w:p w:rsidR="00ED0A79" w:rsidRDefault="00ED0A79" w:rsidP="00F21DB4">
      <w:pPr>
        <w:pStyle w:val="Default"/>
        <w:ind w:left="567"/>
        <w:rPr>
          <w:rFonts w:asciiTheme="majorEastAsia" w:hAnsiTheme="majorEastAsia"/>
          <w:b/>
          <w:color w:val="00B050"/>
          <w:sz w:val="22"/>
          <w:highlight w:val="yellow"/>
        </w:rPr>
      </w:pPr>
    </w:p>
    <w:p w:rsidR="00E5648C" w:rsidRDefault="00E5648C" w:rsidP="00F21DB4">
      <w:pPr>
        <w:pStyle w:val="Default"/>
        <w:ind w:left="567"/>
        <w:rPr>
          <w:rFonts w:asciiTheme="majorEastAsia" w:hAnsiTheme="majorEastAsia"/>
          <w:b/>
          <w:color w:val="00B050"/>
          <w:sz w:val="22"/>
          <w:highlight w:val="yellow"/>
        </w:rPr>
      </w:pPr>
    </w:p>
    <w:p w:rsidR="00753E5E" w:rsidRDefault="00753E5E" w:rsidP="00F21DB4">
      <w:pPr>
        <w:pStyle w:val="Default"/>
        <w:ind w:left="567"/>
        <w:rPr>
          <w:rFonts w:asciiTheme="majorEastAsia" w:hAnsiTheme="majorEastAsia"/>
          <w:b/>
          <w:color w:val="00B050"/>
          <w:sz w:val="22"/>
          <w:highlight w:val="yellow"/>
        </w:rPr>
      </w:pPr>
    </w:p>
    <w:p w:rsidR="0014514F" w:rsidRDefault="0014514F" w:rsidP="00F21DB4">
      <w:pPr>
        <w:pStyle w:val="Default"/>
        <w:ind w:left="567"/>
        <w:rPr>
          <w:rFonts w:asciiTheme="majorEastAsia" w:hAnsiTheme="majorEastAsia"/>
          <w:b/>
          <w:color w:val="00B050"/>
          <w:sz w:val="22"/>
          <w:highlight w:val="yellow"/>
        </w:rPr>
      </w:pPr>
    </w:p>
    <w:p w:rsidR="00E5648C" w:rsidRDefault="00E5648C" w:rsidP="00F21DB4">
      <w:pPr>
        <w:pStyle w:val="Default"/>
        <w:ind w:left="567"/>
        <w:rPr>
          <w:rFonts w:asciiTheme="majorEastAsia" w:hAnsiTheme="majorEastAsia"/>
          <w:b/>
          <w:color w:val="00B050"/>
          <w:sz w:val="22"/>
          <w:highlight w:val="yellow"/>
        </w:rPr>
      </w:pPr>
    </w:p>
    <w:p w:rsidR="00E5648C" w:rsidRDefault="00E5648C" w:rsidP="00F21DB4">
      <w:pPr>
        <w:pStyle w:val="Default"/>
        <w:ind w:left="567"/>
        <w:rPr>
          <w:rFonts w:asciiTheme="majorEastAsia" w:hAnsiTheme="majorEastAsia"/>
          <w:b/>
          <w:color w:val="00B050"/>
          <w:sz w:val="22"/>
          <w:highlight w:val="yellow"/>
        </w:rPr>
      </w:pPr>
    </w:p>
    <w:p w:rsidR="00E5648C" w:rsidRDefault="00E5648C" w:rsidP="00F21DB4">
      <w:pPr>
        <w:pStyle w:val="Default"/>
        <w:ind w:left="567"/>
        <w:rPr>
          <w:rFonts w:asciiTheme="majorEastAsia" w:hAnsiTheme="majorEastAsia"/>
          <w:b/>
          <w:color w:val="00B050"/>
          <w:sz w:val="22"/>
          <w:highlight w:val="yellow"/>
        </w:rPr>
      </w:pPr>
    </w:p>
    <w:p w:rsidR="004A167D" w:rsidRDefault="00E34A56" w:rsidP="00B40E69">
      <w:pPr>
        <w:pStyle w:val="Default"/>
        <w:ind w:left="567"/>
        <w:jc w:val="center"/>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b/>
          <w:noProof/>
          <w:color w:val="00B050"/>
          <w:sz w:val="22"/>
          <w:szCs w:val="22"/>
        </w:rPr>
        <w:lastRenderedPageBreak/>
        <mc:AlternateContent>
          <mc:Choice Requires="wps">
            <w:drawing>
              <wp:anchor distT="0" distB="0" distL="114300" distR="114300" simplePos="0" relativeHeight="251734016" behindDoc="0" locked="0" layoutInCell="1" allowOverlap="1" wp14:anchorId="0E3753D3" wp14:editId="7B977AB3">
                <wp:simplePos x="0" y="0"/>
                <wp:positionH relativeFrom="column">
                  <wp:posOffset>131445</wp:posOffset>
                </wp:positionH>
                <wp:positionV relativeFrom="paragraph">
                  <wp:posOffset>296311</wp:posOffset>
                </wp:positionV>
                <wp:extent cx="0" cy="3108960"/>
                <wp:effectExtent l="114300" t="0" r="95250" b="53340"/>
                <wp:wrapNone/>
                <wp:docPr id="86" name="直線矢印コネクタ 86"/>
                <wp:cNvGraphicFramePr/>
                <a:graphic xmlns:a="http://schemas.openxmlformats.org/drawingml/2006/main">
                  <a:graphicData uri="http://schemas.microsoft.com/office/word/2010/wordprocessingShape">
                    <wps:wsp>
                      <wps:cNvCnPr/>
                      <wps:spPr>
                        <a:xfrm>
                          <a:off x="0" y="0"/>
                          <a:ext cx="0" cy="310896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61C1EF" id="直線矢印コネクタ 86" o:spid="_x0000_s1026" type="#_x0000_t32" style="position:absolute;left:0;text-align:left;margin-left:10.35pt;margin-top:23.35pt;width:0;height:244.8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" strokecolor="#4579b8 [3044]" strokeweight="4.5pt">
                <v:stroke endarrow="block"/>
              </v:shape>
            </w:pict>
          </mc:Fallback>
        </mc:AlternateContent>
      </w:r>
      <w:r w:rsidR="004A167D" w:rsidRPr="00B40E69">
        <w:rPr>
          <w:rFonts w:asciiTheme="majorEastAsia" w:hAnsiTheme="majorEastAsia" w:hint="eastAsia"/>
          <w:b/>
          <w:color w:val="00B050"/>
          <w:sz w:val="22"/>
        </w:rPr>
        <w:t>表</w:t>
      </w:r>
      <w:r w:rsidR="009765DD" w:rsidRPr="009765DD">
        <w:rPr>
          <w:rFonts w:asciiTheme="majorEastAsia" w:hAnsiTheme="majorEastAsia" w:hint="eastAsia"/>
          <w:b/>
          <w:color w:val="00B050"/>
          <w:sz w:val="22"/>
        </w:rPr>
        <w:t>■</w:t>
      </w:r>
      <w:r w:rsidR="004E70F5">
        <w:rPr>
          <w:rFonts w:asciiTheme="majorEastAsia" w:hAnsiTheme="majorEastAsia" w:hint="eastAsia"/>
          <w:b/>
          <w:color w:val="00B050"/>
          <w:sz w:val="22"/>
        </w:rPr>
        <w:t>■</w:t>
      </w:r>
      <w:r w:rsidR="004A167D" w:rsidRPr="00B40E69">
        <w:rPr>
          <w:rFonts w:asciiTheme="majorEastAsia" w:hAnsiTheme="majorEastAsia" w:hint="eastAsia"/>
          <w:b/>
          <w:color w:val="00B050"/>
          <w:sz w:val="22"/>
        </w:rPr>
        <w:t xml:space="preserve">　収集運搬</w:t>
      </w:r>
      <w:r w:rsidR="00CC03C5" w:rsidRPr="00B40E69">
        <w:rPr>
          <w:rFonts w:asciiTheme="majorEastAsia" w:hAnsiTheme="majorEastAsia" w:hint="eastAsia"/>
          <w:b/>
          <w:color w:val="00B050"/>
          <w:sz w:val="22"/>
        </w:rPr>
        <w:t>に関する実施手順</w:t>
      </w:r>
    </w:p>
    <w:tbl>
      <w:tblPr>
        <w:tblStyle w:val="a9"/>
        <w:tblW w:w="0" w:type="auto"/>
        <w:tblInd w:w="415" w:type="dxa"/>
        <w:tblLook w:val="04A0" w:firstRow="1" w:lastRow="0" w:firstColumn="1" w:lastColumn="0" w:noHBand="0" w:noVBand="1"/>
      </w:tblPr>
      <w:tblGrid>
        <w:gridCol w:w="2310"/>
        <w:gridCol w:w="6337"/>
      </w:tblGrid>
      <w:tr w:rsidR="004A167D" w:rsidTr="00D04439">
        <w:tc>
          <w:tcPr>
            <w:tcW w:w="2310" w:type="dxa"/>
            <w:shd w:val="clear" w:color="auto" w:fill="BFBFBF" w:themeFill="background1" w:themeFillShade="BF"/>
          </w:tcPr>
          <w:p w:rsidR="004A167D" w:rsidRPr="004A167D" w:rsidRDefault="004A167D" w:rsidP="0069076F">
            <w:pPr>
              <w:jc w:val="center"/>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行動</w:t>
            </w:r>
          </w:p>
        </w:tc>
        <w:tc>
          <w:tcPr>
            <w:tcW w:w="6337" w:type="dxa"/>
            <w:shd w:val="clear" w:color="auto" w:fill="BFBFBF" w:themeFill="background1" w:themeFillShade="BF"/>
          </w:tcPr>
          <w:p w:rsidR="004A167D" w:rsidRPr="004A167D" w:rsidRDefault="00CC03C5" w:rsidP="0069076F">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内容</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被災状況の把握</w:t>
            </w:r>
            <w:r w:rsidRPr="004A167D">
              <w:rPr>
                <w:rFonts w:ascii="ＭＳ Ｐゴシック" w:eastAsia="ＭＳ Ｐゴシック" w:hAnsi="ＭＳ Ｐゴシック"/>
                <w:sz w:val="20"/>
                <w:szCs w:val="20"/>
              </w:rPr>
              <w:t xml:space="preserve"> </w:t>
            </w:r>
          </w:p>
        </w:tc>
        <w:tc>
          <w:tcPr>
            <w:tcW w:w="6337" w:type="dxa"/>
          </w:tcPr>
          <w:p w:rsidR="004A167D" w:rsidRPr="004A167D" w:rsidRDefault="004A167D" w:rsidP="00D04439">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w:t>
            </w:r>
            <w:r w:rsidRPr="00D04439">
              <w:rPr>
                <w:rFonts w:ascii="ＭＳ Ｐゴシック" w:eastAsia="ＭＳ Ｐゴシック" w:hAnsi="ＭＳ Ｐゴシック" w:hint="eastAsia"/>
                <w:spacing w:val="-2"/>
                <w:sz w:val="20"/>
                <w:szCs w:val="20"/>
              </w:rPr>
              <w:t>道路、被災場所、災害廃棄物の種類、被災家屋数等の情報を収集する。</w:t>
            </w:r>
          </w:p>
        </w:tc>
      </w:tr>
      <w:tr w:rsidR="004A167D" w:rsidTr="00D04439">
        <w:tc>
          <w:tcPr>
            <w:tcW w:w="2310"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災害廃棄物量の推計</w:t>
            </w:r>
          </w:p>
        </w:tc>
        <w:tc>
          <w:tcPr>
            <w:tcW w:w="6337"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・事前に定めた方法により災害廃棄物量の推計を行う。</w:t>
            </w:r>
            <w:r w:rsidRPr="004A167D">
              <w:rPr>
                <w:rFonts w:ascii="ＭＳ Ｐゴシック" w:eastAsia="ＭＳ Ｐゴシック" w:hAnsi="ＭＳ Ｐゴシック"/>
                <w:sz w:val="20"/>
                <w:szCs w:val="20"/>
              </w:rPr>
              <w:t xml:space="preserve"> </w:t>
            </w:r>
          </w:p>
        </w:tc>
      </w:tr>
      <w:tr w:rsidR="00CC03C5" w:rsidTr="0069076F">
        <w:tc>
          <w:tcPr>
            <w:tcW w:w="8647" w:type="dxa"/>
            <w:gridSpan w:val="2"/>
          </w:tcPr>
          <w:p w:rsidR="00CC03C5" w:rsidRPr="004A167D" w:rsidRDefault="00CC03C5"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処理の方向性検討・協議</w:t>
            </w:r>
            <w:r w:rsidRPr="004A167D">
              <w:rPr>
                <w:rFonts w:ascii="ＭＳ Ｐゴシック" w:eastAsia="ＭＳ Ｐゴシック" w:hAnsi="ＭＳ Ｐゴシック"/>
                <w:sz w:val="20"/>
                <w:szCs w:val="20"/>
              </w:rPr>
              <w:t xml:space="preserve"> </w:t>
            </w:r>
          </w:p>
          <w:p w:rsidR="00CC03C5" w:rsidRPr="004A167D" w:rsidRDefault="00AE483D" w:rsidP="00D04439">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処理の方向性決定（域内・支援要請等</w:t>
            </w:r>
            <w:r w:rsidR="00CC03C5">
              <w:rPr>
                <w:rFonts w:ascii="ＭＳ Ｐゴシック" w:eastAsia="ＭＳ Ｐゴシック" w:hAnsi="ＭＳ Ｐゴシック" w:hint="eastAsia"/>
                <w:sz w:val="20"/>
                <w:szCs w:val="20"/>
              </w:rPr>
              <w:t>、</w:t>
            </w:r>
            <w:r w:rsidR="00D04439">
              <w:rPr>
                <w:rFonts w:ascii="ＭＳ Ｐゴシック" w:eastAsia="ＭＳ Ｐゴシック" w:hAnsi="ＭＳ Ｐゴシック" w:hint="eastAsia"/>
                <w:sz w:val="20"/>
                <w:szCs w:val="20"/>
              </w:rPr>
              <w:t>処理体制構築、</w:t>
            </w:r>
            <w:r w:rsidR="00CC03C5" w:rsidRPr="004A167D">
              <w:rPr>
                <w:rFonts w:ascii="ＭＳ Ｐゴシック" w:eastAsia="ＭＳ Ｐゴシック" w:hAnsi="ＭＳ Ｐゴシック" w:hint="eastAsia"/>
                <w:sz w:val="20"/>
                <w:szCs w:val="20"/>
              </w:rPr>
              <w:t>処理実行計画策定）</w:t>
            </w:r>
            <w:r w:rsidR="00CC03C5"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仮置場の確保</w:t>
            </w:r>
            <w:r w:rsidRPr="004A167D">
              <w:rPr>
                <w:rFonts w:ascii="ＭＳ Ｐゴシック" w:eastAsia="ＭＳ Ｐゴシック" w:hAnsi="ＭＳ Ｐゴシック"/>
                <w:sz w:val="20"/>
                <w:szCs w:val="20"/>
              </w:rPr>
              <w:t xml:space="preserve"> </w:t>
            </w:r>
          </w:p>
        </w:tc>
        <w:tc>
          <w:tcPr>
            <w:tcW w:w="6337" w:type="dxa"/>
          </w:tcPr>
          <w:p w:rsidR="004A167D" w:rsidRPr="004A167D" w:rsidRDefault="00CC03C5" w:rsidP="004A167D">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4A167D" w:rsidRPr="004A167D">
              <w:rPr>
                <w:rFonts w:ascii="ＭＳ Ｐゴシック" w:eastAsia="ＭＳ Ｐゴシック" w:hAnsi="ＭＳ Ｐゴシック" w:hint="eastAsia"/>
                <w:sz w:val="20"/>
                <w:szCs w:val="20"/>
              </w:rPr>
              <w:t>処理実行計画等に基づき仮置場を決定する。</w:t>
            </w:r>
            <w:r w:rsidR="004A167D"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収集・運搬体制の構築、収集・運搬ルートの計画、必要機材の確保</w:t>
            </w:r>
            <w:r w:rsidRPr="004A167D">
              <w:rPr>
                <w:rFonts w:ascii="ＭＳ Ｐゴシック" w:eastAsia="ＭＳ Ｐゴシック" w:hAnsi="ＭＳ Ｐゴシック"/>
                <w:sz w:val="20"/>
                <w:szCs w:val="20"/>
              </w:rPr>
              <w:t xml:space="preserve"> </w:t>
            </w:r>
          </w:p>
        </w:tc>
        <w:tc>
          <w:tcPr>
            <w:tcW w:w="6337" w:type="dxa"/>
          </w:tcPr>
          <w:p w:rsidR="00CC03C5"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・計画に応じ</w:t>
            </w:r>
            <w:r w:rsidR="00CC03C5">
              <w:rPr>
                <w:rFonts w:ascii="ＭＳ Ｐゴシック" w:eastAsia="ＭＳ Ｐゴシック" w:hAnsi="ＭＳ Ｐゴシック" w:hint="eastAsia"/>
                <w:sz w:val="20"/>
                <w:szCs w:val="20"/>
              </w:rPr>
              <w:t>て必要となる収集機材および人員をについて試算する。</w:t>
            </w:r>
          </w:p>
          <w:p w:rsidR="004A167D" w:rsidRPr="004A167D" w:rsidRDefault="00CC03C5" w:rsidP="00CC03C5">
            <w:pPr>
              <w:pStyle w:val="Default"/>
              <w:ind w:left="100" w:hangingChars="50" w:hanging="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4A167D" w:rsidRPr="004A167D">
              <w:rPr>
                <w:rFonts w:ascii="ＭＳ Ｐゴシック" w:eastAsia="ＭＳ Ｐゴシック" w:hAnsi="ＭＳ Ｐゴシック" w:hint="eastAsia"/>
                <w:sz w:val="20"/>
                <w:szCs w:val="20"/>
              </w:rPr>
              <w:t>人員が不足する場合は近隣市町、民間関係団体又は県に支援を要請</w:t>
            </w:r>
            <w:r>
              <w:rPr>
                <w:rFonts w:ascii="ＭＳ Ｐゴシック" w:eastAsia="ＭＳ Ｐゴシック" w:hAnsi="ＭＳ Ｐゴシック" w:hint="eastAsia"/>
                <w:sz w:val="20"/>
                <w:szCs w:val="20"/>
              </w:rPr>
              <w:t>し、</w:t>
            </w:r>
            <w:r w:rsidR="004A167D" w:rsidRPr="004A167D">
              <w:rPr>
                <w:rFonts w:ascii="ＭＳ Ｐゴシック" w:eastAsia="ＭＳ Ｐゴシック" w:hAnsi="ＭＳ Ｐゴシック" w:hint="eastAsia"/>
                <w:sz w:val="20"/>
                <w:szCs w:val="20"/>
              </w:rPr>
              <w:t>必要に応じて民間事業者との委託契約等を行う。</w:t>
            </w:r>
            <w:r w:rsidR="004A167D"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現場での分別・積み込み</w:t>
            </w:r>
          </w:p>
        </w:tc>
        <w:tc>
          <w:tcPr>
            <w:tcW w:w="6337" w:type="dxa"/>
          </w:tcPr>
          <w:p w:rsidR="004A167D" w:rsidRPr="004A167D" w:rsidRDefault="004A167D" w:rsidP="004C52A7">
            <w:pPr>
              <w:pStyle w:val="Default"/>
              <w:ind w:left="100" w:hangingChars="50" w:hanging="100"/>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・危険物や有害廃棄物などに留意し、安全対策を万全に行うとともに、効率的に中間処理を行うため、分別（大型物</w:t>
            </w:r>
            <w:r w:rsidR="00B40E69">
              <w:rPr>
                <w:rFonts w:ascii="ＭＳ Ｐゴシック" w:eastAsia="ＭＳ Ｐゴシック" w:hAnsi="ＭＳ Ｐゴシック" w:hint="eastAsia"/>
                <w:sz w:val="20"/>
                <w:szCs w:val="20"/>
              </w:rPr>
              <w:t>[</w:t>
            </w:r>
            <w:r w:rsidRPr="004A167D">
              <w:rPr>
                <w:rFonts w:ascii="ＭＳ Ｐゴシック" w:eastAsia="ＭＳ Ｐゴシック" w:hAnsi="ＭＳ Ｐゴシック" w:hint="eastAsia"/>
                <w:sz w:val="20"/>
                <w:szCs w:val="20"/>
              </w:rPr>
              <w:t>家電、金属、コンクリートがら、柱材･角材、絨毯、布団、畳等</w:t>
            </w:r>
            <w:r w:rsidR="00B40E69">
              <w:rPr>
                <w:rFonts w:ascii="ＭＳ Ｐゴシック" w:eastAsia="ＭＳ Ｐゴシック" w:hAnsi="ＭＳ Ｐゴシック" w:hint="eastAsia"/>
                <w:sz w:val="20"/>
                <w:szCs w:val="20"/>
              </w:rPr>
              <w:t>]</w:t>
            </w:r>
            <w:r w:rsidRPr="004A167D">
              <w:rPr>
                <w:rFonts w:ascii="ＭＳ Ｐゴシック" w:eastAsia="ＭＳ Ｐゴシック" w:hAnsi="ＭＳ Ｐゴシック" w:hint="eastAsia"/>
                <w:sz w:val="20"/>
                <w:szCs w:val="20"/>
              </w:rPr>
              <w:t>、有害</w:t>
            </w:r>
            <w:r w:rsidR="00B40E69">
              <w:rPr>
                <w:rFonts w:ascii="ＭＳ Ｐゴシック" w:eastAsia="ＭＳ Ｐゴシック" w:hAnsi="ＭＳ Ｐゴシック" w:hint="eastAsia"/>
                <w:sz w:val="20"/>
                <w:szCs w:val="20"/>
              </w:rPr>
              <w:t>廃棄</w:t>
            </w:r>
            <w:r w:rsidRPr="004A167D">
              <w:rPr>
                <w:rFonts w:ascii="ＭＳ Ｐゴシック" w:eastAsia="ＭＳ Ｐゴシック" w:hAnsi="ＭＳ Ｐゴシック" w:hint="eastAsia"/>
                <w:sz w:val="20"/>
                <w:szCs w:val="20"/>
              </w:rPr>
              <w:t>物</w:t>
            </w:r>
            <w:r w:rsidR="00B40E69">
              <w:rPr>
                <w:rFonts w:ascii="ＭＳ Ｐゴシック" w:eastAsia="ＭＳ Ｐゴシック" w:hAnsi="ＭＳ Ｐゴシック" w:hint="eastAsia"/>
                <w:sz w:val="20"/>
                <w:szCs w:val="20"/>
              </w:rPr>
              <w:t>・危険物[</w:t>
            </w:r>
            <w:r w:rsidRPr="004A167D">
              <w:rPr>
                <w:rFonts w:ascii="ＭＳ Ｐゴシック" w:eastAsia="ＭＳ Ｐゴシック" w:hAnsi="ＭＳ Ｐゴシック" w:hint="eastAsia"/>
                <w:sz w:val="20"/>
                <w:szCs w:val="20"/>
              </w:rPr>
              <w:t>燃料、爆発物、薬物、アスベスト、</w:t>
            </w:r>
            <w:r w:rsidRPr="004A167D">
              <w:rPr>
                <w:rFonts w:ascii="ＭＳ Ｐゴシック" w:eastAsia="ＭＳ Ｐゴシック" w:hAnsi="ＭＳ Ｐゴシック"/>
                <w:sz w:val="20"/>
                <w:szCs w:val="20"/>
              </w:rPr>
              <w:t>PCB</w:t>
            </w:r>
            <w:r w:rsidR="00B40E69">
              <w:rPr>
                <w:rFonts w:ascii="ＭＳ Ｐゴシック" w:eastAsia="ＭＳ Ｐゴシック" w:hAnsi="ＭＳ Ｐゴシック" w:hint="eastAsia"/>
                <w:sz w:val="20"/>
                <w:szCs w:val="20"/>
              </w:rPr>
              <w:t>等]</w:t>
            </w:r>
            <w:r w:rsidRPr="004A167D">
              <w:rPr>
                <w:rFonts w:ascii="ＭＳ Ｐゴシック" w:eastAsia="ＭＳ Ｐゴシック" w:hAnsi="ＭＳ Ｐゴシック" w:hint="eastAsia"/>
                <w:sz w:val="20"/>
                <w:szCs w:val="20"/>
              </w:rPr>
              <w:t>）をした上で積み込</w:t>
            </w:r>
            <w:r w:rsidR="004C52A7">
              <w:rPr>
                <w:rFonts w:ascii="ＭＳ Ｐゴシック" w:eastAsia="ＭＳ Ｐゴシック" w:hAnsi="ＭＳ Ｐゴシック" w:hint="eastAsia"/>
                <w:sz w:val="20"/>
                <w:szCs w:val="20"/>
              </w:rPr>
              <w:t>みを行う</w:t>
            </w:r>
            <w:r w:rsidRPr="004A167D">
              <w:rPr>
                <w:rFonts w:ascii="ＭＳ Ｐゴシック" w:eastAsia="ＭＳ Ｐゴシック" w:hAnsi="ＭＳ Ｐゴシック" w:hint="eastAsia"/>
                <w:sz w:val="20"/>
                <w:szCs w:val="20"/>
              </w:rPr>
              <w:t>。</w:t>
            </w:r>
            <w:r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仮置場への収集・運搬</w:t>
            </w:r>
            <w:r w:rsidRPr="004A167D">
              <w:rPr>
                <w:rFonts w:ascii="ＭＳ Ｐゴシック" w:eastAsia="ＭＳ Ｐゴシック" w:hAnsi="ＭＳ Ｐゴシック"/>
                <w:sz w:val="20"/>
                <w:szCs w:val="20"/>
              </w:rPr>
              <w:t xml:space="preserve"> </w:t>
            </w:r>
          </w:p>
        </w:tc>
        <w:tc>
          <w:tcPr>
            <w:tcW w:w="6337"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・仮置場への運搬を行う。</w:t>
            </w:r>
            <w:r w:rsidRPr="004A167D">
              <w:rPr>
                <w:rFonts w:ascii="ＭＳ Ｐゴシック" w:eastAsia="ＭＳ Ｐゴシック" w:hAnsi="ＭＳ Ｐゴシック"/>
                <w:sz w:val="20"/>
                <w:szCs w:val="20"/>
              </w:rPr>
              <w:t xml:space="preserve"> </w:t>
            </w:r>
          </w:p>
        </w:tc>
      </w:tr>
    </w:tbl>
    <w:p w:rsidR="00B40E69" w:rsidRPr="00B40E69" w:rsidRDefault="00B40E69" w:rsidP="004E70F5">
      <w:pPr>
        <w:widowControl/>
        <w:spacing w:line="240" w:lineRule="exact"/>
        <w:jc w:val="left"/>
        <w:rPr>
          <w:rFonts w:asciiTheme="majorEastAsia" w:eastAsia="ＭＳ ゴシック" w:hAnsiTheme="majorEastAsia" w:cs="ＭＳ ゴシック"/>
          <w:b/>
          <w:color w:val="00B050"/>
          <w:kern w:val="0"/>
          <w:sz w:val="22"/>
          <w:szCs w:val="24"/>
        </w:rPr>
      </w:pPr>
    </w:p>
    <w:p w:rsidR="004A167D" w:rsidRPr="004C52A7" w:rsidRDefault="00927EB8" w:rsidP="00753E5E">
      <w:pPr>
        <w:pStyle w:val="Default"/>
        <w:numPr>
          <w:ilvl w:val="1"/>
          <w:numId w:val="3"/>
        </w:numPr>
        <w:ind w:left="568"/>
        <w:rPr>
          <w:rFonts w:asciiTheme="majorEastAsia" w:eastAsiaTheme="majorEastAsia" w:hAnsiTheme="majorEastAsia" w:cs="ＭＳ 明朝"/>
          <w:color w:val="auto"/>
          <w:sz w:val="22"/>
          <w:szCs w:val="22"/>
        </w:rPr>
      </w:pPr>
      <w:r w:rsidRPr="004C52A7">
        <w:rPr>
          <w:rFonts w:asciiTheme="majorEastAsia" w:eastAsiaTheme="majorEastAsia" w:hAnsiTheme="majorEastAsia" w:cs="ＭＳ 明朝" w:hint="eastAsia"/>
          <w:color w:val="auto"/>
          <w:sz w:val="22"/>
          <w:szCs w:val="22"/>
        </w:rPr>
        <w:t>収集運搬車両の確保とルート計画を検討するにあたって</w:t>
      </w:r>
      <w:r w:rsidR="004A167D" w:rsidRPr="004C52A7">
        <w:rPr>
          <w:rFonts w:asciiTheme="majorEastAsia" w:eastAsiaTheme="majorEastAsia" w:hAnsiTheme="majorEastAsia" w:cs="ＭＳ 明朝" w:hint="eastAsia"/>
          <w:color w:val="auto"/>
          <w:sz w:val="22"/>
          <w:szCs w:val="22"/>
        </w:rPr>
        <w:t>は、表</w:t>
      </w:r>
      <w:r w:rsidR="009765DD" w:rsidRPr="009765DD">
        <w:rPr>
          <w:rFonts w:asciiTheme="majorEastAsia" w:eastAsiaTheme="majorEastAsia" w:hAnsiTheme="majorEastAsia" w:cs="ＭＳ 明朝" w:hint="eastAsia"/>
          <w:color w:val="auto"/>
          <w:sz w:val="22"/>
          <w:szCs w:val="22"/>
        </w:rPr>
        <w:t>■</w:t>
      </w:r>
      <w:r w:rsidR="004E70F5">
        <w:rPr>
          <w:rFonts w:asciiTheme="majorEastAsia" w:eastAsiaTheme="majorEastAsia" w:hAnsiTheme="majorEastAsia" w:cs="ＭＳ 明朝" w:hint="eastAsia"/>
          <w:color w:val="auto"/>
          <w:sz w:val="22"/>
          <w:szCs w:val="22"/>
        </w:rPr>
        <w:t>■</w:t>
      </w:r>
      <w:r w:rsidR="00270CF3">
        <w:rPr>
          <w:rFonts w:asciiTheme="majorEastAsia" w:eastAsiaTheme="majorEastAsia" w:hAnsiTheme="majorEastAsia" w:cs="ＭＳ 明朝" w:hint="eastAsia"/>
          <w:color w:val="auto"/>
          <w:sz w:val="22"/>
          <w:szCs w:val="22"/>
        </w:rPr>
        <w:t>に</w:t>
      </w:r>
      <w:r w:rsidR="004A167D" w:rsidRPr="004C52A7">
        <w:rPr>
          <w:rFonts w:asciiTheme="majorEastAsia" w:eastAsiaTheme="majorEastAsia" w:hAnsiTheme="majorEastAsia" w:cs="ＭＳ 明朝" w:hint="eastAsia"/>
          <w:color w:val="auto"/>
          <w:sz w:val="22"/>
          <w:szCs w:val="22"/>
        </w:rPr>
        <w:t>示す</w:t>
      </w:r>
      <w:r w:rsidRPr="004C52A7">
        <w:rPr>
          <w:rFonts w:asciiTheme="majorEastAsia" w:eastAsiaTheme="majorEastAsia" w:hAnsiTheme="majorEastAsia" w:cs="ＭＳ 明朝" w:hint="eastAsia"/>
          <w:color w:val="auto"/>
          <w:sz w:val="22"/>
          <w:szCs w:val="22"/>
        </w:rPr>
        <w:t>事項に留意する</w:t>
      </w:r>
      <w:r w:rsidR="004A167D" w:rsidRPr="004C52A7">
        <w:rPr>
          <w:rFonts w:asciiTheme="majorEastAsia" w:eastAsiaTheme="majorEastAsia" w:hAnsiTheme="majorEastAsia" w:cs="ＭＳ 明朝" w:hint="eastAsia"/>
          <w:color w:val="auto"/>
          <w:sz w:val="22"/>
          <w:szCs w:val="22"/>
        </w:rPr>
        <w:t>。</w:t>
      </w:r>
    </w:p>
    <w:p w:rsidR="004A167D" w:rsidRPr="004C52A7" w:rsidRDefault="004A167D" w:rsidP="004E70F5">
      <w:pPr>
        <w:pStyle w:val="Default"/>
        <w:spacing w:line="120" w:lineRule="exact"/>
        <w:ind w:left="567"/>
        <w:rPr>
          <w:rFonts w:asciiTheme="majorEastAsia" w:hAnsiTheme="majorEastAsia"/>
          <w:b/>
          <w:color w:val="00B050"/>
          <w:sz w:val="22"/>
        </w:rPr>
      </w:pPr>
    </w:p>
    <w:p w:rsidR="00B42B00" w:rsidRDefault="00B42B00" w:rsidP="00F21DB4">
      <w:pPr>
        <w:pStyle w:val="Default"/>
        <w:ind w:left="567"/>
        <w:rPr>
          <w:rFonts w:asciiTheme="majorEastAsia" w:eastAsiaTheme="majorEastAsia" w:hAnsiTheme="majorEastAsia" w:cs="ＭＳ 明朝"/>
          <w:color w:val="auto"/>
          <w:sz w:val="22"/>
          <w:szCs w:val="22"/>
        </w:rPr>
      </w:pPr>
      <w:r w:rsidRPr="004C52A7">
        <w:rPr>
          <w:rFonts w:asciiTheme="majorEastAsia" w:hAnsiTheme="majorEastAsia" w:hint="eastAsia"/>
          <w:b/>
          <w:color w:val="00B050"/>
          <w:sz w:val="22"/>
        </w:rPr>
        <w:t>表</w:t>
      </w:r>
      <w:r w:rsidR="009765DD" w:rsidRPr="009765DD">
        <w:rPr>
          <w:rFonts w:asciiTheme="majorEastAsia" w:hAnsiTheme="majorEastAsia" w:hint="eastAsia"/>
          <w:b/>
          <w:color w:val="00B050"/>
          <w:sz w:val="22"/>
        </w:rPr>
        <w:t>■</w:t>
      </w:r>
      <w:r w:rsidR="004E70F5">
        <w:rPr>
          <w:rFonts w:asciiTheme="majorEastAsia" w:hAnsiTheme="majorEastAsia" w:hint="eastAsia"/>
          <w:b/>
          <w:color w:val="00B050"/>
          <w:sz w:val="22"/>
        </w:rPr>
        <w:t>■</w:t>
      </w:r>
      <w:r w:rsidRPr="004C52A7">
        <w:rPr>
          <w:rFonts w:asciiTheme="majorEastAsia" w:hAnsiTheme="majorEastAsia" w:hint="eastAsia"/>
          <w:b/>
          <w:color w:val="00B050"/>
          <w:sz w:val="22"/>
        </w:rPr>
        <w:t xml:space="preserve">　収集運搬車両の確保とルート計画</w:t>
      </w:r>
      <w:r w:rsidR="00E80440" w:rsidRPr="004C52A7">
        <w:rPr>
          <w:rFonts w:asciiTheme="majorEastAsia" w:hAnsiTheme="majorEastAsia" w:hint="eastAsia"/>
          <w:b/>
          <w:color w:val="00B050"/>
          <w:sz w:val="22"/>
        </w:rPr>
        <w:t>を検討する</w:t>
      </w:r>
      <w:r w:rsidRPr="004C52A7">
        <w:rPr>
          <w:rFonts w:asciiTheme="majorEastAsia" w:hAnsiTheme="majorEastAsia" w:hint="eastAsia"/>
          <w:b/>
          <w:color w:val="00B050"/>
          <w:sz w:val="22"/>
        </w:rPr>
        <w:t>にあたっての留意事項</w:t>
      </w:r>
    </w:p>
    <w:tbl>
      <w:tblPr>
        <w:tblStyle w:val="a9"/>
        <w:tblW w:w="0" w:type="auto"/>
        <w:tblLook w:val="04A0" w:firstRow="1" w:lastRow="0" w:firstColumn="1" w:lastColumn="0" w:noHBand="0" w:noVBand="1"/>
      </w:tblPr>
      <w:tblGrid>
        <w:gridCol w:w="5455"/>
        <w:gridCol w:w="3607"/>
      </w:tblGrid>
      <w:tr w:rsidR="00ED0A79" w:rsidTr="00ED0A79">
        <w:tc>
          <w:tcPr>
            <w:tcW w:w="5455" w:type="dxa"/>
            <w:shd w:val="clear" w:color="auto" w:fill="BFBFBF" w:themeFill="background1" w:themeFillShade="BF"/>
          </w:tcPr>
          <w:p w:rsidR="00B42B00" w:rsidRPr="00857A38" w:rsidRDefault="00B42B00" w:rsidP="00857A38">
            <w:pPr>
              <w:spacing w:line="320" w:lineRule="exact"/>
              <w:jc w:val="center"/>
              <w:rPr>
                <w:rFonts w:ascii="ＭＳ Ｐゴシック" w:eastAsia="ＭＳ Ｐゴシック" w:hAnsi="ＭＳ Ｐゴシック"/>
                <w:sz w:val="20"/>
                <w:szCs w:val="20"/>
              </w:rPr>
            </w:pPr>
            <w:r w:rsidRPr="00857A38">
              <w:rPr>
                <w:rFonts w:ascii="ＭＳ Ｐゴシック" w:eastAsia="ＭＳ Ｐゴシック" w:hAnsi="ＭＳ Ｐゴシック" w:hint="eastAsia"/>
                <w:sz w:val="20"/>
                <w:szCs w:val="20"/>
              </w:rPr>
              <w:t>災害廃棄物全般</w:t>
            </w:r>
          </w:p>
        </w:tc>
        <w:tc>
          <w:tcPr>
            <w:tcW w:w="3607" w:type="dxa"/>
            <w:shd w:val="clear" w:color="auto" w:fill="BFBFBF" w:themeFill="background1" w:themeFillShade="BF"/>
          </w:tcPr>
          <w:p w:rsidR="00B42B00" w:rsidRPr="00857A38" w:rsidRDefault="00B42B00" w:rsidP="00857A38">
            <w:pPr>
              <w:spacing w:line="320" w:lineRule="exact"/>
              <w:jc w:val="center"/>
              <w:rPr>
                <w:rFonts w:ascii="ＭＳ Ｐゴシック" w:eastAsia="ＭＳ Ｐゴシック" w:hAnsi="ＭＳ Ｐゴシック"/>
                <w:sz w:val="20"/>
                <w:szCs w:val="20"/>
              </w:rPr>
            </w:pPr>
            <w:r w:rsidRPr="00857A38">
              <w:rPr>
                <w:rFonts w:ascii="ＭＳ Ｐゴシック" w:eastAsia="ＭＳ Ｐゴシック" w:hAnsi="ＭＳ Ｐゴシック" w:hint="eastAsia"/>
                <w:sz w:val="20"/>
                <w:szCs w:val="20"/>
              </w:rPr>
              <w:t>生活ごみ（避難所ごみ）</w:t>
            </w:r>
          </w:p>
        </w:tc>
      </w:tr>
      <w:tr w:rsidR="00B42B00" w:rsidTr="00ED0A79">
        <w:tc>
          <w:tcPr>
            <w:tcW w:w="5455" w:type="dxa"/>
          </w:tcPr>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・ハザードマップ等により処理施設の被災状況等を事前に想定し、廃棄物の発生場所と発生量から収集運搬車両の必要量を推計する。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災害初動時以降は、対策の進行により搬入が可能な仮置場が移るなどの変化があるため、GPSと複数の衛星データ等（空中写真）を用い、変化に応じて収集運搬車両の確保と収集、運搬ルートが変更修正できる計画と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・災害初動時は廃棄物の運搬車両だけでなく、緊急物資の輸送車両等が限られたルートを利用する場合も想定し、交通渋滞等を考慮した効率的なルート計画を作成する。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・利用できる道路の幅が狭い場合が多く、小型の車両しか使えない場合が想定される。この際の運搬には2トンダンプトラック等の小型車両で荷台が深い車両が必要となる場合もある。</w:t>
            </w:r>
          </w:p>
          <w:p w:rsidR="00B42B00" w:rsidRPr="00857A38" w:rsidRDefault="00B42B00" w:rsidP="00857A38">
            <w:pPr>
              <w:pStyle w:val="Default"/>
              <w:spacing w:line="360" w:lineRule="exact"/>
              <w:ind w:left="98" w:hangingChars="50" w:hanging="98"/>
              <w:rPr>
                <w:rFonts w:ascii="ＭＳ Ｐゴシック" w:eastAsia="ＭＳ Ｐゴシック" w:hAnsi="ＭＳ Ｐゴシック" w:cs="ＭＳ 明朝"/>
                <w:color w:val="auto"/>
                <w:spacing w:val="-2"/>
                <w:sz w:val="20"/>
                <w:szCs w:val="20"/>
              </w:rPr>
            </w:pPr>
            <w:r w:rsidRPr="00857A38">
              <w:rPr>
                <w:rFonts w:ascii="ＭＳ Ｐゴシック" w:eastAsia="ＭＳ Ｐゴシック" w:hAnsi="ＭＳ Ｐゴシック" w:cs="ＭＳ 明朝" w:hint="eastAsia"/>
                <w:color w:val="auto"/>
                <w:spacing w:val="-2"/>
                <w:sz w:val="20"/>
                <w:szCs w:val="20"/>
              </w:rPr>
              <w:t>・直接、焼却施設へ搬入できる場合でも、破砕機が動いていないことも想定され、その場合、畳や家具等を圧縮・破砕しながら積み込めるプレスパッカー車（圧縮板式車）が活躍した例もある。</w:t>
            </w:r>
          </w:p>
        </w:tc>
        <w:tc>
          <w:tcPr>
            <w:tcW w:w="3607" w:type="dxa"/>
          </w:tcPr>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避難所及び被害のなかった地域からの生活ごみを収集するための車両（パッカー車）の確保が必要となる。そのためには、発災直後の混乱の中で収集車両及び収集ルート等の被災状況を把握しなければならない。</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発災直後は粗大ごみ等の発生量が増え、通常より廃棄物の収集運搬量が多くなるため、通常時を超える収集車両や人員の確保が必要となる。粗大ごみの収集にはダンプトラック、プレスパッカー車等が必要となる。</w:t>
            </w:r>
          </w:p>
        </w:tc>
      </w:tr>
    </w:tbl>
    <w:p w:rsidR="00B42B00" w:rsidRPr="0055623C" w:rsidRDefault="008917C8" w:rsidP="002B6B3D">
      <w:pPr>
        <w:pStyle w:val="Default"/>
        <w:ind w:left="567"/>
        <w:jc w:val="right"/>
        <w:rPr>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Pr="0055623C">
        <w:rPr>
          <w:rFonts w:asciiTheme="majorEastAsia" w:eastAsiaTheme="majorEastAsia" w:hAnsiTheme="majorEastAsia" w:cs="ＭＳ 明朝" w:hint="eastAsia"/>
          <w:i/>
          <w:sz w:val="18"/>
          <w:szCs w:val="18"/>
        </w:rPr>
        <w:t>1-13-3</w:t>
      </w:r>
      <w:r w:rsidRPr="0055623C">
        <w:rPr>
          <w:rFonts w:asciiTheme="majorEastAsia" w:eastAsiaTheme="majorEastAsia" w:hAnsiTheme="majorEastAsia" w:hint="eastAsia"/>
          <w:i/>
          <w:sz w:val="18"/>
          <w:szCs w:val="18"/>
        </w:rPr>
        <w:t>に一部</w:t>
      </w:r>
      <w:r w:rsidR="00D265BE">
        <w:rPr>
          <w:rFonts w:asciiTheme="majorEastAsia" w:eastAsiaTheme="majorEastAsia" w:hAnsiTheme="majorEastAsia" w:hint="eastAsia"/>
          <w:i/>
          <w:sz w:val="18"/>
          <w:szCs w:val="18"/>
        </w:rPr>
        <w:t>加筆</w:t>
      </w:r>
    </w:p>
    <w:p w:rsidR="00857A38" w:rsidRPr="00B42B00" w:rsidRDefault="00857A38" w:rsidP="00857A38">
      <w:pPr>
        <w:pStyle w:val="Default"/>
        <w:spacing w:line="240" w:lineRule="exact"/>
        <w:ind w:left="567"/>
        <w:jc w:val="right"/>
        <w:rPr>
          <w:rFonts w:asciiTheme="majorEastAsia" w:eastAsiaTheme="majorEastAsia" w:hAnsiTheme="majorEastAsia" w:cs="ＭＳ 明朝"/>
          <w:color w:val="auto"/>
          <w:sz w:val="22"/>
          <w:szCs w:val="22"/>
        </w:rPr>
      </w:pPr>
    </w:p>
    <w:p w:rsidR="00D04439" w:rsidRPr="00202F4B" w:rsidRDefault="00D04439" w:rsidP="00D04439">
      <w:pPr>
        <w:pStyle w:val="3"/>
        <w:ind w:leftChars="0" w:left="0"/>
        <w:rPr>
          <w:rFonts w:asciiTheme="majorEastAsia" w:hAnsiTheme="majorEastAsia"/>
          <w:b/>
          <w:sz w:val="22"/>
        </w:rPr>
      </w:pPr>
      <w:bookmarkStart w:id="132" w:name="_Toc507143027"/>
      <w:bookmarkStart w:id="133" w:name="_Toc512188973"/>
      <w:r w:rsidRPr="00202F4B">
        <w:rPr>
          <w:rFonts w:asciiTheme="majorEastAsia" w:hAnsiTheme="majorEastAsia" w:hint="eastAsia"/>
          <w:b/>
          <w:sz w:val="22"/>
        </w:rPr>
        <w:t>（３）</w:t>
      </w:r>
      <w:r w:rsidR="00927EB8" w:rsidRPr="00202F4B">
        <w:rPr>
          <w:rFonts w:asciiTheme="majorEastAsia" w:hAnsiTheme="majorEastAsia" w:hint="eastAsia"/>
          <w:b/>
          <w:sz w:val="22"/>
        </w:rPr>
        <w:t>災害復旧・復興期の収集運搬</w:t>
      </w:r>
      <w:bookmarkEnd w:id="132"/>
      <w:bookmarkEnd w:id="133"/>
    </w:p>
    <w:p w:rsidR="008D1F87" w:rsidRPr="00202F4B" w:rsidRDefault="008D1F87" w:rsidP="008D1F87">
      <w:pPr>
        <w:pStyle w:val="Default"/>
        <w:numPr>
          <w:ilvl w:val="1"/>
          <w:numId w:val="3"/>
        </w:numPr>
        <w:ind w:left="567" w:hanging="283"/>
        <w:rPr>
          <w:rFonts w:asciiTheme="majorEastAsia" w:eastAsiaTheme="majorEastAsia" w:hAnsiTheme="majorEastAsia" w:cs="ＭＳ 明朝"/>
          <w:color w:val="auto"/>
          <w:sz w:val="22"/>
          <w:szCs w:val="22"/>
        </w:rPr>
      </w:pPr>
      <w:r w:rsidRPr="00202F4B">
        <w:rPr>
          <w:rFonts w:asciiTheme="majorEastAsia" w:eastAsiaTheme="majorEastAsia" w:hAnsiTheme="majorEastAsia" w:cs="ＭＳ 明朝" w:hint="eastAsia"/>
          <w:color w:val="auto"/>
          <w:sz w:val="22"/>
          <w:szCs w:val="22"/>
        </w:rPr>
        <w:t>災害復旧・復興期の収集運搬については、災害廃棄物の処理が本格化し、仮置場から</w:t>
      </w:r>
      <w:r w:rsidR="00857A38" w:rsidRPr="00202F4B">
        <w:rPr>
          <w:rFonts w:asciiTheme="majorEastAsia" w:eastAsiaTheme="majorEastAsia" w:hAnsiTheme="majorEastAsia" w:cs="ＭＳ 明朝" w:hint="eastAsia"/>
          <w:color w:val="auto"/>
          <w:sz w:val="22"/>
          <w:szCs w:val="22"/>
        </w:rPr>
        <w:t>処理施設への運搬、処理施設から再生利用先、最終処分場への運搬などが行われることから、以下の点に留意し、収集運搬を行う。</w:t>
      </w:r>
    </w:p>
    <w:p w:rsidR="00D04439" w:rsidRDefault="00D04439" w:rsidP="00857A38">
      <w:pPr>
        <w:widowControl/>
        <w:spacing w:line="240" w:lineRule="exact"/>
        <w:jc w:val="left"/>
        <w:rPr>
          <w:rFonts w:asciiTheme="majorEastAsia" w:eastAsiaTheme="majorEastAsia" w:hAnsiTheme="majorEastAsia" w:cs="ＭＳ 明朝"/>
          <w:sz w:val="22"/>
        </w:rPr>
      </w:pPr>
    </w:p>
    <w:tbl>
      <w:tblPr>
        <w:tblStyle w:val="a9"/>
        <w:tblW w:w="0" w:type="auto"/>
        <w:tblLook w:val="04A0" w:firstRow="1" w:lastRow="0" w:firstColumn="1" w:lastColumn="0" w:noHBand="0" w:noVBand="1"/>
      </w:tblPr>
      <w:tblGrid>
        <w:gridCol w:w="9062"/>
      </w:tblGrid>
      <w:tr w:rsidR="00857A38" w:rsidTr="00D265BE">
        <w:trPr>
          <w:trHeight w:val="3386"/>
        </w:trPr>
        <w:tc>
          <w:tcPr>
            <w:tcW w:w="9062" w:type="dxa"/>
          </w:tcPr>
          <w:p w:rsidR="00857A38" w:rsidRDefault="00857A38" w:rsidP="00857A38">
            <w:pPr>
              <w:pStyle w:val="Default"/>
              <w:spacing w:line="300" w:lineRule="exact"/>
              <w:ind w:left="200" w:hangingChars="100" w:hanging="200"/>
              <w:rPr>
                <w:sz w:val="20"/>
                <w:szCs w:val="20"/>
              </w:rPr>
            </w:pPr>
            <w:r>
              <w:rPr>
                <w:rFonts w:hint="eastAsia"/>
                <w:sz w:val="20"/>
                <w:szCs w:val="20"/>
              </w:rPr>
              <w:t>・災害廃棄物の運搬には</w:t>
            </w:r>
            <w:r>
              <w:rPr>
                <w:sz w:val="20"/>
                <w:szCs w:val="20"/>
              </w:rPr>
              <w:t>10</w:t>
            </w:r>
            <w:r>
              <w:rPr>
                <w:rFonts w:hint="eastAsia"/>
                <w:sz w:val="20"/>
                <w:szCs w:val="20"/>
              </w:rPr>
              <w:t>トンダンプトラックが使用されることが多い。収集運搬が必要な災害廃棄物量（推計値）から必要な車両台数を計画する。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・仮置場への搬入は収集運搬車両が集中する場合が多く、交通渋滞に配慮したルート計画が要求される。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・ルート計画の作成にあたっては、できるだけ一方通行で完結できる計画とし、収集運搬車両が交錯しないように配慮する。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災害廃棄物の搬入・搬出量の把握のためには、仮置場や中間処理施設にトラックスケール（トラックごと積み荷を計量する計量機）を設置して計量することが考えられる。ただし、それらの設備が稼働するまでの間や補完のため、収集運搬車両の積載可能量と積載割合、積載物の種類を記録して、推定できるようにしておくことも重要である。</w:t>
            </w:r>
            <w:r>
              <w:rPr>
                <w:sz w:val="20"/>
                <w:szCs w:val="20"/>
              </w:rPr>
              <w:t xml:space="preserve"> </w:t>
            </w:r>
          </w:p>
          <w:p w:rsidR="00857A38" w:rsidRDefault="00857A38" w:rsidP="00857A38">
            <w:pPr>
              <w:pStyle w:val="Default"/>
              <w:spacing w:line="300" w:lineRule="exact"/>
              <w:ind w:left="200" w:hangingChars="100" w:hanging="200"/>
              <w:rPr>
                <w:rFonts w:asciiTheme="majorEastAsia" w:eastAsiaTheme="majorEastAsia" w:hAnsiTheme="majorEastAsia" w:cs="ＭＳ 明朝"/>
                <w:color w:val="auto"/>
                <w:sz w:val="22"/>
                <w:szCs w:val="22"/>
                <w:highlight w:val="yellow"/>
              </w:rPr>
            </w:pPr>
            <w:r>
              <w:rPr>
                <w:rFonts w:hint="eastAsia"/>
                <w:sz w:val="20"/>
                <w:szCs w:val="20"/>
              </w:rPr>
              <w:t>・災害廃棄物の運搬には、交通渋滞の緩和等のため、船舶を利用することも考えられる。</w:t>
            </w:r>
            <w:r>
              <w:rPr>
                <w:sz w:val="20"/>
                <w:szCs w:val="20"/>
              </w:rPr>
              <w:t xml:space="preserve"> </w:t>
            </w:r>
          </w:p>
        </w:tc>
      </w:tr>
    </w:tbl>
    <w:p w:rsidR="002B418E" w:rsidRPr="00BB5E09" w:rsidRDefault="00BB5E09" w:rsidP="00857A38">
      <w:pPr>
        <w:widowControl/>
        <w:jc w:val="right"/>
        <w:rPr>
          <w:rFonts w:asciiTheme="majorEastAsia" w:eastAsiaTheme="majorEastAsia" w:hAnsiTheme="majorEastAsia" w:cs="ＭＳ 明朝"/>
          <w:i/>
          <w:kern w:val="0"/>
          <w:sz w:val="22"/>
        </w:rPr>
      </w:pPr>
      <w:r w:rsidRPr="0055623C">
        <w:rPr>
          <w:rFonts w:asciiTheme="majorEastAsia" w:eastAsiaTheme="majorEastAsia" w:hAnsiTheme="majorEastAsia" w:cs="ＭＳ 明朝" w:hint="eastAsia"/>
          <w:i/>
          <w:sz w:val="18"/>
          <w:szCs w:val="18"/>
        </w:rPr>
        <w:t>出典：環境省「災害廃棄物対策指針」技術資料 1-13-3</w:t>
      </w:r>
      <w:r w:rsidR="00857A38" w:rsidRPr="0055623C">
        <w:rPr>
          <w:rFonts w:asciiTheme="majorEastAsia" w:eastAsiaTheme="majorEastAsia" w:hAnsiTheme="majorEastAsia" w:hint="eastAsia"/>
          <w:i/>
          <w:sz w:val="18"/>
          <w:szCs w:val="18"/>
        </w:rPr>
        <w:t>に一部</w:t>
      </w:r>
      <w:r w:rsidR="00D265BE">
        <w:rPr>
          <w:rFonts w:asciiTheme="majorEastAsia" w:eastAsiaTheme="majorEastAsia" w:hAnsiTheme="majorEastAsia" w:hint="eastAsia"/>
          <w:i/>
          <w:sz w:val="18"/>
          <w:szCs w:val="18"/>
        </w:rPr>
        <w:t>加筆</w:t>
      </w:r>
      <w:r w:rsidR="002B418E" w:rsidRPr="00BB5E09">
        <w:rPr>
          <w:rFonts w:asciiTheme="majorEastAsia" w:eastAsiaTheme="majorEastAsia" w:hAnsiTheme="majorEastAsia" w:cs="ＭＳ 明朝"/>
          <w:i/>
          <w:sz w:val="22"/>
        </w:rPr>
        <w:br w:type="page"/>
      </w:r>
    </w:p>
    <w:p w:rsidR="00C10D16" w:rsidRDefault="007457AD" w:rsidP="00C10D16">
      <w:pPr>
        <w:pStyle w:val="2"/>
        <w:rPr>
          <w:rFonts w:asciiTheme="majorEastAsia" w:hAnsiTheme="majorEastAsia"/>
          <w:b/>
          <w:sz w:val="24"/>
        </w:rPr>
      </w:pPr>
      <w:bookmarkStart w:id="134" w:name="_Toc507143028"/>
      <w:bookmarkStart w:id="135" w:name="_Toc512188974"/>
      <w:r w:rsidRPr="00261431">
        <w:rPr>
          <w:rFonts w:asciiTheme="majorEastAsia" w:hAnsiTheme="majorEastAsia" w:hint="eastAsia"/>
          <w:b/>
          <w:sz w:val="24"/>
        </w:rPr>
        <w:lastRenderedPageBreak/>
        <w:t>３</w:t>
      </w:r>
      <w:r w:rsidR="00C10D16" w:rsidRPr="00261431">
        <w:rPr>
          <w:rFonts w:asciiTheme="majorEastAsia" w:hAnsiTheme="majorEastAsia" w:hint="eastAsia"/>
          <w:b/>
          <w:sz w:val="24"/>
        </w:rPr>
        <w:t xml:space="preserve">　仮置場</w:t>
      </w:r>
      <w:bookmarkEnd w:id="134"/>
      <w:bookmarkEnd w:id="135"/>
    </w:p>
    <w:p w:rsidR="008C4DAB" w:rsidRDefault="008C4DAB" w:rsidP="008C4DAB"/>
    <w:tbl>
      <w:tblPr>
        <w:tblStyle w:val="a9"/>
        <w:tblW w:w="0" w:type="auto"/>
        <w:tblLook w:val="04A0" w:firstRow="1" w:lastRow="0" w:firstColumn="1" w:lastColumn="0" w:noHBand="0" w:noVBand="1"/>
      </w:tblPr>
      <w:tblGrid>
        <w:gridCol w:w="9062"/>
      </w:tblGrid>
      <w:tr w:rsidR="008C4DAB" w:rsidRPr="00B31259" w:rsidTr="00C829FF">
        <w:tc>
          <w:tcPr>
            <w:tcW w:w="9062" w:type="dxa"/>
            <w:tcMar>
              <w:left w:w="28" w:type="dxa"/>
              <w:right w:w="28" w:type="dxa"/>
            </w:tcMar>
          </w:tcPr>
          <w:p w:rsidR="008C4DAB" w:rsidRPr="00B31259" w:rsidRDefault="00622024" w:rsidP="00B43637">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災害廃棄物の一次仮置場、二次仮置場、仮置場への搬入・搬出、仮置場の管理等</w:t>
            </w:r>
            <w:r w:rsidR="00B43637">
              <w:rPr>
                <w:rFonts w:asciiTheme="majorEastAsia" w:eastAsiaTheme="majorEastAsia" w:hAnsiTheme="majorEastAsia" w:hint="eastAsia"/>
                <w:color w:val="0070C0"/>
                <w:sz w:val="22"/>
              </w:rPr>
              <w:t>について</w:t>
            </w:r>
            <w:r>
              <w:rPr>
                <w:rFonts w:asciiTheme="majorEastAsia" w:eastAsiaTheme="majorEastAsia" w:hAnsiTheme="majorEastAsia" w:hint="eastAsia"/>
                <w:color w:val="0070C0"/>
                <w:sz w:val="22"/>
              </w:rPr>
              <w:t>記載します。</w:t>
            </w:r>
          </w:p>
        </w:tc>
      </w:tr>
    </w:tbl>
    <w:p w:rsidR="008C4DAB" w:rsidRPr="00B31259" w:rsidRDefault="008C4DAB" w:rsidP="008C4DAB">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8C4DAB" w:rsidRPr="00441376" w:rsidTr="00C829FF">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8C4DAB" w:rsidRPr="00441376" w:rsidRDefault="008C4DAB"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8C4DAB" w:rsidRPr="006B7E27" w:rsidTr="00C829FF">
        <w:tc>
          <w:tcPr>
            <w:tcW w:w="9062" w:type="dxa"/>
            <w:gridSpan w:val="2"/>
            <w:tcBorders>
              <w:top w:val="nil"/>
              <w:left w:val="nil"/>
              <w:bottom w:val="nil"/>
              <w:right w:val="nil"/>
            </w:tcBorders>
            <w:tcMar>
              <w:left w:w="28" w:type="dxa"/>
              <w:right w:w="28" w:type="dxa"/>
            </w:tcMar>
          </w:tcPr>
          <w:p w:rsidR="00905A3B" w:rsidRDefault="00B43637" w:rsidP="00B43637">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一次仮置場と二次仮置場の特徴を</w:t>
            </w:r>
            <w:r w:rsidR="00905A3B">
              <w:rPr>
                <w:rFonts w:asciiTheme="majorEastAsia" w:eastAsiaTheme="majorEastAsia" w:hAnsiTheme="majorEastAsia" w:cs="ＭＳ 明朝" w:hint="eastAsia"/>
                <w:color w:val="000000"/>
                <w:kern w:val="0"/>
                <w:sz w:val="22"/>
              </w:rPr>
              <w:t>踏まえ、仮置場の必要面積や候補地を記載する必要があります。</w:t>
            </w:r>
          </w:p>
          <w:p w:rsidR="008C4DAB" w:rsidRPr="009556DC" w:rsidRDefault="00B43637" w:rsidP="00B43637">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仮置場候補地の公表については、市町で慎重に行うこととし、公表しない場合は、候補地の選定方法を記載する方法もあります。</w:t>
            </w:r>
          </w:p>
        </w:tc>
      </w:tr>
    </w:tbl>
    <w:p w:rsidR="008C4DAB" w:rsidRPr="00B31259" w:rsidRDefault="008C4DAB" w:rsidP="008C4DAB">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8C4DAB" w:rsidRPr="00441376" w:rsidTr="00C829FF">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8C4DAB" w:rsidRPr="00441376" w:rsidRDefault="008C4DAB" w:rsidP="00C829FF">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8C4DAB" w:rsidRPr="00441376" w:rsidTr="00C829FF">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8C4DAB" w:rsidRPr="00441376" w:rsidRDefault="008C4DAB" w:rsidP="00C829FF">
            <w:pPr>
              <w:spacing w:line="40" w:lineRule="exact"/>
              <w:rPr>
                <w:rFonts w:asciiTheme="majorEastAsia" w:eastAsiaTheme="majorEastAsia" w:hAnsiTheme="majorEastAsia"/>
                <w:b/>
                <w:color w:val="FFFFFF" w:themeColor="background1"/>
                <w:sz w:val="24"/>
                <w:szCs w:val="24"/>
              </w:rPr>
            </w:pPr>
          </w:p>
        </w:tc>
      </w:tr>
      <w:tr w:rsidR="008C4DAB" w:rsidRPr="00B31259" w:rsidTr="00C829FF">
        <w:tc>
          <w:tcPr>
            <w:tcW w:w="9052" w:type="dxa"/>
            <w:gridSpan w:val="2"/>
            <w:tcBorders>
              <w:left w:val="nil"/>
              <w:bottom w:val="nil"/>
              <w:right w:val="nil"/>
            </w:tcBorders>
            <w:tcMar>
              <w:left w:w="28" w:type="dxa"/>
              <w:right w:w="28" w:type="dxa"/>
            </w:tcMar>
          </w:tcPr>
          <w:p w:rsidR="008C4DAB" w:rsidRPr="00B31259" w:rsidRDefault="008C4DAB" w:rsidP="00C829FF">
            <w:pPr>
              <w:spacing w:line="120" w:lineRule="exact"/>
              <w:rPr>
                <w:rFonts w:asciiTheme="majorEastAsia" w:eastAsiaTheme="majorEastAsia" w:hAnsiTheme="majorEastAsia"/>
              </w:rPr>
            </w:pPr>
          </w:p>
        </w:tc>
      </w:tr>
    </w:tbl>
    <w:p w:rsidR="00C10D16" w:rsidRPr="00783DF2" w:rsidRDefault="008C4DAB" w:rsidP="00C10D16">
      <w:pPr>
        <w:pStyle w:val="3"/>
        <w:ind w:leftChars="0" w:left="0"/>
        <w:rPr>
          <w:rFonts w:asciiTheme="majorEastAsia" w:hAnsiTheme="majorEastAsia"/>
          <w:b/>
          <w:sz w:val="22"/>
        </w:rPr>
      </w:pPr>
      <w:bookmarkStart w:id="136" w:name="_Toc507143030"/>
      <w:bookmarkStart w:id="137" w:name="_Toc512188975"/>
      <w:r>
        <w:rPr>
          <w:rFonts w:asciiTheme="majorEastAsia" w:hAnsiTheme="majorEastAsia" w:hint="eastAsia"/>
          <w:b/>
          <w:sz w:val="22"/>
        </w:rPr>
        <w:t>（１</w:t>
      </w:r>
      <w:r w:rsidR="00C10D16" w:rsidRPr="00783DF2">
        <w:rPr>
          <w:rFonts w:asciiTheme="majorEastAsia" w:hAnsiTheme="majorEastAsia" w:hint="eastAsia"/>
          <w:b/>
          <w:sz w:val="22"/>
        </w:rPr>
        <w:t>）一次仮置場</w:t>
      </w:r>
      <w:bookmarkEnd w:id="136"/>
      <w:bookmarkEnd w:id="137"/>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一次仮置場は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被災の現場から発生した災害廃棄物を速やかに撤去するために設けるものであり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被災した住民が自ら災害廃棄物を持ち込むことができる場所である。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一次仮置場の広さや持ち込まれた災害廃棄物の量によるが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可能な範囲で重機及び手選別により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コンクリートがら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金属くず及びその他危険物等を抜き出し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二次仮置場における作業効率の向上を図る。</w:t>
      </w:r>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特に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大型のコンクリートがら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金属くず及び危険物がある場合は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ベルト</w:t>
      </w:r>
      <w:r w:rsidR="003C3D4C">
        <w:rPr>
          <w:rFonts w:asciiTheme="majorEastAsia" w:eastAsiaTheme="majorEastAsia" w:hAnsiTheme="majorEastAsia" w:cs="ＭＳ 明朝" w:hint="eastAsia"/>
          <w:color w:val="auto"/>
          <w:sz w:val="22"/>
          <w:szCs w:val="22"/>
        </w:rPr>
        <w:t>コンベア</w:t>
      </w:r>
      <w:r w:rsidRPr="005D3E8F">
        <w:rPr>
          <w:rFonts w:asciiTheme="majorEastAsia" w:eastAsiaTheme="majorEastAsia" w:hAnsiTheme="majorEastAsia" w:cs="ＭＳ 明朝" w:hint="eastAsia"/>
          <w:color w:val="auto"/>
          <w:sz w:val="22"/>
          <w:szCs w:val="22"/>
        </w:rPr>
        <w:t>での運搬時や選別機への投入時に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設備に重大な損傷を生じる可能性があるため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可能であれば</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この段階で選別する。</w:t>
      </w:r>
    </w:p>
    <w:p w:rsidR="00E0310D" w:rsidRDefault="00E0310D" w:rsidP="00E739D0">
      <w:pPr>
        <w:pStyle w:val="Default"/>
        <w:spacing w:line="140" w:lineRule="exact"/>
        <w:ind w:leftChars="100" w:left="210" w:firstLineChars="100" w:firstLine="220"/>
        <w:rPr>
          <w:rFonts w:asciiTheme="majorEastAsia" w:eastAsiaTheme="majorEastAsia" w:hAnsiTheme="majorEastAsia" w:cs="ＭＳ 明朝"/>
          <w:color w:val="auto"/>
          <w:sz w:val="22"/>
          <w:szCs w:val="22"/>
        </w:rPr>
      </w:pPr>
    </w:p>
    <w:p w:rsidR="006806B7" w:rsidRDefault="00E0310D" w:rsidP="00E0310D">
      <w:pPr>
        <w:pStyle w:val="Default"/>
        <w:rPr>
          <w:rFonts w:asciiTheme="majorEastAsia" w:eastAsiaTheme="majorEastAsia" w:hAnsiTheme="majorEastAsia" w:cs="ＭＳ 明朝"/>
          <w:color w:val="auto"/>
          <w:sz w:val="22"/>
          <w:szCs w:val="22"/>
        </w:rPr>
      </w:pPr>
      <w:r w:rsidRPr="00E0310D">
        <w:rPr>
          <w:rFonts w:asciiTheme="majorEastAsia" w:eastAsiaTheme="majorEastAsia" w:hAnsiTheme="majorEastAsia" w:cs="ＭＳ 明朝"/>
          <w:noProof/>
          <w:color w:val="auto"/>
          <w:sz w:val="22"/>
          <w:szCs w:val="22"/>
        </w:rPr>
        <w:drawing>
          <wp:inline distT="0" distB="0" distL="0" distR="0" wp14:anchorId="1CEF8BB0" wp14:editId="2CCE9749">
            <wp:extent cx="5512281" cy="2321560"/>
            <wp:effectExtent l="0" t="0" r="0" b="254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007" cy="2326499"/>
                    </a:xfrm>
                    <a:prstGeom prst="rect">
                      <a:avLst/>
                    </a:prstGeom>
                    <a:noFill/>
                    <a:ln>
                      <a:noFill/>
                    </a:ln>
                  </pic:spPr>
                </pic:pic>
              </a:graphicData>
            </a:graphic>
          </wp:inline>
        </w:drawing>
      </w:r>
    </w:p>
    <w:p w:rsidR="008C4DAB" w:rsidRDefault="00C61CD2" w:rsidP="00C61CD2">
      <w:pPr>
        <w:pStyle w:val="Default"/>
        <w:jc w:val="center"/>
        <w:rPr>
          <w:rFonts w:asciiTheme="majorEastAsia" w:eastAsiaTheme="majorEastAsia" w:hAnsiTheme="majorEastAsia" w:cs="ＭＳ 明朝"/>
          <w:color w:val="auto"/>
          <w:sz w:val="22"/>
          <w:szCs w:val="22"/>
        </w:rPr>
      </w:pPr>
      <w:r w:rsidRPr="006806B7">
        <w:rPr>
          <w:rFonts w:asciiTheme="majorEastAsia" w:eastAsiaTheme="majorEastAsia" w:hAnsiTheme="majorEastAsia" w:cs="ＭＳ 明朝" w:hint="eastAsia"/>
          <w:b/>
          <w:color w:val="00B050"/>
          <w:sz w:val="22"/>
          <w:szCs w:val="22"/>
        </w:rPr>
        <w:t>図</w:t>
      </w:r>
      <w:r w:rsidRPr="00413A4A">
        <w:rPr>
          <w:rFonts w:asciiTheme="majorEastAsia" w:eastAsiaTheme="majorEastAsia" w:hAnsiTheme="majorEastAsia" w:cs="ＭＳ 明朝" w:hint="eastAsia"/>
          <w:b/>
          <w:color w:val="00B050"/>
          <w:sz w:val="22"/>
          <w:szCs w:val="22"/>
        </w:rPr>
        <w:t>▲</w:t>
      </w:r>
      <w:r w:rsidR="004E70F5">
        <w:rPr>
          <w:rFonts w:asciiTheme="majorEastAsia" w:eastAsiaTheme="majorEastAsia" w:hAnsiTheme="majorEastAsia" w:cs="ＭＳ 明朝" w:hint="eastAsia"/>
          <w:b/>
          <w:color w:val="00B050"/>
          <w:sz w:val="22"/>
          <w:szCs w:val="22"/>
        </w:rPr>
        <w:t>▲</w:t>
      </w:r>
      <w:r w:rsidRPr="006806B7">
        <w:rPr>
          <w:rFonts w:asciiTheme="majorEastAsia" w:eastAsiaTheme="majorEastAsia" w:hAnsiTheme="majorEastAsia" w:cs="ＭＳ 明朝" w:hint="eastAsia"/>
          <w:b/>
          <w:color w:val="00B050"/>
          <w:sz w:val="22"/>
          <w:szCs w:val="22"/>
        </w:rPr>
        <w:t xml:space="preserve">　一次選別の手順例</w:t>
      </w:r>
    </w:p>
    <w:p w:rsidR="008C4DAB" w:rsidRPr="008C4DAB" w:rsidRDefault="008C4DAB" w:rsidP="008C4DAB">
      <w:pPr>
        <w:pStyle w:val="Default"/>
        <w:ind w:firstLineChars="100" w:firstLine="220"/>
        <w:rPr>
          <w:rFonts w:asciiTheme="majorEastAsia" w:eastAsiaTheme="majorEastAsia" w:hAnsiTheme="majorEastAsia" w:cs="ＭＳ 明朝"/>
          <w:color w:val="4F81BD" w:themeColor="accent1"/>
          <w:sz w:val="22"/>
          <w:szCs w:val="22"/>
        </w:rPr>
      </w:pPr>
      <w:r w:rsidRPr="008C4DAB">
        <w:rPr>
          <w:rFonts w:asciiTheme="majorEastAsia" w:eastAsiaTheme="majorEastAsia" w:hAnsiTheme="majorEastAsia" w:cs="ＭＳ 明朝" w:hint="eastAsia"/>
          <w:color w:val="4F81BD" w:themeColor="accent1"/>
          <w:sz w:val="22"/>
          <w:szCs w:val="22"/>
        </w:rPr>
        <w:t>① 一次仮置場の必要面積</w:t>
      </w:r>
    </w:p>
    <w:p w:rsidR="008C4DAB" w:rsidRDefault="008C4DAB" w:rsidP="00E420D6">
      <w:pPr>
        <w:pStyle w:val="Default"/>
        <w:numPr>
          <w:ilvl w:val="1"/>
          <w:numId w:val="3"/>
        </w:numPr>
        <w:rPr>
          <w:rFonts w:asciiTheme="majorEastAsia" w:eastAsiaTheme="majorEastAsia" w:hAnsiTheme="majorEastAsia" w:cs="ＭＳ 明朝"/>
          <w:color w:val="4F81BD" w:themeColor="accent1"/>
          <w:sz w:val="22"/>
          <w:szCs w:val="22"/>
        </w:rPr>
      </w:pPr>
      <w:r w:rsidRPr="008C4DAB">
        <w:rPr>
          <w:rFonts w:asciiTheme="majorEastAsia" w:eastAsiaTheme="majorEastAsia" w:hAnsiTheme="majorEastAsia" w:cs="ＭＳ 明朝" w:hint="eastAsia"/>
          <w:color w:val="4F81BD" w:themeColor="accent1"/>
          <w:sz w:val="22"/>
          <w:szCs w:val="22"/>
        </w:rPr>
        <w:t>仮置場の必要面積は、</w:t>
      </w:r>
      <w:r w:rsidR="00E420D6" w:rsidRPr="00E420D6">
        <w:rPr>
          <w:rFonts w:asciiTheme="majorEastAsia" w:eastAsiaTheme="majorEastAsia" w:hAnsiTheme="majorEastAsia" w:cs="ＭＳ 明朝" w:hint="eastAsia"/>
          <w:color w:val="4F81BD" w:themeColor="accent1"/>
          <w:sz w:val="22"/>
          <w:szCs w:val="22"/>
        </w:rPr>
        <w:t>表■</w:t>
      </w:r>
      <w:r w:rsidR="004E70F5">
        <w:rPr>
          <w:rFonts w:asciiTheme="majorEastAsia" w:eastAsiaTheme="majorEastAsia" w:hAnsiTheme="majorEastAsia" w:cs="ＭＳ 明朝" w:hint="eastAsia"/>
          <w:color w:val="4F81BD" w:themeColor="accent1"/>
          <w:sz w:val="22"/>
          <w:szCs w:val="22"/>
        </w:rPr>
        <w:t>■</w:t>
      </w:r>
      <w:r w:rsidR="00E420D6">
        <w:rPr>
          <w:rFonts w:asciiTheme="majorEastAsia" w:eastAsiaTheme="majorEastAsia" w:hAnsiTheme="majorEastAsia" w:cs="ＭＳ 明朝" w:hint="eastAsia"/>
          <w:color w:val="4F81BD" w:themeColor="accent1"/>
          <w:sz w:val="22"/>
          <w:szCs w:val="22"/>
        </w:rPr>
        <w:t>に示すとおりである。なお、推計方法は以下のとおりである。</w:t>
      </w:r>
    </w:p>
    <w:p w:rsidR="00E420D6" w:rsidRPr="008C4DAB" w:rsidRDefault="00E420D6" w:rsidP="003A6DE7">
      <w:pPr>
        <w:pStyle w:val="Default"/>
        <w:ind w:left="284"/>
        <w:rPr>
          <w:rFonts w:asciiTheme="majorEastAsia" w:eastAsiaTheme="majorEastAsia" w:hAnsiTheme="majorEastAsia" w:cs="ＭＳ 明朝"/>
          <w:color w:val="4F81BD" w:themeColor="accent1"/>
          <w:sz w:val="22"/>
          <w:szCs w:val="22"/>
        </w:rPr>
      </w:pPr>
    </w:p>
    <w:p w:rsidR="008C4DAB" w:rsidRDefault="008C4DAB" w:rsidP="00E0310D">
      <w:pPr>
        <w:pStyle w:val="Default"/>
        <w:rPr>
          <w:rFonts w:asciiTheme="majorEastAsia" w:eastAsiaTheme="majorEastAsia" w:hAnsiTheme="majorEastAsia" w:cs="ＭＳ 明朝"/>
          <w:color w:val="auto"/>
          <w:sz w:val="22"/>
          <w:szCs w:val="22"/>
        </w:rPr>
      </w:pP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p>
    <w:tbl>
      <w:tblPr>
        <w:tblStyle w:val="a9"/>
        <w:tblW w:w="0" w:type="auto"/>
        <w:tblInd w:w="210" w:type="dxa"/>
        <w:tblLook w:val="04A0" w:firstRow="1" w:lastRow="0" w:firstColumn="1" w:lastColumn="0" w:noHBand="0" w:noVBand="1"/>
      </w:tblPr>
      <w:tblGrid>
        <w:gridCol w:w="8852"/>
      </w:tblGrid>
      <w:tr w:rsidR="00E739D0" w:rsidTr="00AD3B64">
        <w:tc>
          <w:tcPr>
            <w:tcW w:w="8852" w:type="dxa"/>
          </w:tcPr>
          <w:p w:rsidR="00E739D0" w:rsidRPr="00E739D0" w:rsidRDefault="00AA4B64" w:rsidP="00C1231E">
            <w:pPr>
              <w:pStyle w:val="Default"/>
              <w:rPr>
                <w:rFonts w:asciiTheme="majorEastAsia" w:eastAsiaTheme="majorEastAsia" w:hAnsiTheme="majorEastAsia" w:cs="ＭＳ 明朝"/>
                <w:b/>
                <w:color w:val="auto"/>
                <w:sz w:val="22"/>
                <w:szCs w:val="22"/>
              </w:rPr>
            </w:pPr>
            <w:r>
              <w:rPr>
                <w:rFonts w:asciiTheme="majorEastAsia" w:eastAsiaTheme="majorEastAsia" w:hAnsiTheme="majorEastAsia" w:cs="ＭＳ 明朝" w:hint="eastAsia"/>
                <w:b/>
                <w:color w:val="auto"/>
                <w:sz w:val="22"/>
                <w:szCs w:val="22"/>
              </w:rPr>
              <w:t>＜</w:t>
            </w:r>
            <w:r w:rsidR="00E739D0" w:rsidRPr="00E739D0">
              <w:rPr>
                <w:rFonts w:asciiTheme="majorEastAsia" w:eastAsiaTheme="majorEastAsia" w:hAnsiTheme="majorEastAsia" w:cs="ＭＳ 明朝" w:hint="eastAsia"/>
                <w:b/>
                <w:color w:val="auto"/>
                <w:sz w:val="22"/>
                <w:szCs w:val="22"/>
              </w:rPr>
              <w:t>仮置場面積の推計方法</w:t>
            </w:r>
            <w:r>
              <w:rPr>
                <w:rFonts w:asciiTheme="majorEastAsia" w:eastAsiaTheme="majorEastAsia" w:hAnsiTheme="majorEastAsia" w:cs="ＭＳ 明朝" w:hint="eastAsia"/>
                <w:b/>
                <w:color w:val="auto"/>
                <w:sz w:val="22"/>
                <w:szCs w:val="22"/>
              </w:rPr>
              <w:t>＞</w:t>
            </w:r>
          </w:p>
          <w:p w:rsidR="00E739D0" w:rsidRDefault="00E739D0" w:rsidP="00C1231E">
            <w:pPr>
              <w:pStyle w:val="Default"/>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hint="eastAsia"/>
                <w:color w:val="auto"/>
                <w:sz w:val="22"/>
                <w:szCs w:val="22"/>
              </w:rPr>
              <w:t>面積の推計方法の例（災害廃棄物対策指針</w:t>
            </w: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技</w:t>
            </w:r>
            <w:r w:rsidRPr="00E739D0">
              <w:rPr>
                <w:rFonts w:asciiTheme="majorEastAsia" w:eastAsiaTheme="majorEastAsia" w:hAnsiTheme="majorEastAsia" w:cs="ＭＳ 明朝"/>
                <w:color w:val="auto"/>
                <w:sz w:val="22"/>
                <w:szCs w:val="22"/>
              </w:rPr>
              <w:t xml:space="preserve">1-14-4 </w:t>
            </w:r>
            <w:r w:rsidRPr="00E739D0">
              <w:rPr>
                <w:rFonts w:asciiTheme="majorEastAsia" w:eastAsiaTheme="majorEastAsia" w:hAnsiTheme="majorEastAsia" w:cs="ＭＳ 明朝" w:hint="eastAsia"/>
                <w:color w:val="auto"/>
                <w:sz w:val="22"/>
                <w:szCs w:val="22"/>
              </w:rPr>
              <w:t>例２）</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面</w:t>
            </w: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積＝仮置量／見かけ比重／積み上げ高さ×（１＋作業スペース割合）</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○見かけ比重：可燃物</w:t>
            </w:r>
            <w:r w:rsidRPr="00E739D0">
              <w:rPr>
                <w:rFonts w:asciiTheme="majorEastAsia" w:eastAsiaTheme="majorEastAsia" w:hAnsiTheme="majorEastAsia" w:cs="ＭＳ 明朝"/>
                <w:color w:val="auto"/>
                <w:sz w:val="22"/>
                <w:szCs w:val="22"/>
              </w:rPr>
              <w:t>0.4</w:t>
            </w:r>
            <w:r w:rsidRPr="00E739D0">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color w:val="auto"/>
                <w:sz w:val="22"/>
                <w:szCs w:val="22"/>
              </w:rPr>
              <w:t>t/</w:t>
            </w:r>
            <w:r w:rsidRPr="00E739D0">
              <w:rPr>
                <w:rFonts w:asciiTheme="majorEastAsia" w:eastAsiaTheme="majorEastAsia" w:hAnsiTheme="majorEastAsia" w:cs="ＭＳ 明朝" w:hint="eastAsia"/>
                <w:color w:val="auto"/>
                <w:sz w:val="22"/>
                <w:szCs w:val="22"/>
              </w:rPr>
              <w:t>㎥）、不燃物</w:t>
            </w:r>
            <w:r w:rsidRPr="00E739D0">
              <w:rPr>
                <w:rFonts w:asciiTheme="majorEastAsia" w:eastAsiaTheme="majorEastAsia" w:hAnsiTheme="majorEastAsia" w:cs="ＭＳ 明朝"/>
                <w:color w:val="auto"/>
                <w:sz w:val="22"/>
                <w:szCs w:val="22"/>
              </w:rPr>
              <w:t>1.1</w:t>
            </w:r>
            <w:r w:rsidRPr="00E739D0">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color w:val="auto"/>
                <w:sz w:val="22"/>
                <w:szCs w:val="22"/>
              </w:rPr>
              <w:t>t/</w:t>
            </w:r>
            <w:r w:rsidRPr="00E739D0">
              <w:rPr>
                <w:rFonts w:asciiTheme="majorEastAsia" w:eastAsiaTheme="majorEastAsia" w:hAnsiTheme="majorEastAsia" w:cs="ＭＳ 明朝" w:hint="eastAsia"/>
                <w:color w:val="auto"/>
                <w:sz w:val="22"/>
                <w:szCs w:val="22"/>
              </w:rPr>
              <w:t>㎥）</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○積み上げ高さ：</w:t>
            </w:r>
            <w:r w:rsidRPr="00E739D0">
              <w:rPr>
                <w:rFonts w:asciiTheme="majorEastAsia" w:eastAsiaTheme="majorEastAsia" w:hAnsiTheme="majorEastAsia" w:cs="ＭＳ 明朝"/>
                <w:color w:val="auto"/>
                <w:sz w:val="22"/>
                <w:szCs w:val="22"/>
              </w:rPr>
              <w:t>5</w:t>
            </w:r>
            <w:r w:rsidRPr="00E739D0">
              <w:rPr>
                <w:rFonts w:asciiTheme="majorEastAsia" w:eastAsiaTheme="majorEastAsia" w:hAnsiTheme="majorEastAsia" w:cs="ＭＳ 明朝" w:hint="eastAsia"/>
                <w:color w:val="auto"/>
                <w:sz w:val="22"/>
                <w:szCs w:val="22"/>
              </w:rPr>
              <w:t>ｍ</w:t>
            </w:r>
          </w:p>
          <w:p w:rsidR="00E739D0" w:rsidRP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○作業スペース割合：作業スペース割合</w:t>
            </w:r>
            <w:r w:rsidRPr="00E739D0">
              <w:rPr>
                <w:rFonts w:asciiTheme="majorEastAsia" w:eastAsiaTheme="majorEastAsia" w:hAnsiTheme="majorEastAsia" w:cs="ＭＳ 明朝"/>
                <w:color w:val="auto"/>
                <w:sz w:val="22"/>
                <w:szCs w:val="22"/>
              </w:rPr>
              <w:t>100</w:t>
            </w:r>
            <w:r w:rsidRPr="00E739D0">
              <w:rPr>
                <w:rFonts w:asciiTheme="majorEastAsia" w:eastAsiaTheme="majorEastAsia" w:hAnsiTheme="majorEastAsia" w:cs="ＭＳ 明朝" w:hint="eastAsia"/>
                <w:color w:val="auto"/>
                <w:sz w:val="22"/>
                <w:szCs w:val="22"/>
              </w:rPr>
              <w:t>％</w:t>
            </w:r>
          </w:p>
          <w:p w:rsidR="00E739D0" w:rsidRPr="001F25B1" w:rsidRDefault="00E739D0" w:rsidP="00BB5E09">
            <w:pPr>
              <w:pStyle w:val="Default"/>
              <w:ind w:firstLineChars="200" w:firstLine="360"/>
              <w:rPr>
                <w:rFonts w:asciiTheme="majorEastAsia" w:eastAsiaTheme="majorEastAsia" w:hAnsiTheme="majorEastAsia" w:cs="ＭＳ 明朝"/>
                <w:i/>
                <w:color w:val="auto"/>
                <w:sz w:val="18"/>
                <w:szCs w:val="18"/>
              </w:rPr>
            </w:pPr>
            <w:r w:rsidRPr="001F25B1">
              <w:rPr>
                <w:rFonts w:asciiTheme="majorEastAsia" w:eastAsiaTheme="majorEastAsia" w:hAnsiTheme="majorEastAsia" w:cs="ＭＳ 明朝" w:hint="eastAsia"/>
                <w:i/>
                <w:color w:val="auto"/>
                <w:sz w:val="18"/>
                <w:szCs w:val="18"/>
              </w:rPr>
              <w:t>出典：「千葉県市町村震災廃棄物処理計画策定指針」（平成17年3月改正）</w:t>
            </w:r>
          </w:p>
          <w:p w:rsidR="00E739D0" w:rsidRPr="00E739D0" w:rsidRDefault="00E739D0" w:rsidP="00C1231E">
            <w:pPr>
              <w:pStyle w:val="Default"/>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◆確保する面積の目途</w:t>
            </w:r>
          </w:p>
          <w:p w:rsidR="00E739D0" w:rsidRP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がれき等は継続して発生し、また順次処理していくため、必要面積の全てを一度に確保する必要はなく、必要面積の50％を目途に確保する。</w:t>
            </w:r>
          </w:p>
          <w:p w:rsidR="00E739D0" w:rsidRPr="001F25B1" w:rsidRDefault="00E739D0" w:rsidP="00BB5E09">
            <w:pPr>
              <w:pStyle w:val="Default"/>
              <w:ind w:firstLineChars="200" w:firstLine="360"/>
              <w:rPr>
                <w:rFonts w:asciiTheme="majorEastAsia" w:eastAsiaTheme="majorEastAsia" w:hAnsiTheme="majorEastAsia" w:cs="ＭＳ 明朝"/>
                <w:i/>
                <w:color w:val="auto"/>
                <w:sz w:val="18"/>
                <w:szCs w:val="18"/>
              </w:rPr>
            </w:pPr>
            <w:r w:rsidRPr="001F25B1">
              <w:rPr>
                <w:rFonts w:asciiTheme="majorEastAsia" w:eastAsiaTheme="majorEastAsia" w:hAnsiTheme="majorEastAsia" w:cs="ＭＳ 明朝" w:hint="eastAsia"/>
                <w:i/>
                <w:color w:val="auto"/>
                <w:sz w:val="18"/>
                <w:szCs w:val="18"/>
              </w:rPr>
              <w:t>出典：「仙台市震災廃棄物等対策実施要領」（平成25年5月）</w:t>
            </w:r>
          </w:p>
          <w:p w:rsidR="00E739D0" w:rsidRDefault="00E739D0" w:rsidP="00C1231E">
            <w:pPr>
              <w:pStyle w:val="Default"/>
              <w:rPr>
                <w:rFonts w:asciiTheme="majorEastAsia" w:eastAsiaTheme="majorEastAsia" w:hAnsiTheme="majorEastAsia" w:cs="ＭＳ 明朝"/>
                <w:color w:val="auto"/>
                <w:sz w:val="22"/>
                <w:szCs w:val="22"/>
              </w:rPr>
            </w:pPr>
          </w:p>
          <w:p w:rsidR="00E739D0" w:rsidRPr="00E739D0" w:rsidRDefault="00E739D0" w:rsidP="00C1231E">
            <w:pPr>
              <w:pStyle w:val="Default"/>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※最初の確保目標として設定する。これ以上できる限り多くの仮置場を確保する必要がある。 山間部の市町村は100％以上を目指す。</w:t>
            </w:r>
          </w:p>
          <w:p w:rsidR="00E739D0" w:rsidRPr="001F25B1" w:rsidRDefault="00E739D0" w:rsidP="00BB5E09">
            <w:pPr>
              <w:pStyle w:val="Default"/>
              <w:ind w:firstLineChars="200" w:firstLine="360"/>
              <w:rPr>
                <w:rFonts w:asciiTheme="majorEastAsia" w:eastAsiaTheme="majorEastAsia" w:hAnsiTheme="majorEastAsia" w:cs="ＭＳ 明朝"/>
                <w:i/>
                <w:color w:val="auto"/>
                <w:sz w:val="22"/>
                <w:szCs w:val="22"/>
              </w:rPr>
            </w:pPr>
            <w:r w:rsidRPr="001F25B1">
              <w:rPr>
                <w:rFonts w:asciiTheme="majorEastAsia" w:eastAsiaTheme="majorEastAsia" w:hAnsiTheme="majorEastAsia" w:cs="ＭＳ 明朝" w:hint="eastAsia"/>
                <w:i/>
                <w:color w:val="auto"/>
                <w:sz w:val="18"/>
                <w:szCs w:val="18"/>
              </w:rPr>
              <w:t>出典：</w:t>
            </w:r>
            <w:r w:rsidR="00BB5E09">
              <w:rPr>
                <w:rFonts w:asciiTheme="majorEastAsia" w:eastAsiaTheme="majorEastAsia" w:hAnsiTheme="majorEastAsia" w:cs="ＭＳ 明朝" w:hint="eastAsia"/>
                <w:i/>
                <w:color w:val="auto"/>
                <w:sz w:val="18"/>
                <w:szCs w:val="18"/>
              </w:rPr>
              <w:t>環境省</w:t>
            </w:r>
            <w:r w:rsidRPr="001F25B1">
              <w:rPr>
                <w:rFonts w:asciiTheme="majorEastAsia" w:eastAsiaTheme="majorEastAsia" w:hAnsiTheme="majorEastAsia" w:cs="ＭＳ 明朝" w:hint="eastAsia"/>
                <w:i/>
                <w:color w:val="auto"/>
                <w:sz w:val="18"/>
                <w:szCs w:val="18"/>
              </w:rPr>
              <w:t>「災害廃棄物対策指針」</w:t>
            </w:r>
            <w:r w:rsidR="00BB5E09">
              <w:rPr>
                <w:rFonts w:asciiTheme="majorEastAsia" w:eastAsiaTheme="majorEastAsia" w:hAnsiTheme="majorEastAsia" w:cs="ＭＳ 明朝" w:hint="eastAsia"/>
                <w:i/>
                <w:color w:val="auto"/>
                <w:sz w:val="18"/>
                <w:szCs w:val="18"/>
              </w:rPr>
              <w:t>技術資料</w:t>
            </w:r>
            <w:r w:rsidRPr="001F25B1">
              <w:rPr>
                <w:rFonts w:asciiTheme="majorEastAsia" w:eastAsiaTheme="majorEastAsia" w:hAnsiTheme="majorEastAsia" w:cs="ＭＳ 明朝" w:hint="eastAsia"/>
                <w:i/>
                <w:color w:val="auto"/>
                <w:sz w:val="18"/>
                <w:szCs w:val="18"/>
              </w:rPr>
              <w:t>1-14-4 例２、例３</w:t>
            </w:r>
          </w:p>
        </w:tc>
      </w:tr>
    </w:tbl>
    <w:p w:rsidR="002C65F8" w:rsidRDefault="002C65F8" w:rsidP="001A6CC6">
      <w:pPr>
        <w:widowControl/>
        <w:ind w:firstLineChars="100" w:firstLine="180"/>
        <w:jc w:val="left"/>
        <w:rPr>
          <w:rFonts w:asciiTheme="majorEastAsia" w:eastAsiaTheme="majorEastAsia" w:hAnsiTheme="majorEastAsia" w:cs="ＭＳ 明朝"/>
          <w:sz w:val="18"/>
          <w:szCs w:val="18"/>
        </w:rPr>
      </w:pPr>
    </w:p>
    <w:p w:rsidR="006521AC" w:rsidRPr="006521AC" w:rsidRDefault="00B05B75" w:rsidP="00B05B75">
      <w:pPr>
        <w:widowControl/>
        <w:ind w:firstLineChars="100" w:firstLine="221"/>
        <w:jc w:val="center"/>
        <w:rPr>
          <w:rFonts w:asciiTheme="majorEastAsia" w:eastAsiaTheme="majorEastAsia" w:hAnsiTheme="majorEastAsia" w:cs="ＭＳ 明朝"/>
          <w:sz w:val="18"/>
          <w:szCs w:val="18"/>
        </w:rPr>
      </w:pPr>
      <w:r>
        <w:rPr>
          <w:rFonts w:asciiTheme="majorEastAsia" w:eastAsiaTheme="majorEastAsia" w:hAnsiTheme="majorEastAsia" w:cs="ＭＳ 明朝" w:hint="eastAsia"/>
          <w:b/>
          <w:color w:val="00B050"/>
          <w:sz w:val="22"/>
        </w:rPr>
        <w:t>表</w:t>
      </w:r>
      <w:r w:rsidRPr="00413A4A">
        <w:rPr>
          <w:rFonts w:asciiTheme="majorEastAsia" w:eastAsiaTheme="majorEastAsia" w:hAnsiTheme="majorEastAsia" w:cs="ＭＳ 明朝" w:hint="eastAsia"/>
          <w:b/>
          <w:color w:val="00B050"/>
          <w:sz w:val="22"/>
        </w:rPr>
        <w:t>■</w:t>
      </w:r>
      <w:r w:rsidR="004E70F5">
        <w:rPr>
          <w:rFonts w:asciiTheme="majorEastAsia" w:eastAsiaTheme="majorEastAsia" w:hAnsiTheme="majorEastAsia" w:cs="ＭＳ 明朝" w:hint="eastAsia"/>
          <w:b/>
          <w:color w:val="00B050"/>
          <w:sz w:val="22"/>
        </w:rPr>
        <w:t>■</w:t>
      </w:r>
      <w:r>
        <w:rPr>
          <w:rFonts w:asciiTheme="majorEastAsia" w:eastAsiaTheme="majorEastAsia" w:hAnsiTheme="majorEastAsia" w:cs="ＭＳ 明朝" w:hint="eastAsia"/>
          <w:b/>
          <w:color w:val="00B050"/>
          <w:sz w:val="22"/>
        </w:rPr>
        <w:t xml:space="preserve">　仮置場の必要面積</w:t>
      </w:r>
    </w:p>
    <w:tbl>
      <w:tblPr>
        <w:tblW w:w="8075" w:type="dxa"/>
        <w:jc w:val="center"/>
        <w:tblLayout w:type="fixed"/>
        <w:tblCellMar>
          <w:left w:w="99" w:type="dxa"/>
          <w:right w:w="99" w:type="dxa"/>
        </w:tblCellMar>
        <w:tblLook w:val="04A0" w:firstRow="1" w:lastRow="0" w:firstColumn="1" w:lastColumn="0" w:noHBand="0" w:noVBand="1"/>
      </w:tblPr>
      <w:tblGrid>
        <w:gridCol w:w="4248"/>
        <w:gridCol w:w="1275"/>
        <w:gridCol w:w="1276"/>
        <w:gridCol w:w="1276"/>
      </w:tblGrid>
      <w:tr w:rsidR="000133B8" w:rsidRPr="00423604" w:rsidTr="000133B8">
        <w:trPr>
          <w:trHeight w:val="794"/>
          <w:jc w:val="center"/>
        </w:trPr>
        <w:tc>
          <w:tcPr>
            <w:tcW w:w="4248" w:type="dxa"/>
            <w:tcBorders>
              <w:top w:val="single" w:sz="4" w:space="0" w:color="auto"/>
              <w:left w:val="single" w:sz="4" w:space="0" w:color="auto"/>
              <w:right w:val="single" w:sz="4" w:space="0" w:color="auto"/>
            </w:tcBorders>
            <w:shd w:val="clear" w:color="000000" w:fill="D9D9D9"/>
            <w:vAlign w:val="center"/>
          </w:tcPr>
          <w:p w:rsidR="000133B8" w:rsidRDefault="000133B8" w:rsidP="00452DE0">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想定する災害</w:t>
            </w:r>
          </w:p>
        </w:tc>
        <w:tc>
          <w:tcPr>
            <w:tcW w:w="1275" w:type="dxa"/>
            <w:tcBorders>
              <w:top w:val="single" w:sz="4" w:space="0" w:color="auto"/>
              <w:left w:val="single" w:sz="4" w:space="0" w:color="auto"/>
              <w:right w:val="single" w:sz="4" w:space="0" w:color="auto"/>
            </w:tcBorders>
            <w:shd w:val="clear" w:color="000000" w:fill="D9D9D9"/>
            <w:vAlign w:val="center"/>
          </w:tcPr>
          <w:p w:rsidR="000133B8" w:rsidRPr="00C65837" w:rsidRDefault="000133B8" w:rsidP="00452DE0">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災害廃棄物発生量</w:t>
            </w:r>
            <w:r w:rsidRPr="00423604">
              <w:rPr>
                <w:rFonts w:ascii="ＭＳ Ｐゴシック" w:eastAsia="ＭＳ Ｐゴシック" w:hAnsi="ＭＳ Ｐゴシック" w:hint="eastAsia"/>
                <w:color w:val="000000"/>
                <w:sz w:val="20"/>
                <w:szCs w:val="20"/>
              </w:rPr>
              <w:t>(</w:t>
            </w:r>
            <w:r>
              <w:rPr>
                <w:rFonts w:ascii="ＭＳ Ｐゴシック" w:eastAsia="ＭＳ Ｐゴシック" w:hAnsi="ＭＳ Ｐゴシック" w:hint="eastAsia"/>
                <w:color w:val="000000"/>
                <w:sz w:val="20"/>
                <w:szCs w:val="20"/>
              </w:rPr>
              <w:t>m3</w:t>
            </w:r>
            <w:r w:rsidRPr="00423604">
              <w:rPr>
                <w:rFonts w:ascii="ＭＳ Ｐゴシック" w:eastAsia="ＭＳ Ｐゴシック" w:hAnsi="ＭＳ Ｐゴシック" w:hint="eastAsia"/>
                <w:color w:val="000000"/>
                <w:sz w:val="20"/>
                <w:szCs w:val="20"/>
              </w:rPr>
              <w:t>)</w:t>
            </w:r>
          </w:p>
        </w:tc>
        <w:tc>
          <w:tcPr>
            <w:tcW w:w="1276" w:type="dxa"/>
            <w:tcBorders>
              <w:top w:val="single" w:sz="4" w:space="0" w:color="auto"/>
              <w:left w:val="single" w:sz="4" w:space="0" w:color="auto"/>
              <w:right w:val="single" w:sz="4" w:space="0" w:color="auto"/>
            </w:tcBorders>
            <w:shd w:val="clear" w:color="000000" w:fill="D9D9D9"/>
            <w:tcMar>
              <w:left w:w="57" w:type="dxa"/>
              <w:right w:w="57" w:type="dxa"/>
            </w:tcMar>
            <w:vAlign w:val="center"/>
          </w:tcPr>
          <w:p w:rsidR="000133B8" w:rsidRDefault="000133B8" w:rsidP="00452DE0">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津波</w:t>
            </w:r>
          </w:p>
          <w:p w:rsidR="000133B8" w:rsidRPr="00C65837" w:rsidRDefault="000133B8" w:rsidP="00452DE0">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堆積物</w:t>
            </w:r>
            <w:r w:rsidRPr="00423604">
              <w:rPr>
                <w:rFonts w:ascii="ＭＳ Ｐゴシック" w:eastAsia="ＭＳ Ｐゴシック" w:hAnsi="ＭＳ Ｐゴシック" w:hint="eastAsia"/>
                <w:color w:val="000000"/>
                <w:sz w:val="20"/>
                <w:szCs w:val="20"/>
              </w:rPr>
              <w:t>(</w:t>
            </w:r>
            <w:r>
              <w:rPr>
                <w:rFonts w:ascii="ＭＳ Ｐゴシック" w:eastAsia="ＭＳ Ｐゴシック" w:hAnsi="ＭＳ Ｐゴシック" w:hint="eastAsia"/>
                <w:color w:val="000000"/>
                <w:sz w:val="20"/>
                <w:szCs w:val="20"/>
              </w:rPr>
              <w:t>m3</w:t>
            </w:r>
            <w:r w:rsidRPr="00423604">
              <w:rPr>
                <w:rFonts w:ascii="ＭＳ Ｐゴシック" w:eastAsia="ＭＳ Ｐゴシック" w:hAnsi="ＭＳ Ｐゴシック" w:hint="eastAsia"/>
                <w:color w:val="000000"/>
                <w:sz w:val="20"/>
                <w:szCs w:val="20"/>
              </w:rPr>
              <w:t>)</w:t>
            </w:r>
          </w:p>
        </w:tc>
        <w:tc>
          <w:tcPr>
            <w:tcW w:w="1276" w:type="dxa"/>
            <w:tcBorders>
              <w:top w:val="single" w:sz="4" w:space="0" w:color="auto"/>
              <w:left w:val="single" w:sz="4" w:space="0" w:color="auto"/>
              <w:right w:val="single" w:sz="4" w:space="0" w:color="auto"/>
            </w:tcBorders>
            <w:shd w:val="clear" w:color="000000" w:fill="D9D9D9"/>
            <w:vAlign w:val="center"/>
          </w:tcPr>
          <w:p w:rsidR="000133B8" w:rsidRDefault="000133B8" w:rsidP="00452DE0">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仮置場</w:t>
            </w:r>
          </w:p>
          <w:p w:rsidR="000133B8" w:rsidRPr="00C65837" w:rsidRDefault="000133B8" w:rsidP="00452DE0">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z w:val="20"/>
                <w:szCs w:val="20"/>
              </w:rPr>
              <w:t>必要面積</w:t>
            </w:r>
            <w:r w:rsidRPr="00423604">
              <w:rPr>
                <w:rFonts w:ascii="ＭＳ Ｐゴシック" w:eastAsia="ＭＳ Ｐゴシック" w:hAnsi="ＭＳ Ｐゴシック" w:hint="eastAsia"/>
                <w:color w:val="000000"/>
                <w:sz w:val="20"/>
                <w:szCs w:val="20"/>
              </w:rPr>
              <w:t>(</w:t>
            </w:r>
            <w:r>
              <w:rPr>
                <w:rFonts w:ascii="ＭＳ Ｐゴシック" w:eastAsia="ＭＳ Ｐゴシック" w:hAnsi="ＭＳ Ｐゴシック" w:hint="eastAsia"/>
                <w:color w:val="000000"/>
                <w:sz w:val="20"/>
                <w:szCs w:val="20"/>
              </w:rPr>
              <w:t>m2</w:t>
            </w:r>
            <w:r w:rsidRPr="00423604">
              <w:rPr>
                <w:rFonts w:ascii="ＭＳ Ｐゴシック" w:eastAsia="ＭＳ Ｐゴシック" w:hAnsi="ＭＳ Ｐゴシック" w:hint="eastAsia"/>
                <w:color w:val="000000"/>
                <w:sz w:val="20"/>
                <w:szCs w:val="20"/>
              </w:rPr>
              <w:t>)</w:t>
            </w:r>
          </w:p>
        </w:tc>
      </w:tr>
      <w:tr w:rsidR="000133B8" w:rsidRPr="00423604" w:rsidTr="000133B8">
        <w:trPr>
          <w:trHeight w:hRule="exact" w:val="284"/>
          <w:jc w:val="center"/>
        </w:trPr>
        <w:tc>
          <w:tcPr>
            <w:tcW w:w="4248"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r>
      <w:tr w:rsidR="000133B8" w:rsidRPr="00423604" w:rsidTr="000133B8">
        <w:trPr>
          <w:trHeight w:hRule="exact" w:val="284"/>
          <w:jc w:val="center"/>
        </w:trPr>
        <w:tc>
          <w:tcPr>
            <w:tcW w:w="4248"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r>
      <w:tr w:rsidR="000133B8" w:rsidRPr="00423604" w:rsidTr="000133B8">
        <w:trPr>
          <w:trHeight w:hRule="exact" w:val="284"/>
          <w:jc w:val="center"/>
        </w:trPr>
        <w:tc>
          <w:tcPr>
            <w:tcW w:w="4248"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r>
      <w:tr w:rsidR="000133B8" w:rsidRPr="00423604" w:rsidTr="000133B8">
        <w:trPr>
          <w:trHeight w:hRule="exact" w:val="284"/>
          <w:jc w:val="center"/>
        </w:trPr>
        <w:tc>
          <w:tcPr>
            <w:tcW w:w="4248"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0133B8" w:rsidRPr="00652602" w:rsidRDefault="000133B8" w:rsidP="00452DE0">
            <w:pPr>
              <w:spacing w:line="240" w:lineRule="exact"/>
              <w:jc w:val="right"/>
              <w:rPr>
                <w:rFonts w:ascii="ＭＳ Ｐゴシック" w:eastAsia="ＭＳ Ｐゴシック" w:hAnsi="ＭＳ Ｐゴシック"/>
                <w:color w:val="000000"/>
                <w:sz w:val="20"/>
                <w:szCs w:val="20"/>
              </w:rPr>
            </w:pPr>
          </w:p>
        </w:tc>
      </w:tr>
    </w:tbl>
    <w:p w:rsidR="00C61CD2" w:rsidRDefault="00C61CD2" w:rsidP="001A6CC6">
      <w:pPr>
        <w:widowControl/>
        <w:ind w:firstLineChars="100" w:firstLine="180"/>
        <w:jc w:val="left"/>
        <w:rPr>
          <w:rFonts w:asciiTheme="majorEastAsia" w:eastAsiaTheme="majorEastAsia" w:hAnsiTheme="majorEastAsia" w:cs="ＭＳ 明朝"/>
          <w:sz w:val="18"/>
          <w:szCs w:val="18"/>
        </w:rPr>
      </w:pPr>
    </w:p>
    <w:p w:rsidR="00452DE0" w:rsidRPr="008C4DAB" w:rsidRDefault="00452DE0" w:rsidP="00452DE0">
      <w:pPr>
        <w:pStyle w:val="Default"/>
        <w:ind w:firstLineChars="100" w:firstLine="220"/>
        <w:rPr>
          <w:rFonts w:asciiTheme="majorEastAsia" w:eastAsiaTheme="majorEastAsia" w:hAnsiTheme="majorEastAsia" w:cs="ＭＳ 明朝"/>
          <w:color w:val="4F81BD" w:themeColor="accent1"/>
          <w:sz w:val="22"/>
          <w:szCs w:val="22"/>
        </w:rPr>
      </w:pPr>
      <w:r>
        <w:rPr>
          <w:rFonts w:asciiTheme="majorEastAsia" w:eastAsiaTheme="majorEastAsia" w:hAnsiTheme="majorEastAsia" w:cs="ＭＳ 明朝" w:hint="eastAsia"/>
          <w:color w:val="4F81BD" w:themeColor="accent1"/>
          <w:sz w:val="22"/>
          <w:szCs w:val="22"/>
        </w:rPr>
        <w:t>②</w:t>
      </w:r>
      <w:r w:rsidRPr="008C4DAB">
        <w:rPr>
          <w:rFonts w:asciiTheme="majorEastAsia" w:eastAsiaTheme="majorEastAsia" w:hAnsiTheme="majorEastAsia" w:cs="ＭＳ 明朝" w:hint="eastAsia"/>
          <w:color w:val="4F81BD" w:themeColor="accent1"/>
          <w:sz w:val="22"/>
          <w:szCs w:val="22"/>
        </w:rPr>
        <w:t xml:space="preserve"> </w:t>
      </w:r>
      <w:r w:rsidRPr="00452DE0">
        <w:rPr>
          <w:rFonts w:asciiTheme="majorEastAsia" w:eastAsiaTheme="majorEastAsia" w:hAnsiTheme="majorEastAsia" w:cs="ＭＳ 明朝" w:hint="eastAsia"/>
          <w:color w:val="4F81BD" w:themeColor="accent1"/>
          <w:sz w:val="22"/>
          <w:szCs w:val="22"/>
        </w:rPr>
        <w:t>一次仮置場の候補地</w:t>
      </w:r>
    </w:p>
    <w:p w:rsidR="00452DE0" w:rsidRPr="008C4DAB" w:rsidRDefault="00452DE0" w:rsidP="00452DE0">
      <w:pPr>
        <w:pStyle w:val="Default"/>
        <w:numPr>
          <w:ilvl w:val="1"/>
          <w:numId w:val="3"/>
        </w:numPr>
        <w:ind w:left="567" w:hanging="283"/>
        <w:rPr>
          <w:rFonts w:asciiTheme="majorEastAsia" w:eastAsiaTheme="majorEastAsia" w:hAnsiTheme="majorEastAsia" w:cs="ＭＳ 明朝"/>
          <w:color w:val="4F81BD" w:themeColor="accent1"/>
          <w:sz w:val="22"/>
          <w:szCs w:val="22"/>
        </w:rPr>
      </w:pPr>
      <w:r w:rsidRPr="008C4DAB">
        <w:rPr>
          <w:rFonts w:asciiTheme="majorEastAsia" w:eastAsiaTheme="majorEastAsia" w:hAnsiTheme="majorEastAsia" w:cs="ＭＳ 明朝" w:hint="eastAsia"/>
          <w:color w:val="4F81BD" w:themeColor="accent1"/>
          <w:sz w:val="22"/>
          <w:szCs w:val="22"/>
        </w:rPr>
        <w:t>仮置場の</w:t>
      </w:r>
      <w:r w:rsidR="00E420D6">
        <w:rPr>
          <w:rFonts w:asciiTheme="majorEastAsia" w:eastAsiaTheme="majorEastAsia" w:hAnsiTheme="majorEastAsia" w:cs="ＭＳ 明朝" w:hint="eastAsia"/>
          <w:color w:val="4F81BD" w:themeColor="accent1"/>
          <w:sz w:val="22"/>
          <w:szCs w:val="22"/>
        </w:rPr>
        <w:t>候補地は、</w:t>
      </w:r>
      <w:r w:rsidR="00E420D6" w:rsidRPr="00E420D6">
        <w:rPr>
          <w:rFonts w:asciiTheme="majorEastAsia" w:eastAsiaTheme="majorEastAsia" w:hAnsiTheme="majorEastAsia" w:cs="ＭＳ 明朝" w:hint="eastAsia"/>
          <w:color w:val="4F81BD" w:themeColor="accent1"/>
          <w:sz w:val="22"/>
          <w:szCs w:val="22"/>
        </w:rPr>
        <w:t>表■</w:t>
      </w:r>
      <w:r w:rsidR="004E70F5">
        <w:rPr>
          <w:rFonts w:asciiTheme="majorEastAsia" w:eastAsiaTheme="majorEastAsia" w:hAnsiTheme="majorEastAsia" w:cs="ＭＳ 明朝" w:hint="eastAsia"/>
          <w:color w:val="4F81BD" w:themeColor="accent1"/>
          <w:sz w:val="22"/>
          <w:szCs w:val="22"/>
        </w:rPr>
        <w:t>■</w:t>
      </w:r>
      <w:r w:rsidR="00E420D6">
        <w:rPr>
          <w:rFonts w:asciiTheme="majorEastAsia" w:eastAsiaTheme="majorEastAsia" w:hAnsiTheme="majorEastAsia" w:cs="ＭＳ 明朝" w:hint="eastAsia"/>
          <w:color w:val="4F81BD" w:themeColor="accent1"/>
          <w:sz w:val="22"/>
          <w:szCs w:val="22"/>
        </w:rPr>
        <w:t>に示すとおりである。</w:t>
      </w:r>
    </w:p>
    <w:p w:rsidR="002C65F8" w:rsidRDefault="002C65F8" w:rsidP="00452DE0">
      <w:pPr>
        <w:widowControl/>
        <w:ind w:firstLineChars="100" w:firstLine="181"/>
        <w:jc w:val="left"/>
        <w:rPr>
          <w:rFonts w:asciiTheme="majorEastAsia" w:hAnsiTheme="majorEastAsia"/>
          <w:b/>
          <w:sz w:val="18"/>
          <w:szCs w:val="18"/>
        </w:rPr>
      </w:pPr>
    </w:p>
    <w:p w:rsidR="00E420D6" w:rsidRPr="00E420D6" w:rsidRDefault="00E420D6" w:rsidP="00E420D6">
      <w:pPr>
        <w:widowControl/>
        <w:ind w:firstLineChars="100" w:firstLine="221"/>
        <w:jc w:val="center"/>
        <w:rPr>
          <w:rFonts w:asciiTheme="majorEastAsia" w:hAnsiTheme="majorEastAsia"/>
          <w:b/>
          <w:sz w:val="18"/>
          <w:szCs w:val="18"/>
        </w:rPr>
      </w:pPr>
      <w:r>
        <w:rPr>
          <w:rFonts w:asciiTheme="majorEastAsia" w:eastAsiaTheme="majorEastAsia" w:hAnsiTheme="majorEastAsia" w:cs="ＭＳ 明朝" w:hint="eastAsia"/>
          <w:b/>
          <w:color w:val="00B050"/>
          <w:sz w:val="22"/>
        </w:rPr>
        <w:t>表</w:t>
      </w:r>
      <w:r w:rsidRPr="00413A4A">
        <w:rPr>
          <w:rFonts w:asciiTheme="majorEastAsia" w:eastAsiaTheme="majorEastAsia" w:hAnsiTheme="majorEastAsia" w:cs="ＭＳ 明朝" w:hint="eastAsia"/>
          <w:b/>
          <w:color w:val="00B050"/>
          <w:sz w:val="22"/>
        </w:rPr>
        <w:t>■</w:t>
      </w:r>
      <w:r w:rsidR="004E70F5">
        <w:rPr>
          <w:rFonts w:asciiTheme="majorEastAsia" w:eastAsiaTheme="majorEastAsia" w:hAnsiTheme="majorEastAsia" w:cs="ＭＳ 明朝" w:hint="eastAsia"/>
          <w:b/>
          <w:color w:val="00B050"/>
          <w:sz w:val="22"/>
        </w:rPr>
        <w:t>■</w:t>
      </w:r>
      <w:r>
        <w:rPr>
          <w:rFonts w:asciiTheme="majorEastAsia" w:eastAsiaTheme="majorEastAsia" w:hAnsiTheme="majorEastAsia" w:cs="ＭＳ 明朝" w:hint="eastAsia"/>
          <w:b/>
          <w:color w:val="00B050"/>
          <w:sz w:val="22"/>
        </w:rPr>
        <w:t xml:space="preserve">　仮置場の候補地</w:t>
      </w:r>
    </w:p>
    <w:tbl>
      <w:tblPr>
        <w:tblW w:w="8075" w:type="dxa"/>
        <w:jc w:val="center"/>
        <w:tblLayout w:type="fixed"/>
        <w:tblCellMar>
          <w:left w:w="99" w:type="dxa"/>
          <w:right w:w="99" w:type="dxa"/>
        </w:tblCellMar>
        <w:tblLook w:val="04A0" w:firstRow="1" w:lastRow="0" w:firstColumn="1" w:lastColumn="0" w:noHBand="0" w:noVBand="1"/>
      </w:tblPr>
      <w:tblGrid>
        <w:gridCol w:w="2018"/>
        <w:gridCol w:w="3222"/>
        <w:gridCol w:w="1276"/>
        <w:gridCol w:w="1559"/>
      </w:tblGrid>
      <w:tr w:rsidR="00E420D6" w:rsidRPr="00423604" w:rsidTr="00E420D6">
        <w:trPr>
          <w:trHeight w:val="794"/>
          <w:jc w:val="center"/>
        </w:trPr>
        <w:tc>
          <w:tcPr>
            <w:tcW w:w="2018" w:type="dxa"/>
            <w:tcBorders>
              <w:top w:val="single" w:sz="4" w:space="0" w:color="auto"/>
              <w:left w:val="single" w:sz="4" w:space="0" w:color="auto"/>
              <w:right w:val="single" w:sz="4" w:space="0" w:color="auto"/>
            </w:tcBorders>
            <w:shd w:val="clear" w:color="000000" w:fill="D9D9D9"/>
            <w:tcMar>
              <w:left w:w="57" w:type="dxa"/>
              <w:right w:w="57" w:type="dxa"/>
            </w:tcMar>
            <w:vAlign w:val="center"/>
          </w:tcPr>
          <w:p w:rsidR="00E420D6" w:rsidRPr="00C65837" w:rsidRDefault="00E420D6" w:rsidP="00E420D6">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名称</w:t>
            </w:r>
          </w:p>
        </w:tc>
        <w:tc>
          <w:tcPr>
            <w:tcW w:w="3222" w:type="dxa"/>
            <w:tcBorders>
              <w:top w:val="single" w:sz="4" w:space="0" w:color="auto"/>
              <w:left w:val="single" w:sz="4" w:space="0" w:color="auto"/>
              <w:right w:val="single" w:sz="4" w:space="0" w:color="auto"/>
            </w:tcBorders>
            <w:shd w:val="clear" w:color="000000" w:fill="D9D9D9"/>
            <w:vAlign w:val="center"/>
          </w:tcPr>
          <w:p w:rsidR="00E420D6" w:rsidRPr="00C65837" w:rsidRDefault="00E420D6" w:rsidP="00E420D6">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z w:val="20"/>
                <w:szCs w:val="20"/>
              </w:rPr>
              <w:t>住所</w:t>
            </w:r>
          </w:p>
        </w:tc>
        <w:tc>
          <w:tcPr>
            <w:tcW w:w="1276" w:type="dxa"/>
            <w:tcBorders>
              <w:top w:val="single" w:sz="4" w:space="0" w:color="auto"/>
              <w:left w:val="single" w:sz="4" w:space="0" w:color="auto"/>
              <w:right w:val="single" w:sz="4" w:space="0" w:color="auto"/>
            </w:tcBorders>
            <w:shd w:val="clear" w:color="000000" w:fill="D9D9D9"/>
            <w:tcMar>
              <w:left w:w="57" w:type="dxa"/>
              <w:right w:w="57" w:type="dxa"/>
            </w:tcMar>
            <w:vAlign w:val="center"/>
          </w:tcPr>
          <w:p w:rsidR="00E420D6" w:rsidRPr="00C65837" w:rsidRDefault="00E420D6" w:rsidP="00EE62C2">
            <w:pPr>
              <w:spacing w:line="220" w:lineRule="exact"/>
              <w:jc w:val="center"/>
              <w:rPr>
                <w:rFonts w:ascii="ＭＳ Ｐゴシック" w:eastAsia="ＭＳ Ｐゴシック" w:hAnsi="ＭＳ Ｐゴシック"/>
                <w:color w:val="000000"/>
                <w:spacing w:val="-4"/>
                <w:sz w:val="20"/>
                <w:szCs w:val="20"/>
              </w:rPr>
            </w:pPr>
            <w:r>
              <w:rPr>
                <w:rFonts w:ascii="ＭＳ Ｐゴシック" w:eastAsia="ＭＳ Ｐゴシック" w:hAnsi="ＭＳ Ｐゴシック" w:hint="eastAsia"/>
                <w:color w:val="000000"/>
                <w:spacing w:val="-4"/>
                <w:sz w:val="20"/>
                <w:szCs w:val="20"/>
              </w:rPr>
              <w:t>面積</w:t>
            </w:r>
            <w:r w:rsidRPr="00423604">
              <w:rPr>
                <w:rFonts w:ascii="ＭＳ Ｐゴシック" w:eastAsia="ＭＳ Ｐゴシック" w:hAnsi="ＭＳ Ｐゴシック" w:hint="eastAsia"/>
                <w:color w:val="000000"/>
                <w:sz w:val="20"/>
                <w:szCs w:val="20"/>
              </w:rPr>
              <w:t>(</w:t>
            </w:r>
            <w:r>
              <w:rPr>
                <w:rFonts w:ascii="ＭＳ Ｐゴシック" w:eastAsia="ＭＳ Ｐゴシック" w:hAnsi="ＭＳ Ｐゴシック" w:hint="eastAsia"/>
                <w:color w:val="000000"/>
                <w:sz w:val="20"/>
                <w:szCs w:val="20"/>
              </w:rPr>
              <w:t>m2</w:t>
            </w:r>
            <w:r w:rsidRPr="00423604">
              <w:rPr>
                <w:rFonts w:ascii="ＭＳ Ｐゴシック" w:eastAsia="ＭＳ Ｐゴシック" w:hAnsi="ＭＳ Ｐゴシック" w:hint="eastAsia"/>
                <w:color w:val="000000"/>
                <w:sz w:val="20"/>
                <w:szCs w:val="20"/>
              </w:rPr>
              <w:t>)</w:t>
            </w:r>
          </w:p>
        </w:tc>
        <w:tc>
          <w:tcPr>
            <w:tcW w:w="1559" w:type="dxa"/>
            <w:tcBorders>
              <w:top w:val="single" w:sz="4" w:space="0" w:color="auto"/>
              <w:left w:val="single" w:sz="4" w:space="0" w:color="auto"/>
              <w:right w:val="single" w:sz="4" w:space="0" w:color="auto"/>
            </w:tcBorders>
            <w:shd w:val="clear" w:color="000000" w:fill="D9D9D9"/>
            <w:vAlign w:val="center"/>
          </w:tcPr>
          <w:p w:rsidR="00E420D6" w:rsidRPr="00E420D6" w:rsidRDefault="00E420D6" w:rsidP="00E420D6">
            <w:pPr>
              <w:spacing w:line="22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備考</w:t>
            </w:r>
          </w:p>
        </w:tc>
      </w:tr>
      <w:tr w:rsidR="00E420D6" w:rsidRPr="00423604" w:rsidTr="00E420D6">
        <w:trPr>
          <w:trHeight w:hRule="exact" w:val="284"/>
          <w:jc w:val="center"/>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E420D6" w:rsidRPr="00652602" w:rsidRDefault="00E420D6" w:rsidP="00EE62C2">
            <w:pPr>
              <w:widowControl/>
              <w:spacing w:line="240" w:lineRule="exact"/>
              <w:jc w:val="right"/>
              <w:rPr>
                <w:rFonts w:ascii="ＭＳ Ｐゴシック" w:eastAsia="ＭＳ Ｐゴシック" w:hAnsi="ＭＳ Ｐゴシック"/>
                <w:color w:val="000000"/>
                <w:sz w:val="20"/>
                <w:szCs w:val="20"/>
              </w:rPr>
            </w:pPr>
          </w:p>
        </w:tc>
        <w:tc>
          <w:tcPr>
            <w:tcW w:w="3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E62C2">
            <w:pPr>
              <w:widowControl/>
              <w:spacing w:line="240" w:lineRule="exact"/>
              <w:jc w:val="right"/>
              <w:rPr>
                <w:rFonts w:ascii="ＭＳ Ｐゴシック" w:eastAsia="ＭＳ Ｐゴシック" w:hAnsi="ＭＳ Ｐゴシック"/>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420D6">
            <w:pPr>
              <w:widowControl/>
              <w:spacing w:line="24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公有地</w:t>
            </w:r>
          </w:p>
        </w:tc>
      </w:tr>
      <w:tr w:rsidR="00E420D6" w:rsidRPr="00423604" w:rsidTr="00E420D6">
        <w:trPr>
          <w:trHeight w:hRule="exact" w:val="284"/>
          <w:jc w:val="center"/>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3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420D6">
            <w:pPr>
              <w:spacing w:line="24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公有地</w:t>
            </w:r>
          </w:p>
        </w:tc>
      </w:tr>
      <w:tr w:rsidR="00E420D6" w:rsidRPr="00423604" w:rsidTr="00E420D6">
        <w:trPr>
          <w:trHeight w:hRule="exact" w:val="284"/>
          <w:jc w:val="center"/>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3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420D6">
            <w:pPr>
              <w:spacing w:line="24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公有地</w:t>
            </w:r>
          </w:p>
        </w:tc>
      </w:tr>
      <w:tr w:rsidR="00E420D6" w:rsidRPr="00423604" w:rsidTr="00E420D6">
        <w:trPr>
          <w:trHeight w:hRule="exact" w:val="284"/>
          <w:jc w:val="center"/>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3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E62C2">
            <w:pPr>
              <w:spacing w:line="240" w:lineRule="exact"/>
              <w:jc w:val="right"/>
              <w:rPr>
                <w:rFonts w:ascii="ＭＳ Ｐゴシック" w:eastAsia="ＭＳ Ｐゴシック" w:hAnsi="ＭＳ Ｐゴシック"/>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420D6" w:rsidRPr="00652602" w:rsidRDefault="00E420D6" w:rsidP="00E420D6">
            <w:pPr>
              <w:spacing w:line="240" w:lineRule="exact"/>
              <w:jc w:val="cente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公有地</w:t>
            </w:r>
          </w:p>
        </w:tc>
      </w:tr>
    </w:tbl>
    <w:p w:rsidR="00452DE0" w:rsidRPr="00452DE0" w:rsidRDefault="00622024" w:rsidP="00452DE0">
      <w:pPr>
        <w:widowControl/>
        <w:ind w:firstLineChars="100" w:firstLine="181"/>
        <w:jc w:val="left"/>
        <w:rPr>
          <w:rFonts w:asciiTheme="majorEastAsia" w:hAnsiTheme="majorEastAsia"/>
          <w:b/>
          <w:sz w:val="18"/>
          <w:szCs w:val="18"/>
        </w:rPr>
      </w:pPr>
      <w:r>
        <w:rPr>
          <w:rFonts w:asciiTheme="majorEastAsia" w:hAnsiTheme="majorEastAsia" w:hint="eastAsia"/>
          <w:b/>
          <w:sz w:val="18"/>
          <w:szCs w:val="18"/>
        </w:rPr>
        <w:t xml:space="preserve">　　</w:t>
      </w:r>
    </w:p>
    <w:p w:rsidR="00432124" w:rsidRDefault="00432124">
      <w:pPr>
        <w:widowControl/>
        <w:jc w:val="left"/>
        <w:rPr>
          <w:rFonts w:asciiTheme="majorEastAsia" w:hAnsiTheme="majorEastAsia"/>
          <w:b/>
          <w:sz w:val="22"/>
        </w:rPr>
      </w:pPr>
      <w:r>
        <w:rPr>
          <w:rFonts w:asciiTheme="majorEastAsia" w:hAnsiTheme="majorEastAsia"/>
          <w:b/>
          <w:sz w:val="22"/>
        </w:rPr>
        <w:br w:type="page"/>
      </w:r>
    </w:p>
    <w:p w:rsidR="00B43637" w:rsidRPr="00B43637" w:rsidRDefault="00B43637" w:rsidP="00B43637">
      <w:pPr>
        <w:pStyle w:val="Default"/>
        <w:ind w:firstLineChars="100" w:firstLine="220"/>
        <w:rPr>
          <w:rFonts w:asciiTheme="majorEastAsia" w:eastAsiaTheme="majorEastAsia" w:hAnsiTheme="majorEastAsia" w:cs="ＭＳ 明朝"/>
          <w:color w:val="4F81BD" w:themeColor="accent1"/>
          <w:sz w:val="22"/>
          <w:szCs w:val="22"/>
        </w:rPr>
      </w:pPr>
      <w:r>
        <w:rPr>
          <w:rFonts w:asciiTheme="majorEastAsia" w:eastAsiaTheme="majorEastAsia" w:hAnsiTheme="majorEastAsia" w:cs="ＭＳ 明朝" w:hint="eastAsia"/>
          <w:color w:val="4F81BD" w:themeColor="accent1"/>
          <w:sz w:val="22"/>
          <w:szCs w:val="22"/>
        </w:rPr>
        <w:lastRenderedPageBreak/>
        <w:t>②</w:t>
      </w:r>
      <w:r w:rsidR="00B45659">
        <w:rPr>
          <w:rFonts w:asciiTheme="majorEastAsia" w:eastAsiaTheme="majorEastAsia" w:hAnsiTheme="majorEastAsia" w:cs="ＭＳ 明朝" w:hint="eastAsia"/>
          <w:color w:val="4F81BD" w:themeColor="accent1"/>
          <w:sz w:val="22"/>
          <w:szCs w:val="22"/>
        </w:rPr>
        <w:t xml:space="preserve"> </w:t>
      </w:r>
      <w:r w:rsidR="00B45659" w:rsidRPr="00B45659">
        <w:rPr>
          <w:rFonts w:asciiTheme="majorEastAsia" w:eastAsiaTheme="majorEastAsia" w:hAnsiTheme="majorEastAsia" w:cs="ＭＳ 明朝" w:hint="eastAsia"/>
          <w:color w:val="4F81BD" w:themeColor="accent1"/>
          <w:sz w:val="22"/>
          <w:szCs w:val="22"/>
        </w:rPr>
        <w:t>仮置場の選定方法</w:t>
      </w:r>
      <w:r w:rsidR="00B45659">
        <w:rPr>
          <w:rFonts w:asciiTheme="majorEastAsia" w:eastAsiaTheme="majorEastAsia" w:hAnsiTheme="majorEastAsia" w:cs="ＭＳ 明朝" w:hint="eastAsia"/>
          <w:color w:val="4F81BD" w:themeColor="accent1"/>
          <w:sz w:val="22"/>
          <w:szCs w:val="22"/>
        </w:rPr>
        <w:t xml:space="preserve">　※</w:t>
      </w:r>
      <w:r w:rsidR="00B45659" w:rsidRPr="00452DE0">
        <w:rPr>
          <w:rFonts w:asciiTheme="majorEastAsia" w:eastAsiaTheme="majorEastAsia" w:hAnsiTheme="majorEastAsia" w:cs="ＭＳ 明朝" w:hint="eastAsia"/>
          <w:color w:val="4F81BD" w:themeColor="accent1"/>
          <w:sz w:val="22"/>
          <w:szCs w:val="22"/>
        </w:rPr>
        <w:t>一次仮置場の候補地</w:t>
      </w:r>
      <w:r w:rsidR="00B45659">
        <w:rPr>
          <w:rFonts w:asciiTheme="majorEastAsia" w:eastAsiaTheme="majorEastAsia" w:hAnsiTheme="majorEastAsia" w:cs="ＭＳ 明朝" w:hint="eastAsia"/>
          <w:color w:val="4F81BD" w:themeColor="accent1"/>
          <w:sz w:val="22"/>
          <w:szCs w:val="22"/>
        </w:rPr>
        <w:t>を公表しない場合に記載する。</w:t>
      </w:r>
    </w:p>
    <w:p w:rsidR="008C4DAB" w:rsidRPr="005D3E8F" w:rsidRDefault="008C4DAB" w:rsidP="008C4DAB">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仮置場候補地の設置可能場所の選定方法と選定フローを図</w:t>
      </w:r>
      <w:r w:rsidRPr="009765DD">
        <w:rPr>
          <w:rFonts w:asciiTheme="majorEastAsia" w:eastAsiaTheme="majorEastAsia" w:hAnsiTheme="majorEastAsia" w:cs="ＭＳ 明朝" w:hint="eastAsia"/>
          <w:color w:val="auto"/>
          <w:sz w:val="22"/>
          <w:szCs w:val="22"/>
        </w:rPr>
        <w:t>▲</w:t>
      </w:r>
      <w:r w:rsidR="00DC534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に示す。</w:t>
      </w:r>
    </w:p>
    <w:p w:rsidR="008C4DAB" w:rsidRPr="005D3E8F" w:rsidRDefault="008C4DAB" w:rsidP="008C4DAB">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仮置場については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各市町において</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予め定めている候補地から選定を行うが</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基本的には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以下の考え方で選定する。</w:t>
      </w:r>
    </w:p>
    <w:p w:rsidR="008C4DAB" w:rsidRDefault="008C4DAB" w:rsidP="008C4DAB">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第１段階として</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法律・条例等の諸条件によるスクリーニングの後</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第</w:t>
      </w:r>
      <w:r>
        <w:rPr>
          <w:rFonts w:asciiTheme="majorEastAsia" w:eastAsiaTheme="majorEastAsia" w:hAnsiTheme="majorEastAsia" w:cs="ＭＳ 明朝" w:hint="eastAsia"/>
          <w:color w:val="auto"/>
          <w:sz w:val="22"/>
          <w:szCs w:val="22"/>
        </w:rPr>
        <w:t>２</w:t>
      </w:r>
      <w:r w:rsidRPr="005D3E8F">
        <w:rPr>
          <w:rFonts w:asciiTheme="majorEastAsia" w:eastAsiaTheme="majorEastAsia" w:hAnsiTheme="majorEastAsia" w:cs="ＭＳ 明朝" w:hint="eastAsia"/>
          <w:color w:val="auto"/>
          <w:sz w:val="22"/>
          <w:szCs w:val="22"/>
        </w:rPr>
        <w:t>段階として</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公有地の利用を基本とし</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面積</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地形等の物理的条件による絞り込みを行う。</w:t>
      </w:r>
      <w:r>
        <w:rPr>
          <w:rFonts w:asciiTheme="majorEastAsia" w:eastAsiaTheme="majorEastAsia" w:hAnsiTheme="majorEastAsia" w:cs="ＭＳ 明朝" w:hint="eastAsia"/>
          <w:color w:val="auto"/>
          <w:sz w:val="22"/>
          <w:szCs w:val="22"/>
        </w:rPr>
        <w:t xml:space="preserve">　</w:t>
      </w:r>
      <w:r w:rsidRPr="005D3E8F">
        <w:rPr>
          <w:rFonts w:asciiTheme="majorEastAsia" w:eastAsiaTheme="majorEastAsia" w:hAnsiTheme="majorEastAsia" w:cs="ＭＳ 明朝" w:hint="eastAsia"/>
          <w:color w:val="auto"/>
          <w:sz w:val="22"/>
          <w:szCs w:val="22"/>
        </w:rPr>
        <w:t>第</w:t>
      </w:r>
      <w:r>
        <w:rPr>
          <w:rFonts w:asciiTheme="majorEastAsia" w:eastAsiaTheme="majorEastAsia" w:hAnsiTheme="majorEastAsia" w:cs="ＭＳ 明朝" w:hint="eastAsia"/>
          <w:color w:val="auto"/>
          <w:sz w:val="22"/>
          <w:szCs w:val="22"/>
        </w:rPr>
        <w:t>３</w:t>
      </w:r>
      <w:r w:rsidRPr="005D3E8F">
        <w:rPr>
          <w:rFonts w:asciiTheme="majorEastAsia" w:eastAsiaTheme="majorEastAsia" w:hAnsiTheme="majorEastAsia" w:cs="ＭＳ 明朝" w:hint="eastAsia"/>
          <w:color w:val="auto"/>
          <w:sz w:val="22"/>
          <w:szCs w:val="22"/>
        </w:rPr>
        <w:t>段階として総合評価によって</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仮置場候補地の順位付けを行い選定する。</w:t>
      </w:r>
    </w:p>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p>
    <w:p w:rsidR="008C4DAB" w:rsidRPr="00845C12" w:rsidRDefault="008C4DAB" w:rsidP="008C4DAB">
      <w:pPr>
        <w:pStyle w:val="Default"/>
        <w:ind w:leftChars="100" w:left="210" w:firstLineChars="100" w:firstLine="221"/>
        <w:jc w:val="center"/>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color w:val="00B050"/>
          <w:sz w:val="22"/>
          <w:szCs w:val="22"/>
        </w:rPr>
        <w:t>図</w:t>
      </w:r>
      <w:r w:rsidRPr="00413A4A">
        <w:rPr>
          <w:rFonts w:asciiTheme="majorEastAsia" w:eastAsiaTheme="majorEastAsia" w:hAnsiTheme="majorEastAsia" w:cs="ＭＳ 明朝" w:hint="eastAsia"/>
          <w:b/>
          <w:color w:val="00B050"/>
          <w:sz w:val="22"/>
          <w:szCs w:val="22"/>
        </w:rPr>
        <w:t>▲</w:t>
      </w:r>
      <w:r w:rsidR="00DC534C">
        <w:rPr>
          <w:rFonts w:asciiTheme="majorEastAsia" w:eastAsiaTheme="majorEastAsia" w:hAnsiTheme="majorEastAsia" w:cs="ＭＳ 明朝" w:hint="eastAsia"/>
          <w:b/>
          <w:color w:val="00B050"/>
          <w:sz w:val="22"/>
          <w:szCs w:val="22"/>
        </w:rPr>
        <w:t>▲</w:t>
      </w:r>
      <w:r w:rsidRPr="00845C12">
        <w:rPr>
          <w:rFonts w:asciiTheme="majorEastAsia" w:eastAsiaTheme="majorEastAsia" w:hAnsiTheme="majorEastAsia" w:cs="ＭＳ 明朝" w:hint="eastAsia"/>
          <w:b/>
          <w:color w:val="00B050"/>
          <w:sz w:val="22"/>
          <w:szCs w:val="22"/>
        </w:rPr>
        <w:t xml:space="preserve">　仮置場候補地の選定フロー（例）</w:t>
      </w:r>
    </w:p>
    <w:tbl>
      <w:tblPr>
        <w:tblW w:w="8930" w:type="dxa"/>
        <w:tblInd w:w="137" w:type="dxa"/>
        <w:tblLook w:val="04A0" w:firstRow="1" w:lastRow="0" w:firstColumn="1" w:lastColumn="0" w:noHBand="0" w:noVBand="1"/>
      </w:tblPr>
      <w:tblGrid>
        <w:gridCol w:w="8930"/>
      </w:tblGrid>
      <w:tr w:rsidR="008C4DAB" w:rsidTr="00C829FF">
        <w:tc>
          <w:tcPr>
            <w:tcW w:w="8930" w:type="dxa"/>
            <w:tcBorders>
              <w:top w:val="single" w:sz="4" w:space="0" w:color="auto"/>
              <w:left w:val="single" w:sz="4" w:space="0" w:color="auto"/>
              <w:bottom w:val="single" w:sz="4" w:space="0" w:color="auto"/>
              <w:right w:val="single" w:sz="4" w:space="0" w:color="auto"/>
            </w:tcBorders>
          </w:tcPr>
          <w:p w:rsidR="008C4DAB" w:rsidRPr="00DB4032" w:rsidRDefault="008C4DAB" w:rsidP="00C829FF">
            <w:pPr>
              <w:pStyle w:val="Default"/>
              <w:jc w:val="center"/>
              <w:rPr>
                <w:rFonts w:asciiTheme="majorEastAsia" w:eastAsiaTheme="majorEastAsia" w:hAnsiTheme="majorEastAsia" w:cs="ＭＳ 明朝"/>
                <w:color w:val="auto"/>
                <w:sz w:val="22"/>
                <w:szCs w:val="22"/>
              </w:rPr>
            </w:pPr>
            <w:r w:rsidRPr="00DB4032">
              <w:rPr>
                <w:rFonts w:asciiTheme="majorEastAsia" w:eastAsiaTheme="majorEastAsia" w:hAnsiTheme="majorEastAsia" w:cs="ＭＳ 明朝" w:hint="eastAsia"/>
                <w:b/>
                <w:color w:val="auto"/>
                <w:sz w:val="22"/>
                <w:szCs w:val="22"/>
              </w:rPr>
              <w:t>第 1 段階</w:t>
            </w:r>
            <w:r w:rsidRPr="00DB4032">
              <w:rPr>
                <w:rFonts w:asciiTheme="majorEastAsia" w:eastAsiaTheme="majorEastAsia" w:hAnsiTheme="majorEastAsia" w:cs="ＭＳ 明朝" w:hint="eastAsia"/>
                <w:color w:val="auto"/>
                <w:sz w:val="22"/>
                <w:szCs w:val="22"/>
              </w:rPr>
              <w:t>：仮置場候補地の抽出</w:t>
            </w:r>
          </w:p>
          <w:p w:rsidR="008C4DAB" w:rsidRPr="00DB4032" w:rsidRDefault="008C4DAB" w:rsidP="00C829FF">
            <w:pPr>
              <w:pStyle w:val="Default"/>
              <w:jc w:val="center"/>
              <w:rPr>
                <w:rFonts w:asciiTheme="majorEastAsia" w:eastAsiaTheme="majorEastAsia" w:hAnsiTheme="majorEastAsia" w:cs="ＭＳ 明朝"/>
                <w:color w:val="auto"/>
                <w:sz w:val="22"/>
                <w:szCs w:val="22"/>
              </w:rPr>
            </w:pPr>
            <w:r w:rsidRPr="00DB4032">
              <w:rPr>
                <w:rFonts w:asciiTheme="majorEastAsia" w:eastAsiaTheme="majorEastAsia" w:hAnsiTheme="majorEastAsia" w:cs="ＭＳ 明朝" w:hint="eastAsia"/>
                <w:color w:val="auto"/>
                <w:sz w:val="22"/>
                <w:szCs w:val="22"/>
              </w:rPr>
              <w:t>（法律・条例の規制及び規制以外の諸条件によるスクリーニング）</w:t>
            </w:r>
          </w:p>
        </w:tc>
      </w:tr>
      <w:tr w:rsidR="008C4DAB" w:rsidTr="00C829FF">
        <w:tc>
          <w:tcPr>
            <w:tcW w:w="8930" w:type="dxa"/>
            <w:tcBorders>
              <w:top w:val="single" w:sz="4" w:space="0" w:color="auto"/>
              <w:left w:val="single" w:sz="4" w:space="0" w:color="auto"/>
              <w:bottom w:val="single" w:sz="4" w:space="0" w:color="auto"/>
              <w:right w:val="single" w:sz="4" w:space="0" w:color="auto"/>
            </w:tcBorders>
          </w:tcPr>
          <w:p w:rsidR="008C4DAB" w:rsidRPr="00DB4032" w:rsidRDefault="008C4DAB" w:rsidP="00C829FF">
            <w:pPr>
              <w:pStyle w:val="Default"/>
              <w:ind w:firstLineChars="50" w:firstLine="11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w:t>
            </w:r>
            <w:r w:rsidR="00B45659">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町</w:t>
            </w:r>
            <w:r w:rsidR="00B45659">
              <w:rPr>
                <w:rFonts w:asciiTheme="majorEastAsia" w:eastAsiaTheme="majorEastAsia" w:hAnsiTheme="majorEastAsia" w:cs="ＭＳ 明朝" w:hint="eastAsia"/>
                <w:color w:val="auto"/>
                <w:sz w:val="22"/>
                <w:szCs w:val="22"/>
              </w:rPr>
              <w:t>）</w:t>
            </w:r>
            <w:r w:rsidRPr="00DB4032">
              <w:rPr>
                <w:rFonts w:asciiTheme="majorEastAsia" w:eastAsiaTheme="majorEastAsia" w:hAnsiTheme="majorEastAsia" w:cs="ＭＳ 明朝" w:hint="eastAsia"/>
                <w:color w:val="auto"/>
                <w:sz w:val="22"/>
                <w:szCs w:val="22"/>
              </w:rPr>
              <w:t>の全域から、法律・条例により土地利用が規制されていない区域や土地を抽出。 （規制がなくても、行政施策との整合性、自然環境、防災等の諸条件から除くべき区域は 対象外）</w:t>
            </w:r>
          </w:p>
        </w:tc>
      </w:tr>
    </w:tbl>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noProof/>
          <w:color w:val="auto"/>
          <w:sz w:val="22"/>
          <w:szCs w:val="22"/>
        </w:rPr>
        <mc:AlternateContent>
          <mc:Choice Requires="wps">
            <w:drawing>
              <wp:anchor distT="0" distB="0" distL="114300" distR="114300" simplePos="0" relativeHeight="251759616" behindDoc="0" locked="0" layoutInCell="1" allowOverlap="1" wp14:anchorId="42BD6AEF" wp14:editId="77BC21CC">
                <wp:simplePos x="0" y="0"/>
                <wp:positionH relativeFrom="column">
                  <wp:posOffset>2543810</wp:posOffset>
                </wp:positionH>
                <wp:positionV relativeFrom="paragraph">
                  <wp:posOffset>72390</wp:posOffset>
                </wp:positionV>
                <wp:extent cx="716280" cy="259080"/>
                <wp:effectExtent l="38100" t="0" r="0" b="45720"/>
                <wp:wrapNone/>
                <wp:docPr id="450" name="矢印: 下 450"/>
                <wp:cNvGraphicFramePr/>
                <a:graphic xmlns:a="http://schemas.openxmlformats.org/drawingml/2006/main">
                  <a:graphicData uri="http://schemas.microsoft.com/office/word/2010/wordprocessingShape">
                    <wps:wsp>
                      <wps:cNvSpPr/>
                      <wps:spPr>
                        <a:xfrm>
                          <a:off x="0" y="0"/>
                          <a:ext cx="71628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81440" id="矢印: 下 450" o:spid="_x0000_s1026" type="#_x0000_t67" style="position:absolute;left:0;text-align:left;margin-left:200.3pt;margin-top:5.7pt;width:56.4pt;height:20.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" adj="10800" fillcolor="#4f81bd [3204]" strokecolor="#243f60 [1604]" strokeweight="2pt"/>
            </w:pict>
          </mc:Fallback>
        </mc:AlternateContent>
      </w:r>
    </w:p>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p>
    <w:tbl>
      <w:tblPr>
        <w:tblpPr w:leftFromText="142" w:rightFromText="142" w:vertAnchor="text" w:horzAnchor="margin" w:tblpX="137"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8C4DAB" w:rsidTr="00C829FF">
        <w:tc>
          <w:tcPr>
            <w:tcW w:w="8925" w:type="dxa"/>
          </w:tcPr>
          <w:p w:rsidR="008C4DAB" w:rsidRPr="00845C12" w:rsidRDefault="008C4DAB" w:rsidP="00C829FF">
            <w:pPr>
              <w:widowControl/>
              <w:jc w:val="center"/>
              <w:rPr>
                <w:rFonts w:asciiTheme="majorEastAsia" w:eastAsiaTheme="majorEastAsia" w:hAnsiTheme="majorEastAsia" w:cs="ＭＳ 明朝"/>
                <w:sz w:val="22"/>
              </w:rPr>
            </w:pPr>
            <w:r w:rsidRPr="006806B7">
              <w:rPr>
                <w:rFonts w:asciiTheme="majorEastAsia" w:eastAsiaTheme="majorEastAsia" w:hAnsiTheme="majorEastAsia" w:cs="ＭＳ 明朝" w:hint="eastAsia"/>
                <w:b/>
                <w:sz w:val="22"/>
              </w:rPr>
              <w:t>第 2 段階</w:t>
            </w:r>
            <w:r w:rsidRPr="00845C12">
              <w:rPr>
                <w:rFonts w:asciiTheme="majorEastAsia" w:eastAsiaTheme="majorEastAsia" w:hAnsiTheme="majorEastAsia" w:cs="ＭＳ 明朝" w:hint="eastAsia"/>
                <w:sz w:val="22"/>
              </w:rPr>
              <w:t>：仮置場候補地の絞り込み</w:t>
            </w:r>
          </w:p>
          <w:p w:rsidR="008C4DAB" w:rsidRDefault="008C4DAB" w:rsidP="00C829FF">
            <w:pPr>
              <w:widowControl/>
              <w:jc w:val="center"/>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（面積、地形等の物理的条件による絞込み）</w:t>
            </w:r>
          </w:p>
        </w:tc>
      </w:tr>
      <w:tr w:rsidR="008C4DAB" w:rsidTr="00C829FF">
        <w:tc>
          <w:tcPr>
            <w:tcW w:w="8925" w:type="dxa"/>
          </w:tcPr>
          <w:p w:rsidR="008C4DAB" w:rsidRDefault="008C4DAB" w:rsidP="00C829FF">
            <w:pPr>
              <w:widowControl/>
              <w:ind w:firstLineChars="50" w:firstLine="11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仮置場整備に必要な面積を確保できるなどの物理的条件から立地候補地を絞込む</w:t>
            </w:r>
          </w:p>
          <w:p w:rsidR="008C4DAB" w:rsidRDefault="008C4DAB" w:rsidP="00C829FF">
            <w:pPr>
              <w:widowControl/>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 xml:space="preserve"> （面積、地形、地盤、形状、現状の土地利用等も配慮する。）</w:t>
            </w:r>
          </w:p>
          <w:p w:rsidR="008C4DAB" w:rsidRPr="00845C12" w:rsidRDefault="008C4DAB" w:rsidP="00C829FF">
            <w:pPr>
              <w:pStyle w:val="ac"/>
              <w:widowControl/>
              <w:numPr>
                <w:ilvl w:val="0"/>
                <w:numId w:val="5"/>
              </w:numPr>
              <w:ind w:leftChars="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公園、グランド、公民館、廃棄物処理施設、港湾等公有地</w:t>
            </w:r>
          </w:p>
          <w:p w:rsidR="008C4DAB" w:rsidRPr="00845C12" w:rsidRDefault="008C4DAB" w:rsidP="00C829FF">
            <w:pPr>
              <w:pStyle w:val="ac"/>
              <w:widowControl/>
              <w:ind w:leftChars="0" w:left="468"/>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 xml:space="preserve">（市有地、県有地、国有林 等）の利用を基本 </w:t>
            </w:r>
          </w:p>
          <w:p w:rsidR="008C4DAB" w:rsidRDefault="008C4DAB" w:rsidP="00C829FF">
            <w:pPr>
              <w:widowControl/>
              <w:ind w:firstLineChars="50" w:firstLine="11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(2)公有地で確保できない場合は、私有地も検討</w:t>
            </w:r>
          </w:p>
        </w:tc>
      </w:tr>
    </w:tbl>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760640" behindDoc="0" locked="0" layoutInCell="1" allowOverlap="1" wp14:anchorId="07697A30" wp14:editId="74812647">
                <wp:simplePos x="0" y="0"/>
                <wp:positionH relativeFrom="column">
                  <wp:posOffset>2543810</wp:posOffset>
                </wp:positionH>
                <wp:positionV relativeFrom="paragraph">
                  <wp:posOffset>1703070</wp:posOffset>
                </wp:positionV>
                <wp:extent cx="746760" cy="327660"/>
                <wp:effectExtent l="38100" t="0" r="0" b="34290"/>
                <wp:wrapNone/>
                <wp:docPr id="451" name="矢印: 下 451"/>
                <wp:cNvGraphicFramePr/>
                <a:graphic xmlns:a="http://schemas.openxmlformats.org/drawingml/2006/main">
                  <a:graphicData uri="http://schemas.microsoft.com/office/word/2010/wordprocessingShape">
                    <wps:wsp>
                      <wps:cNvSpPr/>
                      <wps:spPr>
                        <a:xfrm>
                          <a:off x="0" y="0"/>
                          <a:ext cx="746760" cy="3276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9FD6A0" id="矢印: 下 451" o:spid="_x0000_s1026" type="#_x0000_t67" style="position:absolute;left:0;text-align:left;margin-left:200.3pt;margin-top:134.1pt;width:58.8pt;height:25.8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" adj="10800" fillcolor="#4f81bd [3204]" strokecolor="#243f60 [1604]" strokeweight="2pt"/>
            </w:pict>
          </mc:Fallback>
        </mc:AlternateContent>
      </w:r>
    </w:p>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8C4DAB" w:rsidTr="00C829FF">
        <w:tc>
          <w:tcPr>
            <w:tcW w:w="8925" w:type="dxa"/>
          </w:tcPr>
          <w:p w:rsidR="008C4DAB" w:rsidRDefault="008C4DAB" w:rsidP="00C829FF">
            <w:pPr>
              <w:pStyle w:val="Default"/>
              <w:jc w:val="center"/>
              <w:rPr>
                <w:rFonts w:asciiTheme="majorEastAsia" w:eastAsiaTheme="majorEastAsia" w:hAnsiTheme="majorEastAsia" w:cs="ＭＳ 明朝"/>
                <w:color w:val="auto"/>
                <w:sz w:val="22"/>
                <w:szCs w:val="22"/>
              </w:rPr>
            </w:pPr>
            <w:r w:rsidRPr="006806B7">
              <w:rPr>
                <w:rFonts w:asciiTheme="majorEastAsia" w:eastAsiaTheme="majorEastAsia" w:hAnsiTheme="majorEastAsia" w:cs="ＭＳ 明朝" w:hint="eastAsia"/>
                <w:b/>
                <w:color w:val="auto"/>
                <w:sz w:val="22"/>
                <w:szCs w:val="22"/>
              </w:rPr>
              <w:t>第 3 段階</w:t>
            </w:r>
            <w:r w:rsidRPr="00845C12">
              <w:rPr>
                <w:rFonts w:asciiTheme="majorEastAsia" w:eastAsiaTheme="majorEastAsia" w:hAnsiTheme="majorEastAsia" w:cs="ＭＳ 明朝" w:hint="eastAsia"/>
                <w:color w:val="auto"/>
                <w:sz w:val="22"/>
                <w:szCs w:val="22"/>
              </w:rPr>
              <w:t>：仮置場候補地の選定</w:t>
            </w:r>
          </w:p>
          <w:p w:rsidR="008C4DAB" w:rsidRDefault="008C4DAB" w:rsidP="00C829FF">
            <w:pPr>
              <w:pStyle w:val="Default"/>
              <w:jc w:val="cente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（仮置場候補地の順位づけ）</w:t>
            </w:r>
          </w:p>
        </w:tc>
      </w:tr>
      <w:tr w:rsidR="008C4DAB" w:rsidTr="00C829FF">
        <w:tc>
          <w:tcPr>
            <w:tcW w:w="8925" w:type="dxa"/>
          </w:tcPr>
          <w:p w:rsidR="008C4DAB" w:rsidRDefault="008C4DAB" w:rsidP="00C829FF">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仮置場候補地の自然環境、周辺環境、運搬効率、用地取得の容易性等から評価項目を 設定して、現地確認を行うとともに仮置場の整備構想案を作成し、総合評価により仮</w:t>
            </w:r>
          </w:p>
          <w:p w:rsidR="008C4DAB" w:rsidRDefault="008C4DAB" w:rsidP="00C829FF">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置場候補地の順位付けを行う。</w:t>
            </w:r>
          </w:p>
          <w:p w:rsidR="008C4DAB" w:rsidRDefault="008C4DAB" w:rsidP="00C829FF">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(1) 仮置場候補地の選定基準の設定</w:t>
            </w:r>
          </w:p>
          <w:p w:rsidR="008C4DAB" w:rsidRDefault="008C4DAB" w:rsidP="00C829FF">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(2) 現地確認と仮置場の整備構想案作成</w:t>
            </w:r>
          </w:p>
          <w:p w:rsidR="008C4DAB" w:rsidRDefault="008C4DAB" w:rsidP="00C829FF">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(3) 総合評価（点数評価を行い総合的に判断して、最終候補地を選定）</w:t>
            </w:r>
          </w:p>
        </w:tc>
      </w:tr>
    </w:tbl>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p>
    <w:p w:rsidR="008C4DAB" w:rsidRDefault="008C4DAB" w:rsidP="008C4DAB">
      <w:pPr>
        <w:pStyle w:val="Default"/>
        <w:ind w:leftChars="100" w:left="210" w:firstLineChars="100" w:firstLine="220"/>
        <w:rPr>
          <w:rFonts w:asciiTheme="majorEastAsia" w:eastAsiaTheme="majorEastAsia" w:hAnsiTheme="majorEastAsia" w:cs="ＭＳ 明朝"/>
          <w:color w:val="auto"/>
          <w:sz w:val="22"/>
          <w:szCs w:val="22"/>
        </w:rPr>
      </w:pPr>
    </w:p>
    <w:p w:rsidR="008C4DAB" w:rsidRPr="008C4DAB" w:rsidRDefault="008C4DAB">
      <w:pPr>
        <w:widowControl/>
        <w:jc w:val="left"/>
        <w:rPr>
          <w:rFonts w:asciiTheme="majorEastAsia" w:eastAsiaTheme="majorEastAsia" w:hAnsiTheme="majorEastAsia" w:cs="ＭＳ 明朝"/>
          <w:sz w:val="22"/>
        </w:rPr>
      </w:pPr>
      <w:r>
        <w:rPr>
          <w:rFonts w:asciiTheme="majorEastAsia" w:eastAsiaTheme="majorEastAsia" w:hAnsiTheme="majorEastAsia" w:cs="ＭＳ 明朝"/>
          <w:sz w:val="22"/>
        </w:rPr>
        <w:br w:type="page"/>
      </w:r>
    </w:p>
    <w:p w:rsidR="00C10D16" w:rsidRPr="00783DF2" w:rsidRDefault="00B45659" w:rsidP="00C10D16">
      <w:pPr>
        <w:pStyle w:val="3"/>
        <w:ind w:leftChars="0" w:left="0"/>
        <w:rPr>
          <w:rFonts w:asciiTheme="majorEastAsia" w:hAnsiTheme="majorEastAsia"/>
          <w:b/>
          <w:sz w:val="22"/>
        </w:rPr>
      </w:pPr>
      <w:bookmarkStart w:id="138" w:name="_Toc507143031"/>
      <w:bookmarkStart w:id="139" w:name="_Toc512188976"/>
      <w:r>
        <w:rPr>
          <w:rFonts w:asciiTheme="majorEastAsia" w:hAnsiTheme="majorEastAsia" w:hint="eastAsia"/>
          <w:b/>
          <w:sz w:val="22"/>
        </w:rPr>
        <w:lastRenderedPageBreak/>
        <w:t>（２</w:t>
      </w:r>
      <w:r w:rsidR="00C10D16" w:rsidRPr="00783DF2">
        <w:rPr>
          <w:rFonts w:asciiTheme="majorEastAsia" w:hAnsiTheme="majorEastAsia" w:hint="eastAsia"/>
          <w:b/>
          <w:sz w:val="22"/>
        </w:rPr>
        <w:t>）二次仮置場</w:t>
      </w:r>
      <w:bookmarkEnd w:id="138"/>
      <w:bookmarkEnd w:id="139"/>
    </w:p>
    <w:p w:rsidR="00C10D16" w:rsidRPr="00E50180" w:rsidRDefault="00C10D16"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二次仮置場は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処理の処分先の品質に応じた破砕・選別のほか</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処理前後の廃棄物の保管の機能も求められることから</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一次仮置場よりも広い面積（場所）を必要とする。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マテリアルリサイクルが可能な柱材・角材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金属くずやその他危険物等は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指定の専門業者に引き渡し処理する。（一定量の選別がなされれば</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一次仮置場の段階でも引き渡し処理を行う。）</w:t>
      </w:r>
    </w:p>
    <w:p w:rsidR="00C10D16" w:rsidRPr="005D3E8F" w:rsidRDefault="00C10D16" w:rsidP="00FD52A1">
      <w:pPr>
        <w:pStyle w:val="Default"/>
        <w:numPr>
          <w:ilvl w:val="1"/>
          <w:numId w:val="3"/>
        </w:numPr>
        <w:ind w:left="568"/>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二次仮置場における破砕・選別施設の構成は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大型ふるい</w:t>
      </w:r>
      <w:r w:rsidR="0042529C">
        <w:rPr>
          <w:rFonts w:asciiTheme="majorEastAsia" w:eastAsiaTheme="majorEastAsia" w:hAnsiTheme="majorEastAsia" w:cs="ＭＳ 明朝" w:hint="eastAsia"/>
          <w:color w:val="auto"/>
          <w:sz w:val="22"/>
          <w:szCs w:val="22"/>
        </w:rPr>
        <w:t>、</w:t>
      </w:r>
      <w:r w:rsidR="00E0310D">
        <w:rPr>
          <w:rFonts w:asciiTheme="majorEastAsia" w:eastAsiaTheme="majorEastAsia" w:hAnsiTheme="majorEastAsia" w:cs="ＭＳ 明朝" w:hint="eastAsia"/>
          <w:color w:val="auto"/>
          <w:sz w:val="22"/>
          <w:szCs w:val="22"/>
        </w:rPr>
        <w:t>破砕機と手選別の組合せとなる。図</w:t>
      </w:r>
      <w:r w:rsidR="00F7709E">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w:t>
      </w:r>
      <w:r w:rsidR="001F25B1">
        <w:rPr>
          <w:rFonts w:asciiTheme="majorEastAsia" w:eastAsiaTheme="majorEastAsia" w:hAnsiTheme="majorEastAsia" w:cs="ＭＳ 明朝" w:hint="eastAsia"/>
          <w:color w:val="auto"/>
          <w:sz w:val="22"/>
          <w:szCs w:val="22"/>
        </w:rPr>
        <w:t>二次選別の</w:t>
      </w:r>
      <w:r w:rsidRPr="005D3E8F">
        <w:rPr>
          <w:rFonts w:asciiTheme="majorEastAsia" w:eastAsiaTheme="majorEastAsia" w:hAnsiTheme="majorEastAsia" w:cs="ＭＳ 明朝" w:hint="eastAsia"/>
          <w:color w:val="auto"/>
          <w:sz w:val="22"/>
          <w:szCs w:val="22"/>
        </w:rPr>
        <w:t>手順例を示す。</w:t>
      </w:r>
    </w:p>
    <w:p w:rsidR="00E0310D" w:rsidRDefault="004E06BE">
      <w:pPr>
        <w:widowControl/>
        <w:jc w:val="left"/>
        <w:rPr>
          <w:rFonts w:asciiTheme="majorEastAsia" w:eastAsiaTheme="majorEastAsia" w:hAnsiTheme="majorEastAsia" w:cs="ＭＳ 明朝"/>
          <w:kern w:val="0"/>
          <w:sz w:val="22"/>
        </w:rPr>
      </w:pPr>
      <w:r w:rsidRPr="00E0310D">
        <w:rPr>
          <w:rFonts w:asciiTheme="majorEastAsia" w:eastAsiaTheme="majorEastAsia" w:hAnsiTheme="majorEastAsia" w:cs="ＭＳ 明朝"/>
          <w:noProof/>
          <w:sz w:val="22"/>
        </w:rPr>
        <w:drawing>
          <wp:anchor distT="0" distB="0" distL="114300" distR="114300" simplePos="0" relativeHeight="251729920" behindDoc="0" locked="0" layoutInCell="1" allowOverlap="1" wp14:anchorId="0C8E95C7" wp14:editId="5514A6FE">
            <wp:simplePos x="0" y="0"/>
            <wp:positionH relativeFrom="column">
              <wp:posOffset>444126</wp:posOffset>
            </wp:positionH>
            <wp:positionV relativeFrom="paragraph">
              <wp:posOffset>111760</wp:posOffset>
            </wp:positionV>
            <wp:extent cx="4760259" cy="2552468"/>
            <wp:effectExtent l="0" t="0" r="2540" b="635"/>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0259" cy="2552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C10D16" w:rsidRDefault="00C10D16" w:rsidP="009A6023">
      <w:pPr>
        <w:pStyle w:val="Default"/>
        <w:ind w:leftChars="100" w:left="210" w:firstLineChars="100" w:firstLine="220"/>
        <w:rPr>
          <w:rFonts w:asciiTheme="majorEastAsia" w:eastAsiaTheme="majorEastAsia" w:hAnsiTheme="majorEastAsia" w:cs="ＭＳ 明朝"/>
          <w:color w:val="auto"/>
          <w:sz w:val="22"/>
          <w:szCs w:val="22"/>
        </w:rPr>
      </w:pPr>
    </w:p>
    <w:p w:rsidR="00E0310D" w:rsidRDefault="00BB5E09" w:rsidP="00146678">
      <w:pPr>
        <w:pStyle w:val="Default"/>
        <w:ind w:leftChars="100" w:left="210" w:firstLineChars="100" w:firstLine="240"/>
        <w:jc w:val="center"/>
        <w:rPr>
          <w:rFonts w:asciiTheme="majorEastAsia" w:eastAsiaTheme="majorEastAsia" w:hAnsiTheme="majorEastAsia" w:cs="ＭＳ 明朝"/>
          <w:b/>
          <w:color w:val="00B050"/>
          <w:sz w:val="22"/>
          <w:szCs w:val="22"/>
        </w:rPr>
      </w:pPr>
      <w:r>
        <w:rPr>
          <w:noProof/>
        </w:rPr>
        <w:drawing>
          <wp:anchor distT="0" distB="0" distL="114300" distR="114300" simplePos="0" relativeHeight="251728896" behindDoc="0" locked="0" layoutInCell="1" allowOverlap="1" wp14:anchorId="365E0932" wp14:editId="5093A180">
            <wp:simplePos x="0" y="0"/>
            <wp:positionH relativeFrom="column">
              <wp:posOffset>362697</wp:posOffset>
            </wp:positionH>
            <wp:positionV relativeFrom="paragraph">
              <wp:posOffset>233045</wp:posOffset>
            </wp:positionV>
            <wp:extent cx="4948219" cy="3455894"/>
            <wp:effectExtent l="0" t="0" r="5080" b="0"/>
            <wp:wrapNone/>
            <wp:docPr id="232889" name="Picture 232889"/>
            <wp:cNvGraphicFramePr/>
            <a:graphic xmlns:a="http://schemas.openxmlformats.org/drawingml/2006/main">
              <a:graphicData uri="http://schemas.openxmlformats.org/drawingml/2006/picture">
                <pic:pic xmlns:pic="http://schemas.openxmlformats.org/drawingml/2006/picture">
                  <pic:nvPicPr>
                    <pic:cNvPr id="232889" name="Picture 232889"/>
                    <pic:cNvPicPr/>
                  </pic:nvPicPr>
                  <pic:blipFill>
                    <a:blip r:embed="rId20"/>
                    <a:stretch>
                      <a:fillRect/>
                    </a:stretch>
                  </pic:blipFill>
                  <pic:spPr>
                    <a:xfrm>
                      <a:off x="0" y="0"/>
                      <a:ext cx="4948219" cy="3455894"/>
                    </a:xfrm>
                    <a:prstGeom prst="rect">
                      <a:avLst/>
                    </a:prstGeom>
                  </pic:spPr>
                </pic:pic>
              </a:graphicData>
            </a:graphic>
            <wp14:sizeRelH relativeFrom="margin">
              <wp14:pctWidth>0</wp14:pctWidth>
            </wp14:sizeRelH>
            <wp14:sizeRelV relativeFrom="margin">
              <wp14:pctHeight>0</wp14:pctHeight>
            </wp14:sizeRelV>
          </wp:anchor>
        </w:drawing>
      </w:r>
      <w:r w:rsidR="006806B7" w:rsidRPr="006806B7">
        <w:rPr>
          <w:rFonts w:asciiTheme="majorEastAsia" w:eastAsiaTheme="majorEastAsia" w:hAnsiTheme="majorEastAsia" w:cs="ＭＳ 明朝" w:hint="eastAsia"/>
          <w:b/>
          <w:color w:val="00B050"/>
          <w:sz w:val="22"/>
          <w:szCs w:val="22"/>
        </w:rPr>
        <w:t>図</w:t>
      </w:r>
      <w:r w:rsidR="00B45659" w:rsidRPr="00413A4A">
        <w:rPr>
          <w:rFonts w:asciiTheme="majorEastAsia" w:eastAsiaTheme="majorEastAsia" w:hAnsiTheme="majorEastAsia" w:cs="ＭＳ 明朝" w:hint="eastAsia"/>
          <w:b/>
          <w:color w:val="00B050"/>
          <w:sz w:val="22"/>
          <w:szCs w:val="22"/>
        </w:rPr>
        <w:t>▲</w:t>
      </w:r>
      <w:r w:rsidR="00F7709E">
        <w:rPr>
          <w:rFonts w:asciiTheme="majorEastAsia" w:eastAsiaTheme="majorEastAsia" w:hAnsiTheme="majorEastAsia" w:cs="ＭＳ 明朝" w:hint="eastAsia"/>
          <w:b/>
          <w:color w:val="00B050"/>
          <w:sz w:val="22"/>
          <w:szCs w:val="22"/>
        </w:rPr>
        <w:t>▲</w:t>
      </w:r>
      <w:r w:rsidR="006806B7" w:rsidRPr="006806B7">
        <w:rPr>
          <w:rFonts w:asciiTheme="majorEastAsia" w:eastAsiaTheme="majorEastAsia" w:hAnsiTheme="majorEastAsia" w:cs="ＭＳ 明朝" w:hint="eastAsia"/>
          <w:b/>
          <w:color w:val="00B050"/>
          <w:sz w:val="22"/>
          <w:szCs w:val="22"/>
        </w:rPr>
        <w:t xml:space="preserve">　二次選別の手順例</w:t>
      </w: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BB5E09" w:rsidRDefault="00BB5E09" w:rsidP="00BB5E09">
      <w:pPr>
        <w:widowControl/>
        <w:wordWrap w:val="0"/>
        <w:jc w:val="right"/>
        <w:rPr>
          <w:rFonts w:asciiTheme="majorEastAsia" w:eastAsiaTheme="majorEastAsia" w:hAnsiTheme="majorEastAsia" w:cs="ＭＳ 明朝"/>
          <w:b/>
          <w:color w:val="00B050"/>
          <w:sz w:val="22"/>
        </w:rPr>
      </w:pPr>
      <w:r w:rsidRPr="0055623C">
        <w:rPr>
          <w:rFonts w:asciiTheme="majorEastAsia" w:eastAsiaTheme="majorEastAsia" w:hAnsiTheme="majorEastAsia" w:cs="ＭＳ 明朝" w:hint="eastAsia"/>
          <w:i/>
          <w:sz w:val="18"/>
          <w:szCs w:val="18"/>
        </w:rPr>
        <w:t>出典：環境省「災害廃棄物対策指針」技術資料 1-14-5</w:t>
      </w:r>
      <w:r w:rsidRPr="00BB5E09">
        <w:rPr>
          <w:rFonts w:asciiTheme="majorEastAsia" w:eastAsiaTheme="majorEastAsia" w:hAnsiTheme="majorEastAsia" w:cs="ＭＳ 明朝" w:hint="eastAsia"/>
          <w:i/>
          <w:sz w:val="18"/>
          <w:szCs w:val="18"/>
        </w:rPr>
        <w:t xml:space="preserve">　　　　　</w:t>
      </w:r>
    </w:p>
    <w:p w:rsidR="00E0310D" w:rsidRDefault="004E06BE" w:rsidP="004E06BE">
      <w:pPr>
        <w:widowControl/>
        <w:jc w:val="center"/>
        <w:rPr>
          <w:rFonts w:asciiTheme="majorEastAsia" w:eastAsiaTheme="majorEastAsia" w:hAnsiTheme="majorEastAsia" w:cstheme="majorBidi"/>
          <w:b/>
          <w:sz w:val="22"/>
        </w:rPr>
      </w:pPr>
      <w:r w:rsidRPr="00D75CE7">
        <w:rPr>
          <w:rFonts w:asciiTheme="majorEastAsia" w:eastAsiaTheme="majorEastAsia" w:hAnsiTheme="majorEastAsia" w:cs="ＭＳ 明朝" w:hint="eastAsia"/>
          <w:b/>
          <w:color w:val="00B050"/>
          <w:sz w:val="22"/>
        </w:rPr>
        <w:t>図</w:t>
      </w:r>
      <w:r w:rsidR="00B45659" w:rsidRPr="00413A4A">
        <w:rPr>
          <w:rFonts w:asciiTheme="majorEastAsia" w:eastAsiaTheme="majorEastAsia" w:hAnsiTheme="majorEastAsia" w:cs="ＭＳ 明朝" w:hint="eastAsia"/>
          <w:b/>
          <w:color w:val="00B050"/>
          <w:sz w:val="22"/>
        </w:rPr>
        <w:t>▲</w:t>
      </w:r>
      <w:r w:rsidR="00F7709E">
        <w:rPr>
          <w:rFonts w:asciiTheme="majorEastAsia" w:eastAsiaTheme="majorEastAsia" w:hAnsiTheme="majorEastAsia" w:cs="ＭＳ 明朝" w:hint="eastAsia"/>
          <w:b/>
          <w:color w:val="00B050"/>
          <w:sz w:val="22"/>
        </w:rPr>
        <w:t>▲▲</w:t>
      </w:r>
      <w:r w:rsidRPr="00D75CE7">
        <w:rPr>
          <w:rFonts w:asciiTheme="majorEastAsia" w:eastAsiaTheme="majorEastAsia" w:hAnsiTheme="majorEastAsia" w:cs="ＭＳ 明朝" w:hint="eastAsia"/>
          <w:b/>
          <w:color w:val="00B050"/>
          <w:sz w:val="22"/>
        </w:rPr>
        <w:t xml:space="preserve">　二次仮置場のレイアウトイメージ</w:t>
      </w:r>
      <w:r w:rsidR="00E0310D">
        <w:rPr>
          <w:rFonts w:asciiTheme="majorEastAsia" w:hAnsiTheme="majorEastAsia"/>
          <w:b/>
          <w:sz w:val="22"/>
        </w:rPr>
        <w:br w:type="page"/>
      </w:r>
    </w:p>
    <w:p w:rsidR="00C10D16" w:rsidRPr="00783DF2" w:rsidRDefault="00B45659" w:rsidP="00C10D16">
      <w:pPr>
        <w:pStyle w:val="3"/>
        <w:ind w:leftChars="0" w:left="0"/>
        <w:rPr>
          <w:rFonts w:asciiTheme="majorEastAsia" w:hAnsiTheme="majorEastAsia"/>
          <w:b/>
          <w:sz w:val="22"/>
        </w:rPr>
      </w:pPr>
      <w:bookmarkStart w:id="140" w:name="_Toc507143032"/>
      <w:bookmarkStart w:id="141" w:name="_Toc512188977"/>
      <w:r>
        <w:rPr>
          <w:rFonts w:asciiTheme="majorEastAsia" w:hAnsiTheme="majorEastAsia" w:hint="eastAsia"/>
          <w:b/>
          <w:sz w:val="22"/>
        </w:rPr>
        <w:lastRenderedPageBreak/>
        <w:t>（３</w:t>
      </w:r>
      <w:r w:rsidR="00C10D16" w:rsidRPr="00783DF2">
        <w:rPr>
          <w:rFonts w:asciiTheme="majorEastAsia" w:hAnsiTheme="majorEastAsia" w:hint="eastAsia"/>
          <w:b/>
          <w:sz w:val="22"/>
        </w:rPr>
        <w:t>）仮置場への搬入</w:t>
      </w:r>
      <w:r w:rsidR="0042529C">
        <w:rPr>
          <w:rFonts w:asciiTheme="majorEastAsia" w:hAnsiTheme="majorEastAsia" w:hint="eastAsia"/>
          <w:b/>
          <w:sz w:val="22"/>
        </w:rPr>
        <w:t>、</w:t>
      </w:r>
      <w:r w:rsidR="00C10D16" w:rsidRPr="00783DF2">
        <w:rPr>
          <w:rFonts w:asciiTheme="majorEastAsia" w:hAnsiTheme="majorEastAsia" w:hint="eastAsia"/>
          <w:b/>
          <w:sz w:val="22"/>
        </w:rPr>
        <w:t>仮置場からの搬出</w:t>
      </w:r>
      <w:bookmarkEnd w:id="140"/>
      <w:bookmarkEnd w:id="141"/>
    </w:p>
    <w:p w:rsidR="00C10D16" w:rsidRPr="005D3E8F" w:rsidRDefault="00C10D16" w:rsidP="00FD52A1">
      <w:pPr>
        <w:pStyle w:val="Default"/>
        <w:numPr>
          <w:ilvl w:val="1"/>
          <w:numId w:val="3"/>
        </w:numPr>
        <w:ind w:left="568"/>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仮置場への搬入</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仮置場からの搬出の流れは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図</w:t>
      </w:r>
      <w:r w:rsidR="00FD52A1" w:rsidRPr="00FD52A1">
        <w:rPr>
          <w:rFonts w:asciiTheme="majorEastAsia" w:eastAsiaTheme="majorEastAsia" w:hAnsiTheme="majorEastAsia" w:cs="ＭＳ 明朝" w:hint="eastAsia"/>
          <w:color w:val="auto"/>
          <w:sz w:val="22"/>
          <w:szCs w:val="22"/>
        </w:rPr>
        <w:t>▲</w:t>
      </w:r>
      <w:r w:rsidR="00F7709E">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に示すとおりである。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災害廃棄物を一次仮置場に集め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「可燃系混合物」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「コンクリートがら」等におおまかに分別する。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次いで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「混合状態の災害廃棄物」等をさらに細かく破砕</w:t>
      </w:r>
      <w:r w:rsidR="003C3D4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選別した上で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再生資材等に利用可能なものは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できる限り再生利用し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それ以外は焼却施設や最終処分場等で処理・処分する。</w:t>
      </w:r>
    </w:p>
    <w:p w:rsidR="00C10D16" w:rsidRDefault="00C10D16" w:rsidP="00EA2259">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E0310D" w:rsidP="009A6023">
      <w:pPr>
        <w:pStyle w:val="Default"/>
        <w:ind w:leftChars="100" w:left="210" w:firstLineChars="100" w:firstLine="220"/>
        <w:rPr>
          <w:rFonts w:asciiTheme="majorEastAsia" w:eastAsiaTheme="majorEastAsia" w:hAnsiTheme="majorEastAsia" w:cs="ＭＳ 明朝"/>
          <w:color w:val="auto"/>
          <w:sz w:val="22"/>
          <w:szCs w:val="22"/>
        </w:rPr>
      </w:pPr>
      <w:r w:rsidRPr="00E0310D">
        <w:rPr>
          <w:rFonts w:asciiTheme="majorEastAsia" w:eastAsiaTheme="majorEastAsia" w:hAnsiTheme="majorEastAsia" w:cs="ＭＳ 明朝"/>
          <w:noProof/>
          <w:color w:val="auto"/>
          <w:sz w:val="22"/>
          <w:szCs w:val="22"/>
        </w:rPr>
        <w:drawing>
          <wp:inline distT="0" distB="0" distL="0" distR="0" wp14:anchorId="5C22560E" wp14:editId="2C4C3EB7">
            <wp:extent cx="5438775" cy="3924300"/>
            <wp:effectExtent l="0" t="0" r="9525" b="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3924300"/>
                    </a:xfrm>
                    <a:prstGeom prst="rect">
                      <a:avLst/>
                    </a:prstGeom>
                    <a:noFill/>
                    <a:ln>
                      <a:noFill/>
                    </a:ln>
                  </pic:spPr>
                </pic:pic>
              </a:graphicData>
            </a:graphic>
          </wp:inline>
        </w:drawing>
      </w:r>
    </w:p>
    <w:p w:rsidR="006806B7" w:rsidRDefault="00E0310D" w:rsidP="009A6023">
      <w:pPr>
        <w:pStyle w:val="Default"/>
        <w:ind w:leftChars="100" w:left="210" w:firstLineChars="100" w:firstLine="240"/>
        <w:rPr>
          <w:rFonts w:asciiTheme="majorEastAsia" w:eastAsiaTheme="majorEastAsia" w:hAnsiTheme="majorEastAsia" w:cs="ＭＳ 明朝"/>
          <w:color w:val="auto"/>
          <w:sz w:val="22"/>
          <w:szCs w:val="22"/>
        </w:rPr>
      </w:pPr>
      <w:r>
        <w:rPr>
          <w:noProof/>
        </w:rPr>
        <mc:AlternateContent>
          <mc:Choice Requires="wps">
            <w:drawing>
              <wp:anchor distT="45720" distB="45720" distL="114300" distR="114300" simplePos="0" relativeHeight="251688960" behindDoc="0" locked="0" layoutInCell="1" allowOverlap="1" wp14:anchorId="040EADFA" wp14:editId="42350BD7">
                <wp:simplePos x="0" y="0"/>
                <wp:positionH relativeFrom="column">
                  <wp:posOffset>4338320</wp:posOffset>
                </wp:positionH>
                <wp:positionV relativeFrom="paragraph">
                  <wp:posOffset>66675</wp:posOffset>
                </wp:positionV>
                <wp:extent cx="923925" cy="1404620"/>
                <wp:effectExtent l="76200" t="76200" r="142875" b="128270"/>
                <wp:wrapSquare wrapText="bothSides"/>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A51FE3" w:rsidRDefault="00A51FE3" w:rsidP="00E0310D">
                            <w:r>
                              <w:rPr>
                                <w:rFonts w:hint="eastAsia"/>
                                <w:sz w:val="18"/>
                                <w:szCs w:val="18"/>
                              </w:rPr>
                              <w:t>品目ごとにリサイクルや焼却処理、埋め立て処分等を行う。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EADFA" id="_x0000_s1244" type="#_x0000_t202" style="position:absolute;left:0;text-align:left;margin-left:341.6pt;margin-top:5.25pt;width:72.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">
                <v:shadow on="t" color="black" opacity="26214f" origin="-.5,-.5" offset=".74836mm,.74836mm"/>
                <v:textbox style="mso-fit-shape-to-text:t">
                  <w:txbxContent>
                    <w:p w:rsidR="00A51FE3" w:rsidRDefault="00A51FE3" w:rsidP="00E0310D">
                      <w:r>
                        <w:rPr>
                          <w:rFonts w:hint="eastAsia"/>
                          <w:sz w:val="18"/>
                          <w:szCs w:val="18"/>
                        </w:rPr>
                        <w:t>品目ごとにリサイクルや焼却処理、埋め立て処分等を行う。</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0813FD8B" wp14:editId="01F26716">
                <wp:simplePos x="0" y="0"/>
                <wp:positionH relativeFrom="column">
                  <wp:posOffset>3128645</wp:posOffset>
                </wp:positionH>
                <wp:positionV relativeFrom="paragraph">
                  <wp:posOffset>71755</wp:posOffset>
                </wp:positionV>
                <wp:extent cx="923925" cy="1404620"/>
                <wp:effectExtent l="76200" t="76200" r="142875" b="128270"/>
                <wp:wrapSquare wrapText="bothSides"/>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A51FE3" w:rsidRPr="00E0310D" w:rsidRDefault="00A51FE3"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リサイクル等利用用途に合わせた選別や破砕を行う。</w:t>
                            </w:r>
                            <w:r w:rsidRPr="00E0310D">
                              <w:rPr>
                                <w:rFonts w:ascii="ＭＳ Ｐ明朝" w:eastAsia="ＭＳ Ｐ明朝" w:cs="ＭＳ Ｐ明朝"/>
                                <w:color w:val="000000"/>
                                <w:kern w:val="0"/>
                                <w:sz w:val="18"/>
                                <w:szCs w:val="18"/>
                              </w:rPr>
                              <w:t xml:space="preserve"> </w:t>
                            </w:r>
                          </w:p>
                          <w:p w:rsidR="00A51FE3" w:rsidRDefault="00A51FE3" w:rsidP="00E0310D">
                            <w:r>
                              <w:rPr>
                                <w:rFonts w:ascii="ＭＳ Ｐ明朝" w:eastAsia="ＭＳ Ｐ明朝" w:cs="ＭＳ Ｐ明朝" w:hint="eastAsia"/>
                                <w:color w:val="000000"/>
                                <w:kern w:val="0"/>
                                <w:sz w:val="18"/>
                                <w:szCs w:val="18"/>
                              </w:rPr>
                              <w:t>（ベルトコンベア</w:t>
                            </w:r>
                            <w:r w:rsidRPr="00E0310D">
                              <w:rPr>
                                <w:rFonts w:ascii="ＭＳ Ｐ明朝" w:eastAsia="ＭＳ Ｐ明朝" w:cs="ＭＳ Ｐ明朝" w:hint="eastAsia"/>
                                <w:color w:val="000000"/>
                                <w:kern w:val="0"/>
                                <w:sz w:val="18"/>
                                <w:szCs w:val="18"/>
                              </w:rPr>
                              <w:t>や破砕選別プラントを使用）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3FD8B" id="_x0000_s1245" type="#_x0000_t202" style="position:absolute;left:0;text-align:left;margin-left:246.35pt;margin-top:5.65pt;width:72.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">
                <v:shadow on="t" color="black" opacity="26214f" origin="-.5,-.5" offset=".74836mm,.74836mm"/>
                <v:textbox style="mso-fit-shape-to-text:t">
                  <w:txbxContent>
                    <w:p w:rsidR="00A51FE3" w:rsidRPr="00E0310D" w:rsidRDefault="00A51FE3"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リサイクル等利用用途に合わせた選別や破砕を行う。</w:t>
                      </w:r>
                      <w:r w:rsidRPr="00E0310D">
                        <w:rPr>
                          <w:rFonts w:ascii="ＭＳ Ｐ明朝" w:eastAsia="ＭＳ Ｐ明朝" w:cs="ＭＳ Ｐ明朝"/>
                          <w:color w:val="000000"/>
                          <w:kern w:val="0"/>
                          <w:sz w:val="18"/>
                          <w:szCs w:val="18"/>
                        </w:rPr>
                        <w:t xml:space="preserve"> </w:t>
                      </w:r>
                    </w:p>
                    <w:p w:rsidR="00A51FE3" w:rsidRDefault="00A51FE3" w:rsidP="00E0310D">
                      <w:r>
                        <w:rPr>
                          <w:rFonts w:ascii="ＭＳ Ｐ明朝" w:eastAsia="ＭＳ Ｐ明朝" w:cs="ＭＳ Ｐ明朝" w:hint="eastAsia"/>
                          <w:color w:val="000000"/>
                          <w:kern w:val="0"/>
                          <w:sz w:val="18"/>
                          <w:szCs w:val="18"/>
                        </w:rPr>
                        <w:t>（ベルトコンベア</w:t>
                      </w:r>
                      <w:r w:rsidRPr="00E0310D">
                        <w:rPr>
                          <w:rFonts w:ascii="ＭＳ Ｐ明朝" w:eastAsia="ＭＳ Ｐ明朝" w:cs="ＭＳ Ｐ明朝" w:hint="eastAsia"/>
                          <w:color w:val="000000"/>
                          <w:kern w:val="0"/>
                          <w:sz w:val="18"/>
                          <w:szCs w:val="18"/>
                        </w:rPr>
                        <w:t>や破砕選別プラントを使用）</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4B696333" wp14:editId="250F7BD1">
                <wp:simplePos x="0" y="0"/>
                <wp:positionH relativeFrom="column">
                  <wp:posOffset>1800225</wp:posOffset>
                </wp:positionH>
                <wp:positionV relativeFrom="paragraph">
                  <wp:posOffset>64135</wp:posOffset>
                </wp:positionV>
                <wp:extent cx="923925" cy="1404620"/>
                <wp:effectExtent l="76200" t="76200" r="142875" b="128270"/>
                <wp:wrapSquare wrapText="bothSides"/>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A51FE3" w:rsidRPr="00E0310D" w:rsidRDefault="00A51FE3"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一次仮置場では、粗選別を行う。</w:t>
                            </w:r>
                            <w:r w:rsidRPr="00E0310D">
                              <w:rPr>
                                <w:rFonts w:ascii="ＭＳ Ｐ明朝" w:eastAsia="ＭＳ Ｐ明朝" w:cs="ＭＳ Ｐ明朝"/>
                                <w:color w:val="000000"/>
                                <w:kern w:val="0"/>
                                <w:sz w:val="18"/>
                                <w:szCs w:val="18"/>
                              </w:rPr>
                              <w:t xml:space="preserve"> </w:t>
                            </w:r>
                          </w:p>
                          <w:p w:rsidR="00A51FE3" w:rsidRDefault="00A51FE3" w:rsidP="00E0310D">
                            <w:r w:rsidRPr="00E0310D">
                              <w:rPr>
                                <w:rFonts w:ascii="ＭＳ Ｐ明朝" w:eastAsia="ＭＳ Ｐ明朝" w:cs="ＭＳ Ｐ明朝" w:hint="eastAsia"/>
                                <w:color w:val="000000"/>
                                <w:kern w:val="0"/>
                                <w:sz w:val="18"/>
                                <w:szCs w:val="18"/>
                              </w:rPr>
                              <w:t>（バックホウ等を使用</w:t>
                            </w:r>
                            <w:r w:rsidRPr="00E0310D">
                              <w:rPr>
                                <w:rFonts w:ascii="ＭＳ 明朝" w:eastAsia="ＭＳ 明朝" w:cs="ＭＳ 明朝" w:hint="eastAsia"/>
                                <w:color w:val="000000"/>
                                <w:kern w:val="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96333" id="_x0000_s1246" type="#_x0000_t202" style="position:absolute;left:0;text-align:left;margin-left:141.75pt;margin-top:5.05pt;width:72.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">
                <v:shadow on="t" color="black" opacity="26214f" origin="-.5,-.5" offset=".74836mm,.74836mm"/>
                <v:textbox style="mso-fit-shape-to-text:t">
                  <w:txbxContent>
                    <w:p w:rsidR="00A51FE3" w:rsidRPr="00E0310D" w:rsidRDefault="00A51FE3"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一次仮置場では、粗選別を行う。</w:t>
                      </w:r>
                      <w:r w:rsidRPr="00E0310D">
                        <w:rPr>
                          <w:rFonts w:ascii="ＭＳ Ｐ明朝" w:eastAsia="ＭＳ Ｐ明朝" w:cs="ＭＳ Ｐ明朝"/>
                          <w:color w:val="000000"/>
                          <w:kern w:val="0"/>
                          <w:sz w:val="18"/>
                          <w:szCs w:val="18"/>
                        </w:rPr>
                        <w:t xml:space="preserve"> </w:t>
                      </w:r>
                    </w:p>
                    <w:p w:rsidR="00A51FE3" w:rsidRDefault="00A51FE3" w:rsidP="00E0310D">
                      <w:r w:rsidRPr="00E0310D">
                        <w:rPr>
                          <w:rFonts w:ascii="ＭＳ Ｐ明朝" w:eastAsia="ＭＳ Ｐ明朝" w:cs="ＭＳ Ｐ明朝" w:hint="eastAsia"/>
                          <w:color w:val="000000"/>
                          <w:kern w:val="0"/>
                          <w:sz w:val="18"/>
                          <w:szCs w:val="18"/>
                        </w:rPr>
                        <w:t>（バックホウ等を使用</w:t>
                      </w:r>
                      <w:r w:rsidRPr="00E0310D">
                        <w:rPr>
                          <w:rFonts w:ascii="ＭＳ 明朝" w:eastAsia="ＭＳ 明朝" w:cs="ＭＳ 明朝" w:hint="eastAsia"/>
                          <w:color w:val="000000"/>
                          <w:kern w:val="0"/>
                          <w:sz w:val="18"/>
                          <w:szCs w:val="18"/>
                        </w:rPr>
                        <w:t>）</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5E0DB4B3" wp14:editId="4EDA2492">
                <wp:simplePos x="0" y="0"/>
                <wp:positionH relativeFrom="column">
                  <wp:posOffset>680720</wp:posOffset>
                </wp:positionH>
                <wp:positionV relativeFrom="paragraph">
                  <wp:posOffset>66675</wp:posOffset>
                </wp:positionV>
                <wp:extent cx="923925" cy="1404620"/>
                <wp:effectExtent l="76200" t="76200" r="142875" b="128270"/>
                <wp:wrapSquare wrapText="bothSides"/>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Default="00A51FE3">
                            <w:r>
                              <w:rPr>
                                <w:rFonts w:hint="eastAsia"/>
                                <w:sz w:val="18"/>
                                <w:szCs w:val="18"/>
                              </w:rPr>
                              <w:t>発生した災害廃棄物は、被災現場から一旦、一次仮置場に搬入される。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DB4B3" id="_x0000_s1247" type="#_x0000_t202" style="position:absolute;left:0;text-align:left;margin-left:53.6pt;margin-top:5.25pt;width:72.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">
                <v:shadow on="t" color="black" opacity="26214f" origin="-.5,-.5" offset=".74836mm,.74836mm"/>
                <v:textbox style="mso-fit-shape-to-text:t">
                  <w:txbxContent>
                    <w:p w:rsidR="00A51FE3" w:rsidRDefault="00A51FE3">
                      <w:r>
                        <w:rPr>
                          <w:rFonts w:hint="eastAsia"/>
                          <w:sz w:val="18"/>
                          <w:szCs w:val="18"/>
                        </w:rPr>
                        <w:t>発生した災害廃棄物は、被災現場から一旦、一次仮置場に搬入される。</w:t>
                      </w:r>
                    </w:p>
                  </w:txbxContent>
                </v:textbox>
                <w10:wrap type="square"/>
              </v:shape>
            </w:pict>
          </mc:Fallback>
        </mc:AlternateContent>
      </w:r>
    </w:p>
    <w:p w:rsidR="00E0310D" w:rsidRDefault="00E0310D" w:rsidP="00E0310D"/>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r w:rsidRPr="006806B7">
        <w:rPr>
          <w:rFonts w:asciiTheme="majorEastAsia" w:eastAsiaTheme="majorEastAsia" w:hAnsiTheme="majorEastAsia" w:cs="ＭＳ 明朝" w:hint="eastAsia"/>
          <w:b/>
          <w:color w:val="00B050"/>
          <w:sz w:val="22"/>
          <w:szCs w:val="22"/>
        </w:rPr>
        <w:t>図</w:t>
      </w:r>
      <w:r w:rsidR="00F7709E">
        <w:rPr>
          <w:rFonts w:asciiTheme="majorEastAsia" w:eastAsiaTheme="majorEastAsia" w:hAnsiTheme="majorEastAsia" w:cs="ＭＳ 明朝" w:hint="eastAsia"/>
          <w:b/>
          <w:color w:val="00B050"/>
          <w:sz w:val="22"/>
          <w:szCs w:val="22"/>
        </w:rPr>
        <w:t>▲</w:t>
      </w:r>
      <w:r w:rsidR="00FD52A1" w:rsidRPr="00413A4A">
        <w:rPr>
          <w:rFonts w:asciiTheme="majorEastAsia" w:eastAsiaTheme="majorEastAsia" w:hAnsiTheme="majorEastAsia" w:cs="ＭＳ 明朝" w:hint="eastAsia"/>
          <w:b/>
          <w:color w:val="00B050"/>
          <w:sz w:val="22"/>
          <w:szCs w:val="22"/>
        </w:rPr>
        <w:t>▲</w:t>
      </w:r>
      <w:r w:rsidR="00F7709E">
        <w:rPr>
          <w:rFonts w:asciiTheme="majorEastAsia" w:eastAsiaTheme="majorEastAsia" w:hAnsiTheme="majorEastAsia" w:cs="ＭＳ 明朝" w:hint="eastAsia"/>
          <w:b/>
          <w:color w:val="00B050"/>
          <w:sz w:val="22"/>
          <w:szCs w:val="22"/>
        </w:rPr>
        <w:t>▲</w:t>
      </w:r>
      <w:r w:rsidRPr="006806B7">
        <w:rPr>
          <w:rFonts w:asciiTheme="majorEastAsia" w:eastAsiaTheme="majorEastAsia" w:hAnsiTheme="majorEastAsia" w:cs="ＭＳ 明朝" w:hint="eastAsia"/>
          <w:b/>
          <w:color w:val="00B050"/>
          <w:sz w:val="22"/>
          <w:szCs w:val="22"/>
        </w:rPr>
        <w:t xml:space="preserve">　仮置場への搬入、仮置場から搬出の流れ</w:t>
      </w:r>
    </w:p>
    <w:p w:rsidR="00C10D16" w:rsidRPr="00783DF2" w:rsidRDefault="00B45659" w:rsidP="00C10D16">
      <w:pPr>
        <w:pStyle w:val="3"/>
        <w:ind w:leftChars="0" w:left="0"/>
        <w:rPr>
          <w:rFonts w:asciiTheme="majorEastAsia" w:hAnsiTheme="majorEastAsia"/>
          <w:b/>
          <w:sz w:val="22"/>
        </w:rPr>
      </w:pPr>
      <w:bookmarkStart w:id="142" w:name="_Toc507143033"/>
      <w:bookmarkStart w:id="143" w:name="_Toc512188978"/>
      <w:r>
        <w:rPr>
          <w:rFonts w:asciiTheme="majorEastAsia" w:hAnsiTheme="majorEastAsia" w:hint="eastAsia"/>
          <w:b/>
          <w:sz w:val="22"/>
        </w:rPr>
        <w:lastRenderedPageBreak/>
        <w:t>（４</w:t>
      </w:r>
      <w:r w:rsidR="00C10D16" w:rsidRPr="00783DF2">
        <w:rPr>
          <w:rFonts w:asciiTheme="majorEastAsia" w:hAnsiTheme="majorEastAsia" w:hint="eastAsia"/>
          <w:b/>
          <w:sz w:val="22"/>
        </w:rPr>
        <w:t>）</w:t>
      </w:r>
      <w:r w:rsidR="0012035A" w:rsidRPr="00783DF2">
        <w:rPr>
          <w:rFonts w:asciiTheme="majorEastAsia" w:hAnsiTheme="majorEastAsia" w:hint="eastAsia"/>
          <w:b/>
          <w:sz w:val="22"/>
        </w:rPr>
        <w:t>仮置場における災害廃棄物の管理</w:t>
      </w:r>
      <w:bookmarkEnd w:id="142"/>
      <w:bookmarkEnd w:id="143"/>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災害廃棄物の適切な分別保管及び管理は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その後の適正処理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仮置場の原状回復に当たっての土地の安全性に大きく影響を与える事項である。</w:t>
      </w:r>
    </w:p>
    <w:p w:rsidR="00C10D16" w:rsidRPr="00202F4B" w:rsidRDefault="00C10D16" w:rsidP="00202F4B">
      <w:pPr>
        <w:pStyle w:val="Default"/>
        <w:numPr>
          <w:ilvl w:val="1"/>
          <w:numId w:val="3"/>
        </w:numPr>
        <w:ind w:left="567" w:hanging="283"/>
        <w:rPr>
          <w:rFonts w:asciiTheme="majorEastAsia" w:eastAsiaTheme="majorEastAsia" w:hAnsiTheme="majorEastAsia" w:cs="ＭＳ 明朝"/>
          <w:color w:val="auto"/>
          <w:sz w:val="22"/>
          <w:szCs w:val="22"/>
        </w:rPr>
      </w:pPr>
      <w:r w:rsidRPr="00202F4B">
        <w:rPr>
          <w:rFonts w:asciiTheme="majorEastAsia" w:eastAsiaTheme="majorEastAsia" w:hAnsiTheme="majorEastAsia" w:cs="ＭＳ 明朝" w:hint="eastAsia"/>
          <w:color w:val="auto"/>
          <w:sz w:val="22"/>
          <w:szCs w:val="22"/>
        </w:rPr>
        <w:t>石膏ボードや油に汚染された災害廃棄物については</w:t>
      </w:r>
      <w:r w:rsidR="0042529C" w:rsidRPr="00202F4B">
        <w:rPr>
          <w:rFonts w:asciiTheme="majorEastAsia" w:eastAsiaTheme="majorEastAsia" w:hAnsiTheme="majorEastAsia" w:cs="ＭＳ 明朝" w:hint="eastAsia"/>
          <w:color w:val="auto"/>
          <w:sz w:val="22"/>
          <w:szCs w:val="22"/>
        </w:rPr>
        <w:t>、</w:t>
      </w:r>
      <w:r w:rsidR="00971806" w:rsidRPr="00202F4B">
        <w:rPr>
          <w:rFonts w:asciiTheme="majorEastAsia" w:eastAsiaTheme="majorEastAsia" w:hAnsiTheme="majorEastAsia" w:cs="ＭＳ 明朝" w:hint="eastAsia"/>
          <w:color w:val="auto"/>
          <w:sz w:val="22"/>
          <w:szCs w:val="22"/>
        </w:rPr>
        <w:t>風雨等による性状変化や有害物質の土壌浸透や飛散を防止するため、防水シートでの養生や仮舗装などの対応を実施する</w:t>
      </w:r>
      <w:r w:rsidR="000C0D81" w:rsidRPr="00202F4B">
        <w:rPr>
          <w:rFonts w:asciiTheme="majorEastAsia" w:eastAsiaTheme="majorEastAsia" w:hAnsiTheme="majorEastAsia" w:cs="ＭＳ 明朝" w:hint="eastAsia"/>
          <w:color w:val="auto"/>
          <w:sz w:val="22"/>
          <w:szCs w:val="22"/>
        </w:rPr>
        <w:t>と</w:t>
      </w:r>
      <w:r w:rsidR="00971806" w:rsidRPr="00202F4B">
        <w:rPr>
          <w:rFonts w:asciiTheme="majorEastAsia" w:eastAsiaTheme="majorEastAsia" w:hAnsiTheme="majorEastAsia" w:cs="ＭＳ 明朝" w:hint="eastAsia"/>
          <w:color w:val="auto"/>
          <w:sz w:val="22"/>
          <w:szCs w:val="22"/>
        </w:rPr>
        <w:t>ともに、他の災害廃棄物と区分して保管・管理を</w:t>
      </w:r>
      <w:r w:rsidR="0084580E" w:rsidRPr="00202F4B">
        <w:rPr>
          <w:rFonts w:asciiTheme="majorEastAsia" w:eastAsiaTheme="majorEastAsia" w:hAnsiTheme="majorEastAsia" w:cs="ＭＳ 明朝" w:hint="eastAsia"/>
          <w:color w:val="auto"/>
          <w:sz w:val="22"/>
          <w:szCs w:val="22"/>
        </w:rPr>
        <w:t>行う</w:t>
      </w:r>
      <w:r w:rsidR="00971806" w:rsidRPr="00202F4B">
        <w:rPr>
          <w:rFonts w:asciiTheme="majorEastAsia" w:eastAsiaTheme="majorEastAsia" w:hAnsiTheme="majorEastAsia" w:cs="ＭＳ 明朝" w:hint="eastAsia"/>
          <w:color w:val="auto"/>
          <w:sz w:val="22"/>
          <w:szCs w:val="22"/>
        </w:rPr>
        <w:t>必要がある。</w:t>
      </w:r>
    </w:p>
    <w:p w:rsidR="00B01C6F" w:rsidRDefault="00B01C6F" w:rsidP="00B01C6F">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被災市町は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仮置場における火災を未然に防止するための措置を実施し</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万が一</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火災が発生した場合に</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二次被害の発生を防止するための措置も併せて実施する。</w:t>
      </w:r>
    </w:p>
    <w:p w:rsidR="00C10D16" w:rsidRPr="00B01C6F" w:rsidRDefault="00C10D16" w:rsidP="009A6023">
      <w:pPr>
        <w:pStyle w:val="Default"/>
        <w:ind w:leftChars="100" w:left="210" w:firstLineChars="100" w:firstLine="220"/>
        <w:rPr>
          <w:rFonts w:asciiTheme="majorEastAsia" w:eastAsiaTheme="majorEastAsia" w:hAnsiTheme="majorEastAsia" w:cs="ＭＳ 明朝"/>
          <w:color w:val="auto"/>
          <w:sz w:val="22"/>
          <w:szCs w:val="22"/>
        </w:rPr>
      </w:pPr>
    </w:p>
    <w:p w:rsidR="00C10D16" w:rsidRDefault="007457AD" w:rsidP="00C10D16">
      <w:pPr>
        <w:pStyle w:val="2"/>
        <w:rPr>
          <w:rFonts w:asciiTheme="majorEastAsia" w:hAnsiTheme="majorEastAsia"/>
          <w:b/>
          <w:sz w:val="24"/>
        </w:rPr>
      </w:pPr>
      <w:bookmarkStart w:id="144" w:name="_Toc507143034"/>
      <w:bookmarkStart w:id="145" w:name="_Toc512188979"/>
      <w:r w:rsidRPr="000B06BB">
        <w:rPr>
          <w:rFonts w:asciiTheme="majorEastAsia" w:hAnsiTheme="majorEastAsia" w:hint="eastAsia"/>
          <w:b/>
          <w:sz w:val="24"/>
        </w:rPr>
        <w:t>４</w:t>
      </w:r>
      <w:r w:rsidR="00C10D16" w:rsidRPr="000B06BB">
        <w:rPr>
          <w:rFonts w:asciiTheme="majorEastAsia" w:hAnsiTheme="majorEastAsia" w:hint="eastAsia"/>
          <w:b/>
          <w:sz w:val="24"/>
        </w:rPr>
        <w:t xml:space="preserve">　処理施設</w:t>
      </w:r>
      <w:bookmarkEnd w:id="144"/>
      <w:bookmarkEnd w:id="145"/>
    </w:p>
    <w:p w:rsidR="008A5C84" w:rsidRDefault="008A5C84" w:rsidP="008A5C84"/>
    <w:tbl>
      <w:tblPr>
        <w:tblStyle w:val="a9"/>
        <w:tblW w:w="0" w:type="auto"/>
        <w:tblLook w:val="04A0" w:firstRow="1" w:lastRow="0" w:firstColumn="1" w:lastColumn="0" w:noHBand="0" w:noVBand="1"/>
      </w:tblPr>
      <w:tblGrid>
        <w:gridCol w:w="9062"/>
      </w:tblGrid>
      <w:tr w:rsidR="008A5C84" w:rsidRPr="00B31259" w:rsidTr="00EE62C2">
        <w:tc>
          <w:tcPr>
            <w:tcW w:w="9062" w:type="dxa"/>
            <w:tcMar>
              <w:left w:w="28" w:type="dxa"/>
              <w:right w:w="28" w:type="dxa"/>
            </w:tcMar>
          </w:tcPr>
          <w:p w:rsidR="008A5C84" w:rsidRPr="00B31259" w:rsidRDefault="00905A3B" w:rsidP="008A5C84">
            <w:pPr>
              <w:pStyle w:val="ac"/>
              <w:numPr>
                <w:ilvl w:val="0"/>
                <w:numId w:val="27"/>
              </w:numPr>
              <w:spacing w:beforeLines="20" w:before="72" w:afterLines="20" w:after="72"/>
              <w:ind w:leftChars="0"/>
              <w:rPr>
                <w:rFonts w:asciiTheme="majorEastAsia" w:eastAsiaTheme="majorEastAsia" w:hAnsiTheme="majorEastAsia"/>
                <w:sz w:val="22"/>
              </w:rPr>
            </w:pPr>
            <w:r>
              <w:rPr>
                <w:rFonts w:asciiTheme="majorEastAsia" w:eastAsiaTheme="majorEastAsia" w:hAnsiTheme="majorEastAsia" w:hint="eastAsia"/>
                <w:color w:val="0070C0"/>
                <w:sz w:val="22"/>
              </w:rPr>
              <w:t>災害廃棄物の破砕・選別施設、仮設</w:t>
            </w:r>
            <w:r w:rsidR="008A5C84">
              <w:rPr>
                <w:rFonts w:asciiTheme="majorEastAsia" w:eastAsiaTheme="majorEastAsia" w:hAnsiTheme="majorEastAsia" w:hint="eastAsia"/>
                <w:color w:val="0070C0"/>
                <w:sz w:val="22"/>
              </w:rPr>
              <w:t>焼却炉について記載します。</w:t>
            </w:r>
          </w:p>
        </w:tc>
      </w:tr>
    </w:tbl>
    <w:p w:rsidR="008A5C84" w:rsidRPr="00B31259" w:rsidRDefault="008A5C84" w:rsidP="008A5C84">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8A5C84" w:rsidRPr="00441376" w:rsidTr="00EE62C2">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8A5C84" w:rsidRPr="00441376" w:rsidRDefault="008A5C84" w:rsidP="00EE62C2">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8A5C84" w:rsidRPr="006B7E27" w:rsidTr="00EE62C2">
        <w:tc>
          <w:tcPr>
            <w:tcW w:w="9062" w:type="dxa"/>
            <w:gridSpan w:val="2"/>
            <w:tcBorders>
              <w:top w:val="nil"/>
              <w:left w:val="nil"/>
              <w:bottom w:val="nil"/>
              <w:right w:val="nil"/>
            </w:tcBorders>
            <w:tcMar>
              <w:left w:w="28" w:type="dxa"/>
              <w:right w:w="28" w:type="dxa"/>
            </w:tcMar>
          </w:tcPr>
          <w:p w:rsidR="008A5C84" w:rsidRDefault="00905A3B" w:rsidP="00905A3B">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災害廃棄物の状態を見ながら、対象物や目的にあった破砕・選別処理を行う</w:t>
            </w:r>
            <w:r w:rsidR="00717F41">
              <w:rPr>
                <w:rFonts w:asciiTheme="majorEastAsia" w:eastAsiaTheme="majorEastAsia" w:hAnsiTheme="majorEastAsia" w:cs="ＭＳ 明朝" w:hint="eastAsia"/>
                <w:color w:val="000000"/>
                <w:kern w:val="0"/>
                <w:sz w:val="22"/>
              </w:rPr>
              <w:t>必要があります。</w:t>
            </w:r>
          </w:p>
          <w:p w:rsidR="00905A3B" w:rsidRPr="009556DC" w:rsidRDefault="00905A3B" w:rsidP="00905A3B">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既存の焼却施設では処理能力が不足する場合に備え、</w:t>
            </w:r>
            <w:r w:rsidR="00AF6841">
              <w:rPr>
                <w:rFonts w:asciiTheme="majorEastAsia" w:eastAsiaTheme="majorEastAsia" w:hAnsiTheme="majorEastAsia" w:cs="ＭＳ 明朝" w:hint="eastAsia"/>
                <w:color w:val="000000"/>
                <w:kern w:val="0"/>
                <w:sz w:val="22"/>
              </w:rPr>
              <w:t>仮設焼却炉の設置についても検討しておく必要があります。</w:t>
            </w:r>
          </w:p>
        </w:tc>
      </w:tr>
    </w:tbl>
    <w:p w:rsidR="008A5C84" w:rsidRPr="00B31259" w:rsidRDefault="008A5C84" w:rsidP="008A5C84">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8A5C84" w:rsidRPr="00441376" w:rsidTr="00EE62C2">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8A5C84" w:rsidRPr="00441376" w:rsidRDefault="008A5C84" w:rsidP="00EE62C2">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8A5C84" w:rsidRPr="00441376" w:rsidTr="00EE62C2">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8A5C84" w:rsidRPr="00441376" w:rsidRDefault="008A5C84" w:rsidP="00EE62C2">
            <w:pPr>
              <w:spacing w:line="40" w:lineRule="exact"/>
              <w:rPr>
                <w:rFonts w:asciiTheme="majorEastAsia" w:eastAsiaTheme="majorEastAsia" w:hAnsiTheme="majorEastAsia"/>
                <w:b/>
                <w:color w:val="FFFFFF" w:themeColor="background1"/>
                <w:sz w:val="24"/>
                <w:szCs w:val="24"/>
              </w:rPr>
            </w:pPr>
          </w:p>
        </w:tc>
      </w:tr>
      <w:tr w:rsidR="008A5C84" w:rsidRPr="00B31259" w:rsidTr="00EE62C2">
        <w:tc>
          <w:tcPr>
            <w:tcW w:w="9052" w:type="dxa"/>
            <w:gridSpan w:val="2"/>
            <w:tcBorders>
              <w:left w:val="nil"/>
              <w:bottom w:val="nil"/>
              <w:right w:val="nil"/>
            </w:tcBorders>
            <w:tcMar>
              <w:left w:w="28" w:type="dxa"/>
              <w:right w:w="28" w:type="dxa"/>
            </w:tcMar>
          </w:tcPr>
          <w:p w:rsidR="008A5C84" w:rsidRPr="00B31259" w:rsidRDefault="008A5C84" w:rsidP="00EE62C2">
            <w:pPr>
              <w:spacing w:line="120" w:lineRule="exact"/>
              <w:rPr>
                <w:rFonts w:asciiTheme="majorEastAsia" w:eastAsiaTheme="majorEastAsia" w:hAnsiTheme="majorEastAsia"/>
              </w:rPr>
            </w:pPr>
          </w:p>
        </w:tc>
      </w:tr>
    </w:tbl>
    <w:p w:rsidR="00C10D16" w:rsidRPr="00783DF2" w:rsidRDefault="00EA2259" w:rsidP="00C10D16">
      <w:pPr>
        <w:pStyle w:val="3"/>
        <w:ind w:leftChars="0" w:left="0"/>
        <w:rPr>
          <w:rFonts w:asciiTheme="majorEastAsia" w:hAnsiTheme="majorEastAsia"/>
          <w:b/>
          <w:sz w:val="22"/>
        </w:rPr>
      </w:pPr>
      <w:bookmarkStart w:id="146" w:name="_Toc507143035"/>
      <w:bookmarkStart w:id="147" w:name="_Toc512188980"/>
      <w:r>
        <w:rPr>
          <w:rFonts w:asciiTheme="majorEastAsia" w:hAnsiTheme="majorEastAsia" w:hint="eastAsia"/>
          <w:b/>
          <w:sz w:val="22"/>
        </w:rPr>
        <w:t>（１）</w:t>
      </w:r>
      <w:r w:rsidR="00C10D16" w:rsidRPr="00783DF2">
        <w:rPr>
          <w:rFonts w:asciiTheme="majorEastAsia" w:hAnsiTheme="majorEastAsia" w:hint="eastAsia"/>
          <w:b/>
          <w:sz w:val="22"/>
        </w:rPr>
        <w:t>破砕</w:t>
      </w:r>
      <w:r w:rsidR="00767E26">
        <w:rPr>
          <w:rFonts w:asciiTheme="majorEastAsia" w:hAnsiTheme="majorEastAsia" w:hint="eastAsia"/>
          <w:b/>
          <w:sz w:val="22"/>
        </w:rPr>
        <w:t>・</w:t>
      </w:r>
      <w:r w:rsidR="00C10D16" w:rsidRPr="00783DF2">
        <w:rPr>
          <w:rFonts w:asciiTheme="majorEastAsia" w:hAnsiTheme="majorEastAsia" w:hint="eastAsia"/>
          <w:b/>
          <w:sz w:val="22"/>
        </w:rPr>
        <w:t>選別施設</w:t>
      </w:r>
      <w:bookmarkEnd w:id="146"/>
      <w:bookmarkEnd w:id="147"/>
    </w:p>
    <w:p w:rsidR="00EA2259"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二次仮置場では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可能な限り破砕・選別を行った上で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残渣の焼却</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再資源化及び最終処分（埋立）を行う。このため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災害廃棄物の状態を見ながら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対象物や目的に合わせて重機や破砕・選別装置を利用する。</w:t>
      </w:r>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破砕・選別装置の利用に当たっての留意点は以下のとおりである。</w:t>
      </w:r>
    </w:p>
    <w:tbl>
      <w:tblPr>
        <w:tblStyle w:val="a9"/>
        <w:tblW w:w="0" w:type="auto"/>
        <w:jc w:val="center"/>
        <w:tblLook w:val="04A0" w:firstRow="1" w:lastRow="0" w:firstColumn="1" w:lastColumn="0" w:noHBand="0" w:noVBand="1"/>
      </w:tblPr>
      <w:tblGrid>
        <w:gridCol w:w="8500"/>
      </w:tblGrid>
      <w:tr w:rsidR="00555DCC" w:rsidTr="00555DCC">
        <w:trPr>
          <w:jc w:val="center"/>
        </w:trPr>
        <w:tc>
          <w:tcPr>
            <w:tcW w:w="8500" w:type="dxa"/>
          </w:tcPr>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処理の優先順位としては、濡れて腐った畳等、安全性や臭気、衛生上の問題が発生する可能性のあるものを優先する。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一般的に、家具類、畳やマットレス等は、破砕機や裁断機により小形化することが望ましい（小形化により燃焼炉に投入できるようになるほか、積載密度を上げることで搬送効率を上げることが可能）。</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破砕の前には、不燃物や異物を十分除去することが必要である。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混合廃棄物（混廃）処理設備である風力付選別機で選別処理を行い、重いもの、細かいもの（細粒物）、軽いもの（可燃物）に分別する。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重いものは、さらにライン上で手選別を実施し、木くず、コンクリートがら、鉄類及び非鉄類に選別（手選別ができないものについては破砕機で破砕し、可燃、不燃の別を再度、混合廃棄物（混廃）処理設備を通して選別する。細かいものは、比重選別機により、再度、重いもの、軽いもの、細かいものに選別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lastRenderedPageBreak/>
              <w:t>破砕・裁断には、既存／仮設の大型破砕施設を利用するほか、処理量が少ない場合等は、油圧ショベル（ミニユンボやバックホウ）、可動式の破砕機（チッパー、タブグラインダー）等も利用可能である。</w:t>
            </w:r>
          </w:p>
          <w:p w:rsidR="00555DCC" w:rsidRDefault="00555DCC" w:rsidP="00555DCC">
            <w:pPr>
              <w:pStyle w:val="Default"/>
              <w:numPr>
                <w:ilvl w:val="0"/>
                <w:numId w:val="3"/>
              </w:numPr>
              <w:rPr>
                <w:rFonts w:asciiTheme="majorEastAsia" w:eastAsiaTheme="majorEastAsia" w:hAnsiTheme="majorEastAsia" w:cs="ＭＳ 明朝"/>
                <w:color w:val="auto"/>
                <w:sz w:val="22"/>
                <w:szCs w:val="22"/>
              </w:rPr>
            </w:pPr>
            <w:r w:rsidRPr="00555DCC">
              <w:rPr>
                <w:rFonts w:asciiTheme="majorEastAsia" w:eastAsiaTheme="majorEastAsia" w:hAnsiTheme="majorEastAsia" w:cs="ＭＳ 明朝" w:hint="eastAsia"/>
                <w:color w:val="auto"/>
                <w:sz w:val="20"/>
                <w:szCs w:val="20"/>
              </w:rPr>
              <w:t>分別では除去できない付着土砂や堆積物、金属粒子等の不燃物は、乾式／湿式比重分離（プールへの投入等）や磁選別、あるいはサイズによるふるい選別（トロンメル等）により除去することも可能である。</w:t>
            </w:r>
          </w:p>
        </w:tc>
      </w:tr>
    </w:tbl>
    <w:p w:rsidR="00783DF2" w:rsidRPr="005D3E8F" w:rsidRDefault="00783DF2" w:rsidP="00783DF2">
      <w:pPr>
        <w:pStyle w:val="Default"/>
        <w:ind w:leftChars="200" w:left="640" w:hangingChars="100" w:hanging="220"/>
        <w:rPr>
          <w:rFonts w:asciiTheme="majorEastAsia" w:eastAsiaTheme="majorEastAsia" w:hAnsiTheme="majorEastAsia" w:cs="ＭＳ 明朝"/>
          <w:color w:val="auto"/>
          <w:sz w:val="22"/>
          <w:szCs w:val="22"/>
        </w:rPr>
      </w:pPr>
    </w:p>
    <w:p w:rsidR="00206D6E" w:rsidRPr="00783DF2" w:rsidRDefault="00206D6E" w:rsidP="00206D6E">
      <w:pPr>
        <w:pStyle w:val="3"/>
        <w:ind w:leftChars="0" w:left="0"/>
        <w:rPr>
          <w:rFonts w:asciiTheme="majorEastAsia" w:hAnsiTheme="majorEastAsia"/>
          <w:b/>
          <w:sz w:val="22"/>
        </w:rPr>
      </w:pPr>
      <w:bookmarkStart w:id="148" w:name="_Toc507143036"/>
      <w:bookmarkStart w:id="149" w:name="_Toc512188981"/>
      <w:r w:rsidRPr="00783DF2">
        <w:rPr>
          <w:rFonts w:asciiTheme="majorEastAsia" w:hAnsiTheme="majorEastAsia" w:hint="eastAsia"/>
          <w:b/>
          <w:sz w:val="22"/>
        </w:rPr>
        <w:t>（２）仮設焼却炉</w:t>
      </w:r>
      <w:bookmarkEnd w:id="148"/>
      <w:bookmarkEnd w:id="149"/>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可燃物の焼却において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既存の焼却施設のみでは処理能力が不足する場合には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仮設焼却炉の設置を検討する。設置が必要な場合は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設置場所を検討し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環境影響評価</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都市計画決定（都市計画区域の場合）</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工事発注作業</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設置工事等を進める。</w:t>
      </w:r>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仮設焼却炉の規模は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廃棄物量と処理期間のバランスや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発災直後の既存施設の処理能力等を考慮して設定する。</w:t>
      </w:r>
    </w:p>
    <w:p w:rsidR="00206D6E" w:rsidRPr="00E50180"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仮設焼却炉の設置場所は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既存インフラ（水道</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電気等）が活用できることなどから</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既存の焼却施設の敷地内及び隣地に設置する方が効率的である。やむを得ず二次仮置場等に設置する場合は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生活環境保全上の支障が生じないよう配慮する必要がある。</w:t>
      </w:r>
    </w:p>
    <w:p w:rsidR="00C10D16"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仮設焼却炉の解体・撤去に当たっては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関係法令を遵守し</w:t>
      </w:r>
      <w:r w:rsidR="0042529C">
        <w:rPr>
          <w:rFonts w:asciiTheme="majorEastAsia" w:eastAsiaTheme="majorEastAsia" w:hAnsiTheme="majorEastAsia" w:cs="ＭＳ 明朝" w:hint="eastAsia"/>
          <w:color w:val="auto"/>
          <w:sz w:val="22"/>
          <w:szCs w:val="22"/>
        </w:rPr>
        <w:t>、</w:t>
      </w:r>
      <w:r w:rsidR="00645ED8">
        <w:rPr>
          <w:rFonts w:asciiTheme="majorEastAsia" w:eastAsiaTheme="majorEastAsia" w:hAnsiTheme="majorEastAsia" w:cs="ＭＳ 明朝" w:hint="eastAsia"/>
          <w:color w:val="auto"/>
          <w:sz w:val="22"/>
          <w:szCs w:val="22"/>
        </w:rPr>
        <w:t>労働基準監督署など関係者と十分</w:t>
      </w:r>
      <w:r w:rsidRPr="005D3E8F">
        <w:rPr>
          <w:rFonts w:asciiTheme="majorEastAsia" w:eastAsiaTheme="majorEastAsia" w:hAnsiTheme="majorEastAsia" w:cs="ＭＳ 明朝" w:hint="eastAsia"/>
          <w:color w:val="auto"/>
          <w:sz w:val="22"/>
          <w:szCs w:val="22"/>
        </w:rPr>
        <w:t>に協議した上で解体・撤去方法を検討する。</w:t>
      </w:r>
    </w:p>
    <w:p w:rsidR="00206D6E"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D733EB" w:rsidRPr="005D3E8F" w:rsidRDefault="00D733EB" w:rsidP="009A6023">
      <w:pPr>
        <w:pStyle w:val="Default"/>
        <w:ind w:leftChars="100" w:left="210" w:firstLineChars="100" w:firstLine="220"/>
        <w:rPr>
          <w:rFonts w:asciiTheme="majorEastAsia" w:eastAsiaTheme="majorEastAsia" w:hAnsiTheme="majorEastAsia" w:cs="ＭＳ 明朝"/>
          <w:color w:val="auto"/>
          <w:sz w:val="22"/>
          <w:szCs w:val="22"/>
        </w:rPr>
      </w:pPr>
    </w:p>
    <w:p w:rsidR="00206D6E" w:rsidRDefault="007457AD" w:rsidP="00206D6E">
      <w:pPr>
        <w:pStyle w:val="2"/>
        <w:rPr>
          <w:rFonts w:asciiTheme="majorEastAsia" w:hAnsiTheme="majorEastAsia"/>
          <w:b/>
          <w:sz w:val="24"/>
        </w:rPr>
      </w:pPr>
      <w:bookmarkStart w:id="150" w:name="_Toc507143037"/>
      <w:bookmarkStart w:id="151" w:name="_Toc512188982"/>
      <w:r>
        <w:rPr>
          <w:rFonts w:asciiTheme="majorEastAsia" w:hAnsiTheme="majorEastAsia" w:hint="eastAsia"/>
          <w:b/>
          <w:sz w:val="24"/>
        </w:rPr>
        <w:t>５</w:t>
      </w:r>
      <w:r w:rsidR="00206D6E" w:rsidRPr="00783DF2">
        <w:rPr>
          <w:rFonts w:asciiTheme="majorEastAsia" w:hAnsiTheme="majorEastAsia" w:hint="eastAsia"/>
          <w:b/>
          <w:sz w:val="24"/>
        </w:rPr>
        <w:t xml:space="preserve">　分別・</w:t>
      </w:r>
      <w:r w:rsidR="0042529C">
        <w:rPr>
          <w:rFonts w:asciiTheme="majorEastAsia" w:hAnsiTheme="majorEastAsia" w:hint="eastAsia"/>
          <w:b/>
          <w:sz w:val="24"/>
        </w:rPr>
        <w:t>中間</w:t>
      </w:r>
      <w:r w:rsidR="00206D6E" w:rsidRPr="00783DF2">
        <w:rPr>
          <w:rFonts w:asciiTheme="majorEastAsia" w:hAnsiTheme="majorEastAsia" w:hint="eastAsia"/>
          <w:b/>
          <w:sz w:val="24"/>
        </w:rPr>
        <w:t>処理・再資源化</w:t>
      </w:r>
      <w:bookmarkEnd w:id="150"/>
      <w:bookmarkEnd w:id="151"/>
    </w:p>
    <w:p w:rsidR="00083253" w:rsidRDefault="00083253" w:rsidP="00083253"/>
    <w:tbl>
      <w:tblPr>
        <w:tblStyle w:val="a9"/>
        <w:tblW w:w="0" w:type="auto"/>
        <w:tblLook w:val="04A0" w:firstRow="1" w:lastRow="0" w:firstColumn="1" w:lastColumn="0" w:noHBand="0" w:noVBand="1"/>
      </w:tblPr>
      <w:tblGrid>
        <w:gridCol w:w="9062"/>
      </w:tblGrid>
      <w:tr w:rsidR="00083253" w:rsidRPr="00B31259" w:rsidTr="00083253">
        <w:tc>
          <w:tcPr>
            <w:tcW w:w="9062" w:type="dxa"/>
            <w:tcMar>
              <w:left w:w="28" w:type="dxa"/>
              <w:right w:w="28" w:type="dxa"/>
            </w:tcMar>
          </w:tcPr>
          <w:p w:rsidR="00083253" w:rsidRPr="00B31259" w:rsidRDefault="00083253" w:rsidP="00083253">
            <w:pPr>
              <w:pStyle w:val="ac"/>
              <w:numPr>
                <w:ilvl w:val="0"/>
                <w:numId w:val="27"/>
              </w:numPr>
              <w:spacing w:beforeLines="20" w:before="72" w:afterLines="20" w:after="72"/>
              <w:ind w:leftChars="0"/>
              <w:rPr>
                <w:rFonts w:asciiTheme="majorEastAsia" w:eastAsiaTheme="majorEastAsia" w:hAnsiTheme="majorEastAsia"/>
                <w:sz w:val="22"/>
              </w:rPr>
            </w:pPr>
            <w:r w:rsidRPr="00083253">
              <w:rPr>
                <w:rFonts w:asciiTheme="majorEastAsia" w:eastAsiaTheme="majorEastAsia" w:hAnsiTheme="majorEastAsia" w:hint="eastAsia"/>
                <w:color w:val="0070C0"/>
                <w:sz w:val="22"/>
              </w:rPr>
              <w:t>分別・中間処理・再資源化</w:t>
            </w:r>
            <w:r>
              <w:rPr>
                <w:rFonts w:asciiTheme="majorEastAsia" w:eastAsiaTheme="majorEastAsia" w:hAnsiTheme="majorEastAsia" w:hint="eastAsia"/>
                <w:color w:val="0070C0"/>
                <w:sz w:val="22"/>
              </w:rPr>
              <w:t>について記載します。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83253" w:rsidRPr="00441376" w:rsidTr="00083253">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83253" w:rsidRPr="006B7E27" w:rsidTr="00083253">
        <w:tc>
          <w:tcPr>
            <w:tcW w:w="9062" w:type="dxa"/>
            <w:gridSpan w:val="2"/>
            <w:tcBorders>
              <w:top w:val="nil"/>
              <w:left w:val="nil"/>
              <w:bottom w:val="nil"/>
              <w:right w:val="nil"/>
            </w:tcBorders>
            <w:tcMar>
              <w:left w:w="28" w:type="dxa"/>
              <w:right w:w="28" w:type="dxa"/>
            </w:tcMar>
          </w:tcPr>
          <w:p w:rsidR="00083253" w:rsidRPr="009556DC" w:rsidRDefault="00AF6841" w:rsidP="00AF6841">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分別・中間処理・再資源化については、仮置場や処理施設の中でも記載していることを踏まえ、記載内容を検討する必要があります。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83253" w:rsidRPr="00441376" w:rsidTr="00083253">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83253" w:rsidRPr="00441376" w:rsidTr="00083253">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83253" w:rsidRPr="00441376" w:rsidRDefault="00083253" w:rsidP="00083253">
            <w:pPr>
              <w:spacing w:line="40" w:lineRule="exact"/>
              <w:rPr>
                <w:rFonts w:asciiTheme="majorEastAsia" w:eastAsiaTheme="majorEastAsia" w:hAnsiTheme="majorEastAsia"/>
                <w:b/>
                <w:color w:val="FFFFFF" w:themeColor="background1"/>
                <w:sz w:val="24"/>
                <w:szCs w:val="24"/>
              </w:rPr>
            </w:pPr>
          </w:p>
        </w:tc>
      </w:tr>
      <w:tr w:rsidR="00083253" w:rsidRPr="00B31259" w:rsidTr="00083253">
        <w:tc>
          <w:tcPr>
            <w:tcW w:w="9052" w:type="dxa"/>
            <w:gridSpan w:val="2"/>
            <w:tcBorders>
              <w:left w:val="nil"/>
              <w:bottom w:val="nil"/>
              <w:right w:val="nil"/>
            </w:tcBorders>
            <w:tcMar>
              <w:left w:w="28" w:type="dxa"/>
              <w:right w:w="28" w:type="dxa"/>
            </w:tcMar>
          </w:tcPr>
          <w:p w:rsidR="00083253" w:rsidRPr="00B31259" w:rsidRDefault="00083253" w:rsidP="00083253">
            <w:pPr>
              <w:spacing w:line="120" w:lineRule="exact"/>
              <w:rPr>
                <w:rFonts w:asciiTheme="majorEastAsia" w:eastAsiaTheme="majorEastAsia" w:hAnsiTheme="majorEastAsia"/>
              </w:rPr>
            </w:pPr>
          </w:p>
        </w:tc>
      </w:tr>
    </w:tbl>
    <w:p w:rsidR="00EA2259"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津波を伴う地震による災害廃棄物は排出される際に複雑な混合状態にあり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その場での分別等が困難な場合がある。</w:t>
      </w:r>
    </w:p>
    <w:p w:rsidR="00206D6E" w:rsidRPr="005D3E8F" w:rsidRDefault="00E00727" w:rsidP="00EA2259">
      <w:pPr>
        <w:pStyle w:val="Default"/>
        <w:numPr>
          <w:ilvl w:val="1"/>
          <w:numId w:val="3"/>
        </w:numPr>
        <w:ind w:left="567" w:hanging="283"/>
        <w:rPr>
          <w:rFonts w:asciiTheme="majorEastAsia" w:eastAsiaTheme="majorEastAsia" w:hAnsiTheme="majorEastAsia" w:cs="ＭＳ 明朝"/>
          <w:color w:val="auto"/>
          <w:sz w:val="22"/>
          <w:szCs w:val="22"/>
        </w:rPr>
      </w:pPr>
      <w:r w:rsidRPr="005E0D21">
        <w:rPr>
          <w:rFonts w:asciiTheme="majorEastAsia" w:eastAsiaTheme="majorEastAsia" w:hAnsiTheme="majorEastAsia" w:cs="ＭＳ 明朝" w:hint="eastAsia"/>
          <w:color w:val="auto"/>
          <w:sz w:val="22"/>
          <w:szCs w:val="22"/>
        </w:rPr>
        <w:t>一次仮置場</w:t>
      </w:r>
      <w:r w:rsidR="00206D6E" w:rsidRPr="005E0D21">
        <w:rPr>
          <w:rFonts w:asciiTheme="majorEastAsia" w:eastAsiaTheme="majorEastAsia" w:hAnsiTheme="majorEastAsia" w:cs="ＭＳ 明朝" w:hint="eastAsia"/>
          <w:color w:val="auto"/>
          <w:sz w:val="22"/>
          <w:szCs w:val="22"/>
        </w:rPr>
        <w:t>での粗選別</w:t>
      </w:r>
      <w:r w:rsidR="0042529C" w:rsidRPr="005E0D21">
        <w:rPr>
          <w:rFonts w:asciiTheme="majorEastAsia" w:eastAsiaTheme="majorEastAsia" w:hAnsiTheme="majorEastAsia" w:cs="ＭＳ 明朝" w:hint="eastAsia"/>
          <w:color w:val="auto"/>
          <w:sz w:val="22"/>
          <w:szCs w:val="22"/>
        </w:rPr>
        <w:t>、</w:t>
      </w:r>
      <w:r w:rsidR="00206D6E" w:rsidRPr="005E0D21">
        <w:rPr>
          <w:rFonts w:asciiTheme="majorEastAsia" w:eastAsiaTheme="majorEastAsia" w:hAnsiTheme="majorEastAsia" w:cs="ＭＳ 明朝" w:hint="eastAsia"/>
          <w:color w:val="auto"/>
          <w:sz w:val="22"/>
          <w:szCs w:val="22"/>
        </w:rPr>
        <w:t>二次</w:t>
      </w:r>
      <w:r w:rsidRPr="005E0D21">
        <w:rPr>
          <w:rFonts w:asciiTheme="majorEastAsia" w:eastAsiaTheme="majorEastAsia" w:hAnsiTheme="majorEastAsia" w:cs="ＭＳ 明朝" w:hint="eastAsia"/>
          <w:color w:val="auto"/>
          <w:sz w:val="22"/>
          <w:szCs w:val="22"/>
        </w:rPr>
        <w:t>仮置場での</w:t>
      </w:r>
      <w:r w:rsidR="00206D6E" w:rsidRPr="005D3E8F">
        <w:rPr>
          <w:rFonts w:asciiTheme="majorEastAsia" w:eastAsiaTheme="majorEastAsia" w:hAnsiTheme="majorEastAsia" w:cs="ＭＳ 明朝" w:hint="eastAsia"/>
          <w:color w:val="auto"/>
          <w:sz w:val="22"/>
          <w:szCs w:val="22"/>
        </w:rPr>
        <w:t>選別等による中間処理により</w:t>
      </w:r>
      <w:r w:rsidR="0042529C">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可能な限り再資源化に資する性状へ処理を行い活用する必要がある。</w:t>
      </w:r>
    </w:p>
    <w:p w:rsidR="00206D6E"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D733EB" w:rsidRDefault="00D733EB">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206D6E" w:rsidRDefault="007457AD" w:rsidP="00206D6E">
      <w:pPr>
        <w:pStyle w:val="2"/>
        <w:rPr>
          <w:rFonts w:asciiTheme="majorEastAsia" w:hAnsiTheme="majorEastAsia"/>
          <w:b/>
          <w:sz w:val="24"/>
        </w:rPr>
      </w:pPr>
      <w:bookmarkStart w:id="152" w:name="_Toc507143038"/>
      <w:bookmarkStart w:id="153" w:name="_Toc512188983"/>
      <w:r>
        <w:rPr>
          <w:rFonts w:asciiTheme="majorEastAsia" w:hAnsiTheme="majorEastAsia" w:hint="eastAsia"/>
          <w:b/>
          <w:sz w:val="24"/>
        </w:rPr>
        <w:lastRenderedPageBreak/>
        <w:t>６</w:t>
      </w:r>
      <w:r w:rsidR="00206D6E" w:rsidRPr="00783DF2">
        <w:rPr>
          <w:rFonts w:asciiTheme="majorEastAsia" w:hAnsiTheme="majorEastAsia" w:hint="eastAsia"/>
          <w:b/>
          <w:sz w:val="24"/>
        </w:rPr>
        <w:t xml:space="preserve">　最終処分</w:t>
      </w:r>
      <w:bookmarkEnd w:id="152"/>
      <w:bookmarkEnd w:id="153"/>
    </w:p>
    <w:p w:rsidR="00083253" w:rsidRDefault="00083253" w:rsidP="00083253"/>
    <w:tbl>
      <w:tblPr>
        <w:tblStyle w:val="a9"/>
        <w:tblW w:w="0" w:type="auto"/>
        <w:tblLook w:val="04A0" w:firstRow="1" w:lastRow="0" w:firstColumn="1" w:lastColumn="0" w:noHBand="0" w:noVBand="1"/>
      </w:tblPr>
      <w:tblGrid>
        <w:gridCol w:w="9062"/>
      </w:tblGrid>
      <w:tr w:rsidR="00083253" w:rsidRPr="00B31259" w:rsidTr="00083253">
        <w:tc>
          <w:tcPr>
            <w:tcW w:w="9062" w:type="dxa"/>
            <w:tcMar>
              <w:left w:w="28" w:type="dxa"/>
              <w:right w:w="28" w:type="dxa"/>
            </w:tcMar>
          </w:tcPr>
          <w:p w:rsidR="00083253" w:rsidRPr="00B31259" w:rsidRDefault="00083253" w:rsidP="00083253">
            <w:pPr>
              <w:pStyle w:val="ac"/>
              <w:numPr>
                <w:ilvl w:val="0"/>
                <w:numId w:val="27"/>
              </w:numPr>
              <w:spacing w:beforeLines="20" w:before="72" w:afterLines="20" w:after="72"/>
              <w:ind w:leftChars="0"/>
              <w:rPr>
                <w:rFonts w:asciiTheme="majorEastAsia" w:eastAsiaTheme="majorEastAsia" w:hAnsiTheme="majorEastAsia"/>
                <w:sz w:val="22"/>
              </w:rPr>
            </w:pPr>
            <w:r w:rsidRPr="00083253">
              <w:rPr>
                <w:rFonts w:asciiTheme="majorEastAsia" w:eastAsiaTheme="majorEastAsia" w:hAnsiTheme="majorEastAsia" w:hint="eastAsia"/>
                <w:color w:val="0070C0"/>
                <w:sz w:val="22"/>
              </w:rPr>
              <w:t>最終処分</w:t>
            </w:r>
            <w:r>
              <w:rPr>
                <w:rFonts w:asciiTheme="majorEastAsia" w:eastAsiaTheme="majorEastAsia" w:hAnsiTheme="majorEastAsia" w:hint="eastAsia"/>
                <w:color w:val="0070C0"/>
                <w:sz w:val="22"/>
              </w:rPr>
              <w:t>について記載します。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83253" w:rsidRPr="00441376" w:rsidTr="00083253">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83253" w:rsidRPr="006B7E27" w:rsidTr="00083253">
        <w:tc>
          <w:tcPr>
            <w:tcW w:w="9062" w:type="dxa"/>
            <w:gridSpan w:val="2"/>
            <w:tcBorders>
              <w:top w:val="nil"/>
              <w:left w:val="nil"/>
              <w:bottom w:val="nil"/>
              <w:right w:val="nil"/>
            </w:tcBorders>
            <w:tcMar>
              <w:left w:w="28" w:type="dxa"/>
              <w:right w:w="28" w:type="dxa"/>
            </w:tcMar>
          </w:tcPr>
          <w:p w:rsidR="00083253" w:rsidRPr="009556DC" w:rsidRDefault="00AF6841" w:rsidP="00083253">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埋立処分を行う廃棄物の種類や埋立処分余力が不足する場合の対応等について検討する必要があります。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83253" w:rsidRPr="00441376" w:rsidTr="00083253">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83253" w:rsidRPr="00441376" w:rsidTr="00083253">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83253" w:rsidRPr="00441376" w:rsidRDefault="00083253" w:rsidP="00083253">
            <w:pPr>
              <w:spacing w:line="40" w:lineRule="exact"/>
              <w:rPr>
                <w:rFonts w:asciiTheme="majorEastAsia" w:eastAsiaTheme="majorEastAsia" w:hAnsiTheme="majorEastAsia"/>
                <w:b/>
                <w:color w:val="FFFFFF" w:themeColor="background1"/>
                <w:sz w:val="24"/>
                <w:szCs w:val="24"/>
              </w:rPr>
            </w:pPr>
          </w:p>
        </w:tc>
      </w:tr>
      <w:tr w:rsidR="00083253" w:rsidRPr="00B31259" w:rsidTr="00083253">
        <w:tc>
          <w:tcPr>
            <w:tcW w:w="9052" w:type="dxa"/>
            <w:gridSpan w:val="2"/>
            <w:tcBorders>
              <w:left w:val="nil"/>
              <w:bottom w:val="nil"/>
              <w:right w:val="nil"/>
            </w:tcBorders>
            <w:tcMar>
              <w:left w:w="28" w:type="dxa"/>
              <w:right w:w="28" w:type="dxa"/>
            </w:tcMar>
          </w:tcPr>
          <w:p w:rsidR="00083253" w:rsidRPr="00B31259" w:rsidRDefault="00083253" w:rsidP="00083253">
            <w:pPr>
              <w:spacing w:line="120" w:lineRule="exact"/>
              <w:rPr>
                <w:rFonts w:asciiTheme="majorEastAsia" w:eastAsiaTheme="majorEastAsia" w:hAnsiTheme="majorEastAsia"/>
              </w:rPr>
            </w:pPr>
          </w:p>
        </w:tc>
      </w:tr>
    </w:tbl>
    <w:p w:rsidR="00206D6E" w:rsidRPr="00E50180"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選別処理後の不燃物</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避難所ごみ及び可燃物の焼却残渣については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埋立処分を行う。</w:t>
      </w:r>
    </w:p>
    <w:p w:rsidR="00206D6E" w:rsidRDefault="00AF6841" w:rsidP="00EA2259">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災害規模により市（町）</w:t>
      </w:r>
      <w:r w:rsidR="00206D6E" w:rsidRPr="005D3E8F">
        <w:rPr>
          <w:rFonts w:asciiTheme="majorEastAsia" w:eastAsiaTheme="majorEastAsia" w:hAnsiTheme="majorEastAsia" w:cs="ＭＳ 明朝" w:hint="eastAsia"/>
          <w:color w:val="auto"/>
          <w:sz w:val="22"/>
          <w:szCs w:val="22"/>
        </w:rPr>
        <w:t>内の一般廃棄物最終処分場</w:t>
      </w:r>
      <w:r w:rsidR="0042529C">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産業廃棄物最終処分場での処分余力が不足する場合は</w:t>
      </w:r>
      <w:r w:rsidR="0042529C">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県内他自治体での</w:t>
      </w:r>
      <w:r w:rsidR="00206D6E" w:rsidRPr="005D3E8F">
        <w:rPr>
          <w:rFonts w:asciiTheme="majorEastAsia" w:eastAsiaTheme="majorEastAsia" w:hAnsiTheme="majorEastAsia" w:cs="ＭＳ 明朝" w:hint="eastAsia"/>
          <w:color w:val="auto"/>
          <w:sz w:val="22"/>
          <w:szCs w:val="22"/>
        </w:rPr>
        <w:t>処理を含めた対応を検討する。</w:t>
      </w:r>
    </w:p>
    <w:p w:rsidR="00DA401B" w:rsidRPr="005D3E8F" w:rsidRDefault="00DA401B" w:rsidP="00206D6E">
      <w:pPr>
        <w:pStyle w:val="Default"/>
        <w:ind w:leftChars="100" w:left="210" w:firstLineChars="100" w:firstLine="220"/>
        <w:rPr>
          <w:rFonts w:asciiTheme="majorEastAsia" w:eastAsiaTheme="majorEastAsia" w:hAnsiTheme="majorEastAsia" w:cs="ＭＳ 明朝"/>
          <w:color w:val="auto"/>
          <w:sz w:val="22"/>
          <w:szCs w:val="22"/>
        </w:rPr>
      </w:pPr>
    </w:p>
    <w:p w:rsidR="00206D6E" w:rsidRDefault="007457AD" w:rsidP="00206D6E">
      <w:pPr>
        <w:pStyle w:val="2"/>
        <w:rPr>
          <w:rFonts w:asciiTheme="majorEastAsia" w:hAnsiTheme="majorEastAsia"/>
          <w:b/>
          <w:sz w:val="24"/>
        </w:rPr>
      </w:pPr>
      <w:bookmarkStart w:id="154" w:name="_Toc507143039"/>
      <w:bookmarkStart w:id="155" w:name="_Toc512188984"/>
      <w:r>
        <w:rPr>
          <w:rFonts w:asciiTheme="majorEastAsia" w:hAnsiTheme="majorEastAsia" w:hint="eastAsia"/>
          <w:b/>
          <w:sz w:val="24"/>
        </w:rPr>
        <w:t>７</w:t>
      </w:r>
      <w:r w:rsidR="00206D6E" w:rsidRPr="00783DF2">
        <w:rPr>
          <w:rFonts w:asciiTheme="majorEastAsia" w:hAnsiTheme="majorEastAsia" w:hint="eastAsia"/>
          <w:b/>
          <w:sz w:val="24"/>
        </w:rPr>
        <w:t xml:space="preserve">　し尿処理</w:t>
      </w:r>
      <w:bookmarkEnd w:id="154"/>
      <w:bookmarkEnd w:id="155"/>
    </w:p>
    <w:p w:rsidR="00083253" w:rsidRDefault="00083253" w:rsidP="00083253"/>
    <w:tbl>
      <w:tblPr>
        <w:tblStyle w:val="a9"/>
        <w:tblW w:w="0" w:type="auto"/>
        <w:tblLook w:val="04A0" w:firstRow="1" w:lastRow="0" w:firstColumn="1" w:lastColumn="0" w:noHBand="0" w:noVBand="1"/>
      </w:tblPr>
      <w:tblGrid>
        <w:gridCol w:w="9062"/>
      </w:tblGrid>
      <w:tr w:rsidR="00083253" w:rsidRPr="00B31259" w:rsidTr="00083253">
        <w:tc>
          <w:tcPr>
            <w:tcW w:w="9062" w:type="dxa"/>
            <w:tcMar>
              <w:left w:w="28" w:type="dxa"/>
              <w:right w:w="28" w:type="dxa"/>
            </w:tcMar>
          </w:tcPr>
          <w:p w:rsidR="00083253" w:rsidRPr="00B31259" w:rsidRDefault="00083253" w:rsidP="00083253">
            <w:pPr>
              <w:pStyle w:val="ac"/>
              <w:numPr>
                <w:ilvl w:val="0"/>
                <w:numId w:val="27"/>
              </w:numPr>
              <w:spacing w:beforeLines="20" w:before="72" w:afterLines="20" w:after="72"/>
              <w:ind w:leftChars="0"/>
              <w:rPr>
                <w:rFonts w:asciiTheme="majorEastAsia" w:eastAsiaTheme="majorEastAsia" w:hAnsiTheme="majorEastAsia"/>
                <w:sz w:val="22"/>
              </w:rPr>
            </w:pPr>
            <w:r w:rsidRPr="00083253">
              <w:rPr>
                <w:rFonts w:asciiTheme="majorEastAsia" w:eastAsiaTheme="majorEastAsia" w:hAnsiTheme="majorEastAsia" w:hint="eastAsia"/>
                <w:color w:val="0070C0"/>
                <w:sz w:val="22"/>
              </w:rPr>
              <w:t>し尿処理</w:t>
            </w:r>
            <w:r>
              <w:rPr>
                <w:rFonts w:asciiTheme="majorEastAsia" w:eastAsiaTheme="majorEastAsia" w:hAnsiTheme="majorEastAsia" w:hint="eastAsia"/>
                <w:color w:val="0070C0"/>
                <w:sz w:val="22"/>
              </w:rPr>
              <w:t>について記載します。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83253" w:rsidRPr="00441376" w:rsidTr="00083253">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83253" w:rsidRPr="006B7E27" w:rsidTr="00083253">
        <w:tc>
          <w:tcPr>
            <w:tcW w:w="9062" w:type="dxa"/>
            <w:gridSpan w:val="2"/>
            <w:tcBorders>
              <w:top w:val="nil"/>
              <w:left w:val="nil"/>
              <w:bottom w:val="nil"/>
              <w:right w:val="nil"/>
            </w:tcBorders>
            <w:tcMar>
              <w:left w:w="28" w:type="dxa"/>
              <w:right w:w="28" w:type="dxa"/>
            </w:tcMar>
          </w:tcPr>
          <w:p w:rsidR="00083253" w:rsidRPr="009556DC" w:rsidRDefault="005E653F" w:rsidP="005E653F">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避難所等に設置される仮設トイレの重要性を踏まえ、平常時における取組み等を検討しておく必要があります。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83253" w:rsidRPr="00441376" w:rsidTr="00083253">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83253" w:rsidRPr="00441376" w:rsidTr="00083253">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83253" w:rsidRPr="00441376" w:rsidRDefault="00083253" w:rsidP="00083253">
            <w:pPr>
              <w:spacing w:line="40" w:lineRule="exact"/>
              <w:rPr>
                <w:rFonts w:asciiTheme="majorEastAsia" w:eastAsiaTheme="majorEastAsia" w:hAnsiTheme="majorEastAsia"/>
                <w:b/>
                <w:color w:val="FFFFFF" w:themeColor="background1"/>
                <w:sz w:val="24"/>
                <w:szCs w:val="24"/>
              </w:rPr>
            </w:pPr>
          </w:p>
        </w:tc>
      </w:tr>
      <w:tr w:rsidR="00083253" w:rsidRPr="00B31259" w:rsidTr="00083253">
        <w:tc>
          <w:tcPr>
            <w:tcW w:w="9052" w:type="dxa"/>
            <w:gridSpan w:val="2"/>
            <w:tcBorders>
              <w:left w:val="nil"/>
              <w:bottom w:val="nil"/>
              <w:right w:val="nil"/>
            </w:tcBorders>
            <w:tcMar>
              <w:left w:w="28" w:type="dxa"/>
              <w:right w:w="28" w:type="dxa"/>
            </w:tcMar>
          </w:tcPr>
          <w:p w:rsidR="00083253" w:rsidRPr="00B31259" w:rsidRDefault="00083253" w:rsidP="00083253">
            <w:pPr>
              <w:spacing w:line="120" w:lineRule="exact"/>
              <w:rPr>
                <w:rFonts w:asciiTheme="majorEastAsia" w:eastAsiaTheme="majorEastAsia" w:hAnsiTheme="majorEastAsia"/>
              </w:rPr>
            </w:pPr>
          </w:p>
        </w:tc>
      </w:tr>
    </w:tbl>
    <w:p w:rsidR="00206D6E" w:rsidRPr="00E44E11"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避難所等に設置される仮設トイレは</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被災者にとって生活</w:t>
      </w:r>
      <w:r w:rsidR="00645ED8" w:rsidRPr="00E44E11">
        <w:rPr>
          <w:rFonts w:asciiTheme="majorEastAsia" w:eastAsiaTheme="majorEastAsia" w:hAnsiTheme="majorEastAsia" w:cs="ＭＳ 明朝" w:hint="eastAsia"/>
          <w:color w:val="auto"/>
          <w:spacing w:val="-2"/>
          <w:sz w:val="22"/>
          <w:szCs w:val="22"/>
        </w:rPr>
        <w:t>に欠かせないもの</w:t>
      </w:r>
      <w:r w:rsidRPr="00E44E11">
        <w:rPr>
          <w:rFonts w:asciiTheme="majorEastAsia" w:eastAsiaTheme="majorEastAsia" w:hAnsiTheme="majorEastAsia" w:cs="ＭＳ 明朝" w:hint="eastAsia"/>
          <w:color w:val="auto"/>
          <w:spacing w:val="-2"/>
          <w:sz w:val="22"/>
          <w:szCs w:val="22"/>
        </w:rPr>
        <w:t>であり</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公衆衛生上の観点から重要な施設となる。避難所ごとに設置場所</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給水の可否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給電の可否及び排水の可否が異なることから</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状況に応じて適切なトイレを選定するとともに</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使用方法についても周知する必要がある。</w:t>
      </w:r>
    </w:p>
    <w:p w:rsidR="00206D6E" w:rsidRPr="005D3E8F" w:rsidRDefault="00000E9F" w:rsidP="00EA2259">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市（町）は、</w:t>
      </w:r>
      <w:r w:rsidR="00206D6E" w:rsidRPr="005D3E8F">
        <w:rPr>
          <w:rFonts w:asciiTheme="majorEastAsia" w:eastAsiaTheme="majorEastAsia" w:hAnsiTheme="majorEastAsia" w:cs="ＭＳ 明朝" w:hint="eastAsia"/>
          <w:color w:val="auto"/>
          <w:sz w:val="22"/>
          <w:szCs w:val="22"/>
        </w:rPr>
        <w:t>し尿の収集･運搬</w:t>
      </w:r>
      <w:r>
        <w:rPr>
          <w:rFonts w:asciiTheme="majorEastAsia" w:eastAsiaTheme="majorEastAsia" w:hAnsiTheme="majorEastAsia" w:cs="ＭＳ 明朝" w:hint="eastAsia"/>
          <w:color w:val="auto"/>
          <w:sz w:val="22"/>
          <w:szCs w:val="22"/>
        </w:rPr>
        <w:t>、処理を</w:t>
      </w:r>
      <w:r w:rsidR="00206D6E" w:rsidRPr="005D3E8F">
        <w:rPr>
          <w:rFonts w:asciiTheme="majorEastAsia" w:eastAsiaTheme="majorEastAsia" w:hAnsiTheme="majorEastAsia" w:cs="ＭＳ 明朝" w:hint="eastAsia"/>
          <w:color w:val="auto"/>
          <w:sz w:val="22"/>
          <w:szCs w:val="22"/>
        </w:rPr>
        <w:t>行い</w:t>
      </w:r>
      <w:r w:rsidR="0042529C">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県は市</w:t>
      </w:r>
      <w:r>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町</w:t>
      </w:r>
      <w:r>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と連携して情報収集</w:t>
      </w:r>
      <w:r w:rsidR="0042529C">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協力及び必要な支援に関する調整を行う。</w:t>
      </w:r>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平常時は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県において仮設トイレのリース会社と協定を締結する等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協力体制の構築を検討する。また</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w:t>
      </w:r>
      <w:r w:rsidR="00000E9F">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00E9F">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災害時のし尿収集･運搬車両の確保</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処理に関する資機材の備蓄を促進するとともに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仮設トイレの使用方法等について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住民へ啓発を行う。</w:t>
      </w:r>
    </w:p>
    <w:p w:rsidR="00206D6E" w:rsidRPr="00E44E11"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災害時に緊急通行車両としての指定が見込まれる市町のし尿収集運搬車両等について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「緊急通行車両標章交付のための事前届出制度※」に基づく手続きを行い</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優先的に燃料の供給を受け</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緊急輸送道路を通行できるようにしておく。</w:t>
      </w:r>
    </w:p>
    <w:p w:rsidR="00075066" w:rsidRDefault="00206D6E" w:rsidP="00E44E11">
      <w:pPr>
        <w:pStyle w:val="Default"/>
        <w:ind w:leftChars="100" w:left="210"/>
        <w:rPr>
          <w:rFonts w:asciiTheme="majorEastAsia" w:eastAsiaTheme="majorEastAsia" w:hAnsiTheme="majorEastAsia" w:cs="ＭＳ 明朝"/>
          <w:sz w:val="22"/>
        </w:rPr>
      </w:pPr>
      <w:r w:rsidRPr="005D3E8F">
        <w:rPr>
          <w:rFonts w:asciiTheme="majorEastAsia" w:eastAsiaTheme="majorEastAsia" w:hAnsiTheme="majorEastAsia" w:cs="ＭＳ 明朝" w:hint="eastAsia"/>
          <w:color w:val="auto"/>
          <w:sz w:val="22"/>
          <w:szCs w:val="22"/>
        </w:rPr>
        <w:t>※</w:t>
      </w:r>
      <w:r w:rsidR="00EA2259">
        <w:rPr>
          <w:rFonts w:asciiTheme="majorEastAsia" w:eastAsiaTheme="majorEastAsia" w:hAnsiTheme="majorEastAsia" w:cs="ＭＳ 明朝" w:hint="eastAsia"/>
          <w:color w:val="auto"/>
          <w:sz w:val="22"/>
          <w:szCs w:val="22"/>
        </w:rPr>
        <w:t xml:space="preserve">　</w:t>
      </w:r>
      <w:r w:rsidRPr="005D3E8F">
        <w:rPr>
          <w:rFonts w:asciiTheme="majorEastAsia" w:eastAsiaTheme="majorEastAsia" w:hAnsiTheme="majorEastAsia" w:cs="ＭＳ 明朝" w:hint="eastAsia"/>
          <w:color w:val="auto"/>
          <w:sz w:val="22"/>
          <w:szCs w:val="22"/>
        </w:rPr>
        <w:t>事前届出済証の交付を受けている緊急車両については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発災後の緊急通行車両確認証明書及び標章の迅速な交付が可能となる。</w:t>
      </w:r>
      <w:r w:rsidR="00075066">
        <w:rPr>
          <w:rFonts w:asciiTheme="majorEastAsia" w:eastAsiaTheme="majorEastAsia" w:hAnsiTheme="majorEastAsia" w:cs="ＭＳ 明朝"/>
          <w:sz w:val="22"/>
        </w:rPr>
        <w:br w:type="page"/>
      </w:r>
    </w:p>
    <w:p w:rsidR="009C5700" w:rsidRDefault="007457AD" w:rsidP="009C5700">
      <w:pPr>
        <w:pStyle w:val="2"/>
        <w:rPr>
          <w:rFonts w:asciiTheme="majorEastAsia" w:hAnsiTheme="majorEastAsia"/>
          <w:b/>
          <w:sz w:val="24"/>
        </w:rPr>
      </w:pPr>
      <w:bookmarkStart w:id="156" w:name="_Toc507143040"/>
      <w:bookmarkStart w:id="157" w:name="_Toc512188985"/>
      <w:r>
        <w:rPr>
          <w:rFonts w:asciiTheme="majorEastAsia" w:hAnsiTheme="majorEastAsia" w:hint="eastAsia"/>
          <w:b/>
          <w:sz w:val="24"/>
        </w:rPr>
        <w:lastRenderedPageBreak/>
        <w:t>８</w:t>
      </w:r>
      <w:r w:rsidR="009C5700" w:rsidRPr="00783DF2">
        <w:rPr>
          <w:rFonts w:asciiTheme="majorEastAsia" w:hAnsiTheme="majorEastAsia" w:hint="eastAsia"/>
          <w:b/>
          <w:sz w:val="24"/>
        </w:rPr>
        <w:t xml:space="preserve">　避難所ごみ（生活ごみ）処理</w:t>
      </w:r>
      <w:bookmarkEnd w:id="156"/>
      <w:bookmarkEnd w:id="157"/>
    </w:p>
    <w:p w:rsidR="00083253" w:rsidRDefault="00083253" w:rsidP="00083253">
      <w:bookmarkStart w:id="158" w:name="_Toc507143041"/>
    </w:p>
    <w:tbl>
      <w:tblPr>
        <w:tblStyle w:val="a9"/>
        <w:tblW w:w="0" w:type="auto"/>
        <w:tblLook w:val="04A0" w:firstRow="1" w:lastRow="0" w:firstColumn="1" w:lastColumn="0" w:noHBand="0" w:noVBand="1"/>
      </w:tblPr>
      <w:tblGrid>
        <w:gridCol w:w="9062"/>
      </w:tblGrid>
      <w:tr w:rsidR="00083253" w:rsidRPr="00B31259" w:rsidTr="00083253">
        <w:tc>
          <w:tcPr>
            <w:tcW w:w="9062" w:type="dxa"/>
            <w:tcMar>
              <w:left w:w="28" w:type="dxa"/>
              <w:right w:w="28" w:type="dxa"/>
            </w:tcMar>
          </w:tcPr>
          <w:p w:rsidR="00083253" w:rsidRPr="00B31259" w:rsidRDefault="00083253" w:rsidP="00083253">
            <w:pPr>
              <w:pStyle w:val="ac"/>
              <w:numPr>
                <w:ilvl w:val="0"/>
                <w:numId w:val="27"/>
              </w:numPr>
              <w:spacing w:beforeLines="20" w:before="72" w:afterLines="20" w:after="72"/>
              <w:ind w:leftChars="0"/>
              <w:rPr>
                <w:rFonts w:asciiTheme="majorEastAsia" w:eastAsiaTheme="majorEastAsia" w:hAnsiTheme="majorEastAsia"/>
                <w:sz w:val="22"/>
              </w:rPr>
            </w:pPr>
            <w:r w:rsidRPr="00083253">
              <w:rPr>
                <w:rFonts w:asciiTheme="majorEastAsia" w:eastAsiaTheme="majorEastAsia" w:hAnsiTheme="majorEastAsia" w:hint="eastAsia"/>
                <w:color w:val="0070C0"/>
                <w:sz w:val="22"/>
              </w:rPr>
              <w:t>避難所ごみ（生活ごみ）処理</w:t>
            </w:r>
            <w:r>
              <w:rPr>
                <w:rFonts w:asciiTheme="majorEastAsia" w:eastAsiaTheme="majorEastAsia" w:hAnsiTheme="majorEastAsia" w:hint="eastAsia"/>
                <w:color w:val="0070C0"/>
                <w:sz w:val="22"/>
              </w:rPr>
              <w:t>について記載します。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83253" w:rsidRPr="00441376" w:rsidTr="00083253">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83253" w:rsidRPr="006B7E27" w:rsidTr="00083253">
        <w:tc>
          <w:tcPr>
            <w:tcW w:w="9062" w:type="dxa"/>
            <w:gridSpan w:val="2"/>
            <w:tcBorders>
              <w:top w:val="nil"/>
              <w:left w:val="nil"/>
              <w:bottom w:val="nil"/>
              <w:right w:val="nil"/>
            </w:tcBorders>
            <w:tcMar>
              <w:left w:w="28" w:type="dxa"/>
              <w:right w:w="28" w:type="dxa"/>
            </w:tcMar>
          </w:tcPr>
          <w:p w:rsidR="00083253" w:rsidRPr="009556DC" w:rsidRDefault="005E653F" w:rsidP="00083253">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避難所ごみ処理の概要を踏まえ、排出方法や収集運搬・処理方法について検討しておく必要があります。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83253" w:rsidRPr="00441376" w:rsidTr="00083253">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83253" w:rsidRPr="00441376" w:rsidTr="00083253">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83253" w:rsidRPr="00441376" w:rsidRDefault="00083253" w:rsidP="00083253">
            <w:pPr>
              <w:spacing w:line="40" w:lineRule="exact"/>
              <w:rPr>
                <w:rFonts w:asciiTheme="majorEastAsia" w:eastAsiaTheme="majorEastAsia" w:hAnsiTheme="majorEastAsia"/>
                <w:b/>
                <w:color w:val="FFFFFF" w:themeColor="background1"/>
                <w:sz w:val="24"/>
                <w:szCs w:val="24"/>
              </w:rPr>
            </w:pPr>
          </w:p>
        </w:tc>
      </w:tr>
      <w:tr w:rsidR="00083253" w:rsidRPr="00B31259" w:rsidTr="00083253">
        <w:tc>
          <w:tcPr>
            <w:tcW w:w="9052" w:type="dxa"/>
            <w:gridSpan w:val="2"/>
            <w:tcBorders>
              <w:left w:val="nil"/>
              <w:bottom w:val="nil"/>
              <w:right w:val="nil"/>
            </w:tcBorders>
            <w:tcMar>
              <w:left w:w="28" w:type="dxa"/>
              <w:right w:w="28" w:type="dxa"/>
            </w:tcMar>
          </w:tcPr>
          <w:p w:rsidR="00083253" w:rsidRPr="00B31259" w:rsidRDefault="00083253" w:rsidP="00083253">
            <w:pPr>
              <w:spacing w:line="120" w:lineRule="exact"/>
              <w:rPr>
                <w:rFonts w:asciiTheme="majorEastAsia" w:eastAsiaTheme="majorEastAsia" w:hAnsiTheme="majorEastAsia"/>
              </w:rPr>
            </w:pPr>
          </w:p>
        </w:tc>
      </w:tr>
    </w:tbl>
    <w:p w:rsidR="009C5700" w:rsidRPr="00783DF2" w:rsidRDefault="003C3D4C" w:rsidP="009C5700">
      <w:pPr>
        <w:pStyle w:val="3"/>
        <w:ind w:leftChars="0" w:left="0"/>
        <w:rPr>
          <w:rFonts w:asciiTheme="majorEastAsia" w:hAnsiTheme="majorEastAsia"/>
          <w:b/>
          <w:sz w:val="22"/>
        </w:rPr>
      </w:pPr>
      <w:bookmarkStart w:id="159" w:name="_Toc512188986"/>
      <w:r>
        <w:rPr>
          <w:rFonts w:asciiTheme="majorEastAsia" w:hAnsiTheme="majorEastAsia" w:hint="eastAsia"/>
          <w:b/>
          <w:sz w:val="22"/>
        </w:rPr>
        <w:t>（１）</w:t>
      </w:r>
      <w:r w:rsidR="009C5700" w:rsidRPr="00783DF2">
        <w:rPr>
          <w:rFonts w:asciiTheme="majorEastAsia" w:hAnsiTheme="majorEastAsia" w:hint="eastAsia"/>
          <w:b/>
          <w:sz w:val="22"/>
        </w:rPr>
        <w:t>避難所ごみ（生活ごみ）処理の概要</w:t>
      </w:r>
      <w:bookmarkEnd w:id="158"/>
      <w:bookmarkEnd w:id="159"/>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生活ごみの収集運搬及び処理は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平常時と同様に市</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等が行</w:t>
      </w:r>
      <w:r w:rsidR="00083253">
        <w:rPr>
          <w:rFonts w:asciiTheme="majorEastAsia" w:eastAsiaTheme="majorEastAsia" w:hAnsiTheme="majorEastAsia" w:cs="ＭＳ 明朝" w:hint="eastAsia"/>
          <w:color w:val="auto"/>
          <w:sz w:val="22"/>
          <w:szCs w:val="22"/>
        </w:rPr>
        <w:t>い、</w:t>
      </w:r>
      <w:r w:rsidRPr="005D3E8F">
        <w:rPr>
          <w:rFonts w:asciiTheme="majorEastAsia" w:eastAsiaTheme="majorEastAsia" w:hAnsiTheme="majorEastAsia" w:cs="ＭＳ 明朝" w:hint="eastAsia"/>
          <w:color w:val="auto"/>
          <w:sz w:val="22"/>
          <w:szCs w:val="22"/>
        </w:rPr>
        <w:t>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と連携して情報収集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協力</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必要な支援に関する調整を行う。</w:t>
      </w:r>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）は、</w:t>
      </w:r>
      <w:r w:rsidRPr="005D3E8F">
        <w:rPr>
          <w:rFonts w:asciiTheme="majorEastAsia" w:eastAsiaTheme="majorEastAsia" w:hAnsiTheme="majorEastAsia" w:cs="ＭＳ 明朝" w:hint="eastAsia"/>
          <w:color w:val="auto"/>
          <w:sz w:val="22"/>
          <w:szCs w:val="22"/>
        </w:rPr>
        <w:t>被災状況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発災後の道路交通の状況等を勘案しつつ</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遅くとも発災後</w:t>
      </w:r>
      <w:r w:rsidR="00EA2259">
        <w:rPr>
          <w:rFonts w:asciiTheme="majorEastAsia" w:eastAsiaTheme="majorEastAsia" w:hAnsiTheme="majorEastAsia" w:cs="ＭＳ 明朝" w:hint="eastAsia"/>
          <w:color w:val="auto"/>
          <w:sz w:val="22"/>
          <w:szCs w:val="22"/>
        </w:rPr>
        <w:t>３</w:t>
      </w:r>
      <w:r w:rsidRPr="005D3E8F">
        <w:rPr>
          <w:rFonts w:asciiTheme="majorEastAsia" w:eastAsiaTheme="majorEastAsia" w:hAnsiTheme="majorEastAsia" w:cs="ＭＳ 明朝" w:hint="eastAsia"/>
          <w:color w:val="auto"/>
          <w:sz w:val="22"/>
          <w:szCs w:val="22"/>
        </w:rPr>
        <w:t>～</w:t>
      </w:r>
      <w:r w:rsidR="00EA2259">
        <w:rPr>
          <w:rFonts w:asciiTheme="majorEastAsia" w:eastAsiaTheme="majorEastAsia" w:hAnsiTheme="majorEastAsia" w:cs="ＭＳ 明朝" w:hint="eastAsia"/>
          <w:color w:val="auto"/>
          <w:sz w:val="22"/>
          <w:szCs w:val="22"/>
        </w:rPr>
        <w:t>４</w:t>
      </w:r>
      <w:r w:rsidRPr="005D3E8F">
        <w:rPr>
          <w:rFonts w:asciiTheme="majorEastAsia" w:eastAsiaTheme="majorEastAsia" w:hAnsiTheme="majorEastAsia" w:cs="ＭＳ 明朝" w:hint="eastAsia"/>
          <w:color w:val="auto"/>
          <w:sz w:val="22"/>
          <w:szCs w:val="22"/>
        </w:rPr>
        <w:t>日後には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収集・処理を開始することを目標とする。被災状況により収集・処理の再開が遅くなる場合は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生活ごみ（食品残渣混合ごみ）専用の仮置場を検討する必要があるため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はあらかじめ候補地の選定に努める。腐敗性のごみを集めることで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優先的な収集・処理を行うことが容易になる。</w:t>
      </w:r>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市町の要請に応じて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資機材の調達支援</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近隣市町等への収集・処理の協力要請あるいは広域処理体制整備など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収集・処理の早期開始のための支援を行う。</w:t>
      </w:r>
    </w:p>
    <w:p w:rsidR="00643905"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想定する各避難所などから排出される</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廃棄物の排出方法や収集運搬及び処理の方法について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事前に検討しておくことが必要となる。腐敗性のごみにより害虫等が発生し生活環境が悪化する場合は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薬剤等により駆除を行う。</w:t>
      </w:r>
    </w:p>
    <w:p w:rsidR="00206D6E" w:rsidRPr="005D3E8F" w:rsidRDefault="00643905" w:rsidP="00EA2259">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は、</w:t>
      </w:r>
      <w:r w:rsidR="009C5700" w:rsidRPr="005D3E8F">
        <w:rPr>
          <w:rFonts w:asciiTheme="majorEastAsia" w:eastAsiaTheme="majorEastAsia" w:hAnsiTheme="majorEastAsia" w:cs="ＭＳ 明朝" w:hint="eastAsia"/>
          <w:color w:val="auto"/>
          <w:sz w:val="22"/>
          <w:szCs w:val="22"/>
        </w:rPr>
        <w:t>災害時に緊急通行車両としての指定が見込まれる一般廃棄物収集運搬車両等について</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「緊急通行車両標章交付のための事前届出制度」に基づく手続きを行い</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優先的に燃料の供給を受け</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緊急輸送道路を通行できるようにしておく。</w:t>
      </w:r>
    </w:p>
    <w:p w:rsidR="00206D6E" w:rsidRPr="005D3E8F"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9C5700" w:rsidRPr="00856585" w:rsidRDefault="003C3D4C" w:rsidP="009C5700">
      <w:pPr>
        <w:pStyle w:val="3"/>
        <w:ind w:leftChars="0" w:left="0"/>
        <w:rPr>
          <w:rFonts w:asciiTheme="majorEastAsia" w:hAnsiTheme="majorEastAsia"/>
          <w:b/>
          <w:sz w:val="22"/>
        </w:rPr>
      </w:pPr>
      <w:bookmarkStart w:id="160" w:name="_Toc507143042"/>
      <w:bookmarkStart w:id="161" w:name="_Toc512188987"/>
      <w:r>
        <w:rPr>
          <w:rFonts w:asciiTheme="majorEastAsia" w:hAnsiTheme="majorEastAsia" w:hint="eastAsia"/>
          <w:b/>
          <w:sz w:val="22"/>
        </w:rPr>
        <w:t>（２）</w:t>
      </w:r>
      <w:r w:rsidR="009C5700" w:rsidRPr="00856585">
        <w:rPr>
          <w:rFonts w:asciiTheme="majorEastAsia" w:hAnsiTheme="majorEastAsia" w:hint="eastAsia"/>
          <w:b/>
          <w:sz w:val="22"/>
        </w:rPr>
        <w:t>避難所ごみ（生活ごみ）の排出区分</w:t>
      </w:r>
      <w:bookmarkEnd w:id="160"/>
      <w:bookmarkEnd w:id="161"/>
    </w:p>
    <w:p w:rsidR="00643905"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通常の生活ごみの排出区分と同様に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分別排出することを基本とする（処理先の施設の受入基準にあわせた区分）。</w:t>
      </w:r>
    </w:p>
    <w:p w:rsidR="00643905"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発災直後は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配給に使われるプラスチック製容器や飲料水のペットボトルが大量に廃棄される。プラスチックに付着した食品が腐敗し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悪臭等を生じるため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通常の処理でプラスチックを分別収集している場合も</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発災後収集体制が整わない間は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食品の付着したプラスチック等については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腐敗性のごみとして収集し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焼却処理を行うことも検討する。その際は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通常より発熱量が高くなるため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一般廃棄物処理施設での処理が困難な場合は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受入可能な民間の産業廃棄物処理施設での処理も検討する。</w:t>
      </w:r>
    </w:p>
    <w:p w:rsidR="009C5700" w:rsidRPr="005D3E8F"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生活ごみについては</w:t>
      </w:r>
      <w:r w:rsidR="00DB4032">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災害規模に応じて災害廃棄物と同様に仮置場の確保を検討する。</w:t>
      </w:r>
    </w:p>
    <w:p w:rsidR="009C5700" w:rsidRPr="005D3E8F"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lastRenderedPageBreak/>
        <w:t>被害が局所的な場合</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発災翌日から粗大ごみ等の片付けごみの排出が開始されることが多いため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仮置場の整備が完了するまで排出を止めてもらう等の周知を行う。</w:t>
      </w:r>
    </w:p>
    <w:p w:rsidR="009C5700"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避難所においては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ごみの排出方法に関する下記の事項を事前に整理するなど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準備を行うことが重要である。</w:t>
      </w:r>
    </w:p>
    <w:tbl>
      <w:tblPr>
        <w:tblStyle w:val="a9"/>
        <w:tblW w:w="0" w:type="auto"/>
        <w:jc w:val="center"/>
        <w:tblLook w:val="04A0" w:firstRow="1" w:lastRow="0" w:firstColumn="1" w:lastColumn="0" w:noHBand="0" w:noVBand="1"/>
      </w:tblPr>
      <w:tblGrid>
        <w:gridCol w:w="8364"/>
      </w:tblGrid>
      <w:tr w:rsidR="00555DCC" w:rsidTr="00555DCC">
        <w:trPr>
          <w:jc w:val="center"/>
        </w:trPr>
        <w:tc>
          <w:tcPr>
            <w:tcW w:w="8364" w:type="dxa"/>
          </w:tcPr>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分別排出の区分</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排出する場所、集積する場所の選定</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排出状況の衛生状態のチェックの方法（担当者など）</w:t>
            </w:r>
          </w:p>
          <w:p w:rsidR="00555DCC" w:rsidRDefault="00555DCC" w:rsidP="00555DCC">
            <w:pPr>
              <w:pStyle w:val="Default"/>
              <w:numPr>
                <w:ilvl w:val="0"/>
                <w:numId w:val="3"/>
              </w:numPr>
              <w:rPr>
                <w:rFonts w:asciiTheme="majorEastAsia" w:eastAsiaTheme="majorEastAsia" w:hAnsiTheme="majorEastAsia" w:cs="ＭＳ 明朝"/>
                <w:color w:val="auto"/>
                <w:sz w:val="22"/>
                <w:szCs w:val="22"/>
              </w:rPr>
            </w:pPr>
            <w:r w:rsidRPr="00555DCC">
              <w:rPr>
                <w:rFonts w:asciiTheme="majorEastAsia" w:eastAsiaTheme="majorEastAsia" w:hAnsiTheme="majorEastAsia" w:cs="ＭＳ 明朝" w:hint="eastAsia"/>
                <w:color w:val="auto"/>
                <w:sz w:val="20"/>
                <w:szCs w:val="20"/>
              </w:rPr>
              <w:t>排出された廃棄物の集積場所への運搬、害虫発生防止、感染性廃棄物への対策 など</w:t>
            </w:r>
          </w:p>
        </w:tc>
      </w:tr>
    </w:tbl>
    <w:p w:rsidR="009F2D48" w:rsidRDefault="009F2D48" w:rsidP="009F2D48">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202573" w:rsidRDefault="007457AD" w:rsidP="00202573">
      <w:pPr>
        <w:pStyle w:val="2"/>
        <w:rPr>
          <w:rFonts w:asciiTheme="majorEastAsia" w:hAnsiTheme="majorEastAsia"/>
          <w:b/>
          <w:sz w:val="24"/>
        </w:rPr>
      </w:pPr>
      <w:bookmarkStart w:id="162" w:name="_Toc507143043"/>
      <w:bookmarkStart w:id="163" w:name="_Toc512188988"/>
      <w:r>
        <w:rPr>
          <w:rFonts w:asciiTheme="majorEastAsia" w:hAnsiTheme="majorEastAsia" w:hint="eastAsia"/>
          <w:b/>
          <w:sz w:val="24"/>
        </w:rPr>
        <w:lastRenderedPageBreak/>
        <w:t>９</w:t>
      </w:r>
      <w:r w:rsidR="00202573">
        <w:rPr>
          <w:rFonts w:asciiTheme="majorEastAsia" w:hAnsiTheme="majorEastAsia" w:hint="eastAsia"/>
          <w:b/>
          <w:sz w:val="24"/>
        </w:rPr>
        <w:t xml:space="preserve">　</w:t>
      </w:r>
      <w:r w:rsidR="00202573" w:rsidRPr="00856585">
        <w:rPr>
          <w:rFonts w:asciiTheme="majorEastAsia" w:hAnsiTheme="majorEastAsia" w:hint="eastAsia"/>
          <w:b/>
          <w:sz w:val="24"/>
        </w:rPr>
        <w:t>損壊家屋の解体・撤去</w:t>
      </w:r>
      <w:bookmarkEnd w:id="162"/>
      <w:bookmarkEnd w:id="163"/>
    </w:p>
    <w:p w:rsidR="00083253" w:rsidRDefault="00083253" w:rsidP="00083253"/>
    <w:tbl>
      <w:tblPr>
        <w:tblStyle w:val="a9"/>
        <w:tblW w:w="0" w:type="auto"/>
        <w:tblLook w:val="04A0" w:firstRow="1" w:lastRow="0" w:firstColumn="1" w:lastColumn="0" w:noHBand="0" w:noVBand="1"/>
      </w:tblPr>
      <w:tblGrid>
        <w:gridCol w:w="9062"/>
      </w:tblGrid>
      <w:tr w:rsidR="00083253" w:rsidRPr="00B31259" w:rsidTr="00083253">
        <w:tc>
          <w:tcPr>
            <w:tcW w:w="9062" w:type="dxa"/>
            <w:tcMar>
              <w:left w:w="28" w:type="dxa"/>
              <w:right w:w="28" w:type="dxa"/>
            </w:tcMar>
          </w:tcPr>
          <w:p w:rsidR="00083253" w:rsidRPr="00B31259" w:rsidRDefault="00083253" w:rsidP="00083253">
            <w:pPr>
              <w:pStyle w:val="ac"/>
              <w:numPr>
                <w:ilvl w:val="0"/>
                <w:numId w:val="27"/>
              </w:numPr>
              <w:spacing w:beforeLines="20" w:before="72" w:afterLines="20" w:after="72"/>
              <w:ind w:leftChars="0"/>
              <w:rPr>
                <w:rFonts w:asciiTheme="majorEastAsia" w:eastAsiaTheme="majorEastAsia" w:hAnsiTheme="majorEastAsia"/>
                <w:sz w:val="22"/>
              </w:rPr>
            </w:pPr>
            <w:r w:rsidRPr="00083253">
              <w:rPr>
                <w:rFonts w:asciiTheme="majorEastAsia" w:eastAsiaTheme="majorEastAsia" w:hAnsiTheme="majorEastAsia" w:hint="eastAsia"/>
                <w:color w:val="0070C0"/>
                <w:sz w:val="22"/>
              </w:rPr>
              <w:t>損壊家屋の解体・撤去</w:t>
            </w:r>
            <w:r>
              <w:rPr>
                <w:rFonts w:asciiTheme="majorEastAsia" w:eastAsiaTheme="majorEastAsia" w:hAnsiTheme="majorEastAsia" w:hint="eastAsia"/>
                <w:color w:val="0070C0"/>
                <w:sz w:val="22"/>
              </w:rPr>
              <w:t>について記載します。</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083253" w:rsidRPr="00441376" w:rsidTr="00083253">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083253" w:rsidRPr="006B7E27" w:rsidTr="00083253">
        <w:tc>
          <w:tcPr>
            <w:tcW w:w="9062" w:type="dxa"/>
            <w:gridSpan w:val="2"/>
            <w:tcBorders>
              <w:top w:val="nil"/>
              <w:left w:val="nil"/>
              <w:bottom w:val="nil"/>
              <w:right w:val="nil"/>
            </w:tcBorders>
            <w:tcMar>
              <w:left w:w="28" w:type="dxa"/>
              <w:right w:w="28" w:type="dxa"/>
            </w:tcMar>
          </w:tcPr>
          <w:p w:rsidR="00083253" w:rsidRPr="009556DC" w:rsidRDefault="005E653F" w:rsidP="00B44FAF">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損壊家屋の解体・撤去について</w:t>
            </w:r>
            <w:r w:rsidR="00462DC2">
              <w:rPr>
                <w:rFonts w:asciiTheme="majorEastAsia" w:eastAsiaTheme="majorEastAsia" w:hAnsiTheme="majorEastAsia" w:cs="ＭＳ 明朝" w:hint="eastAsia"/>
                <w:color w:val="000000"/>
                <w:kern w:val="0"/>
                <w:sz w:val="22"/>
              </w:rPr>
              <w:t>は</w:t>
            </w:r>
            <w:r>
              <w:rPr>
                <w:rFonts w:asciiTheme="majorEastAsia" w:eastAsiaTheme="majorEastAsia" w:hAnsiTheme="majorEastAsia" w:cs="ＭＳ 明朝" w:hint="eastAsia"/>
                <w:color w:val="000000"/>
                <w:kern w:val="0"/>
                <w:sz w:val="22"/>
              </w:rPr>
              <w:t>、</w:t>
            </w:r>
            <w:r w:rsidR="00462DC2">
              <w:rPr>
                <w:rFonts w:asciiTheme="majorEastAsia" w:eastAsiaTheme="majorEastAsia" w:hAnsiTheme="majorEastAsia" w:cs="ＭＳ 明朝" w:hint="eastAsia"/>
                <w:color w:val="000000"/>
                <w:kern w:val="0"/>
                <w:sz w:val="22"/>
              </w:rPr>
              <w:t>所有権や家屋内部の貴重品など、慎重な取扱いが必要なことを踏まえ記載する必要があ</w:t>
            </w:r>
            <w:r w:rsidR="00B44FAF">
              <w:rPr>
                <w:rFonts w:asciiTheme="majorEastAsia" w:eastAsiaTheme="majorEastAsia" w:hAnsiTheme="majorEastAsia" w:cs="ＭＳ 明朝" w:hint="eastAsia"/>
                <w:color w:val="000000"/>
                <w:kern w:val="0"/>
                <w:sz w:val="22"/>
              </w:rPr>
              <w:t>ります</w:t>
            </w:r>
            <w:r w:rsidR="00462DC2">
              <w:rPr>
                <w:rFonts w:asciiTheme="majorEastAsia" w:eastAsiaTheme="majorEastAsia" w:hAnsiTheme="majorEastAsia" w:cs="ＭＳ 明朝" w:hint="eastAsia"/>
                <w:color w:val="000000"/>
                <w:kern w:val="0"/>
                <w:sz w:val="22"/>
              </w:rPr>
              <w:t>。</w:t>
            </w:r>
          </w:p>
        </w:tc>
      </w:tr>
    </w:tbl>
    <w:p w:rsidR="00083253" w:rsidRPr="00B31259" w:rsidRDefault="00083253" w:rsidP="0008325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083253" w:rsidRPr="00441376" w:rsidTr="00083253">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083253" w:rsidRPr="00441376" w:rsidRDefault="00083253" w:rsidP="00083253">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083253" w:rsidRPr="00441376" w:rsidTr="00083253">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083253" w:rsidRPr="00441376" w:rsidRDefault="00083253" w:rsidP="00083253">
            <w:pPr>
              <w:spacing w:line="40" w:lineRule="exact"/>
              <w:rPr>
                <w:rFonts w:asciiTheme="majorEastAsia" w:eastAsiaTheme="majorEastAsia" w:hAnsiTheme="majorEastAsia"/>
                <w:b/>
                <w:color w:val="FFFFFF" w:themeColor="background1"/>
                <w:sz w:val="24"/>
                <w:szCs w:val="24"/>
              </w:rPr>
            </w:pPr>
          </w:p>
        </w:tc>
      </w:tr>
      <w:tr w:rsidR="00083253" w:rsidRPr="00B31259" w:rsidTr="00083253">
        <w:tc>
          <w:tcPr>
            <w:tcW w:w="9052" w:type="dxa"/>
            <w:gridSpan w:val="2"/>
            <w:tcBorders>
              <w:left w:val="nil"/>
              <w:bottom w:val="nil"/>
              <w:right w:val="nil"/>
            </w:tcBorders>
            <w:tcMar>
              <w:left w:w="28" w:type="dxa"/>
              <w:right w:w="28" w:type="dxa"/>
            </w:tcMar>
          </w:tcPr>
          <w:p w:rsidR="00083253" w:rsidRPr="00B31259" w:rsidRDefault="00083253" w:rsidP="00083253">
            <w:pPr>
              <w:spacing w:line="120" w:lineRule="exact"/>
              <w:rPr>
                <w:rFonts w:asciiTheme="majorEastAsia" w:eastAsiaTheme="majorEastAsia" w:hAnsiTheme="majorEastAsia"/>
              </w:rPr>
            </w:pPr>
          </w:p>
        </w:tc>
      </w:tr>
    </w:tbl>
    <w:p w:rsidR="00DE1632" w:rsidRPr="00F93613"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F93613">
        <w:rPr>
          <w:rFonts w:asciiTheme="majorEastAsia" w:eastAsiaTheme="majorEastAsia" w:hAnsiTheme="majorEastAsia" w:cs="ＭＳ 明朝" w:hint="eastAsia"/>
          <w:color w:val="auto"/>
          <w:sz w:val="22"/>
          <w:szCs w:val="22"/>
        </w:rPr>
        <w:t>市</w:t>
      </w:r>
      <w:r w:rsidR="00083253">
        <w:rPr>
          <w:rFonts w:asciiTheme="majorEastAsia" w:eastAsiaTheme="majorEastAsia" w:hAnsiTheme="majorEastAsia" w:cs="ＭＳ 明朝" w:hint="eastAsia"/>
          <w:color w:val="auto"/>
          <w:sz w:val="22"/>
          <w:szCs w:val="22"/>
        </w:rPr>
        <w:t>（</w:t>
      </w:r>
      <w:r w:rsidRPr="00F93613">
        <w:rPr>
          <w:rFonts w:asciiTheme="majorEastAsia" w:eastAsiaTheme="majorEastAsia" w:hAnsiTheme="majorEastAsia" w:cs="ＭＳ 明朝" w:hint="eastAsia"/>
          <w:color w:val="auto"/>
          <w:sz w:val="22"/>
          <w:szCs w:val="22"/>
        </w:rPr>
        <w:t>町</w:t>
      </w:r>
      <w:r w:rsidR="00083253">
        <w:rPr>
          <w:rFonts w:asciiTheme="majorEastAsia" w:eastAsiaTheme="majorEastAsia" w:hAnsiTheme="majorEastAsia" w:cs="ＭＳ 明朝" w:hint="eastAsia"/>
          <w:color w:val="auto"/>
          <w:sz w:val="22"/>
          <w:szCs w:val="22"/>
        </w:rPr>
        <w:t>）</w:t>
      </w:r>
      <w:r w:rsidRPr="00F93613">
        <w:rPr>
          <w:rFonts w:asciiTheme="majorEastAsia" w:eastAsiaTheme="majorEastAsia" w:hAnsiTheme="majorEastAsia" w:cs="ＭＳ 明朝" w:hint="eastAsia"/>
          <w:color w:val="auto"/>
          <w:sz w:val="22"/>
          <w:szCs w:val="22"/>
        </w:rPr>
        <w:t>は</w:t>
      </w:r>
      <w:r w:rsidR="0042529C" w:rsidRPr="00F93613">
        <w:rPr>
          <w:rFonts w:asciiTheme="majorEastAsia" w:eastAsiaTheme="majorEastAsia" w:hAnsiTheme="majorEastAsia" w:cs="ＭＳ 明朝" w:hint="eastAsia"/>
          <w:color w:val="auto"/>
          <w:sz w:val="22"/>
          <w:szCs w:val="22"/>
        </w:rPr>
        <w:t>、</w:t>
      </w:r>
      <w:r w:rsidR="002B10FB" w:rsidRPr="00F93613">
        <w:rPr>
          <w:rFonts w:asciiTheme="majorEastAsia" w:eastAsiaTheme="majorEastAsia" w:hAnsiTheme="majorEastAsia" w:cs="ＭＳ 明朝" w:hint="eastAsia"/>
          <w:sz w:val="22"/>
          <w:szCs w:val="22"/>
        </w:rPr>
        <w:t>地震や津波で損壊した</w:t>
      </w:r>
      <w:r w:rsidR="00083253">
        <w:rPr>
          <w:rFonts w:asciiTheme="majorEastAsia" w:eastAsiaTheme="majorEastAsia" w:hAnsiTheme="majorEastAsia" w:cs="ＭＳ 明朝" w:hint="eastAsia"/>
          <w:sz w:val="22"/>
          <w:szCs w:val="22"/>
        </w:rPr>
        <w:t>市（町）内の</w:t>
      </w:r>
      <w:r w:rsidR="002B10FB" w:rsidRPr="00F93613">
        <w:rPr>
          <w:rFonts w:asciiTheme="majorEastAsia" w:eastAsiaTheme="majorEastAsia" w:hAnsiTheme="majorEastAsia" w:cs="ＭＳ 明朝" w:hint="eastAsia"/>
          <w:sz w:val="22"/>
          <w:szCs w:val="22"/>
        </w:rPr>
        <w:t>家屋について、人命救助や捜索活動、防疫、防火活動、社会生活の回復等のため、速やかに対応する。</w:t>
      </w:r>
    </w:p>
    <w:p w:rsidR="00F93613" w:rsidRPr="00F93613" w:rsidRDefault="002B10FB" w:rsidP="00BA30CB">
      <w:pPr>
        <w:pStyle w:val="Default"/>
        <w:numPr>
          <w:ilvl w:val="1"/>
          <w:numId w:val="3"/>
        </w:numPr>
        <w:ind w:left="567" w:hanging="283"/>
        <w:rPr>
          <w:rFonts w:asciiTheme="majorEastAsia" w:eastAsiaTheme="majorEastAsia" w:hAnsiTheme="majorEastAsia" w:cs="ＭＳ 明朝"/>
          <w:sz w:val="22"/>
          <w:szCs w:val="22"/>
        </w:rPr>
      </w:pPr>
      <w:r w:rsidRPr="00F93613">
        <w:rPr>
          <w:rFonts w:asciiTheme="majorEastAsia" w:eastAsiaTheme="majorEastAsia" w:hAnsiTheme="majorEastAsia" w:cs="ＭＳ 明朝" w:hint="eastAsia"/>
          <w:sz w:val="22"/>
          <w:szCs w:val="22"/>
        </w:rPr>
        <w:t>家屋の解体・撤去にあたっては、所有権や家屋内部の貴重品、思い出の品等の取扱があり、基本的には所有者の承諾が必要となるため、慎重な対応</w:t>
      </w:r>
      <w:r w:rsidR="00083253">
        <w:rPr>
          <w:rFonts w:asciiTheme="majorEastAsia" w:eastAsiaTheme="majorEastAsia" w:hAnsiTheme="majorEastAsia" w:cs="ＭＳ 明朝" w:hint="eastAsia"/>
          <w:sz w:val="22"/>
          <w:szCs w:val="22"/>
        </w:rPr>
        <w:t>を行う</w:t>
      </w:r>
      <w:r w:rsidRPr="00F93613">
        <w:rPr>
          <w:rFonts w:asciiTheme="majorEastAsia" w:eastAsiaTheme="majorEastAsia" w:hAnsiTheme="majorEastAsia" w:cs="ＭＳ 明朝" w:hint="eastAsia"/>
          <w:sz w:val="22"/>
          <w:szCs w:val="22"/>
        </w:rPr>
        <w:t>。</w:t>
      </w:r>
      <w:r w:rsidR="00F93613" w:rsidRPr="00F93613">
        <w:rPr>
          <w:rFonts w:asciiTheme="majorEastAsia" w:eastAsiaTheme="majorEastAsia" w:hAnsiTheme="majorEastAsia" w:cs="ＭＳ 明朝" w:hint="eastAsia"/>
          <w:sz w:val="22"/>
          <w:szCs w:val="22"/>
        </w:rPr>
        <w:t>また、</w:t>
      </w:r>
      <w:r w:rsidR="00F93613" w:rsidRPr="00F93613">
        <w:rPr>
          <w:rFonts w:asciiTheme="majorEastAsia" w:eastAsiaTheme="majorEastAsia" w:hAnsiTheme="majorEastAsia" w:cs="ＭＳ 明朝" w:hint="eastAsia"/>
          <w:color w:val="auto"/>
          <w:sz w:val="22"/>
          <w:szCs w:val="22"/>
        </w:rPr>
        <w:t>仮置場での処理困難物の混入を防ぐため、アスベスト含有確認調査</w:t>
      </w:r>
      <w:r w:rsidR="004F2AB8">
        <w:rPr>
          <w:rFonts w:asciiTheme="majorEastAsia" w:eastAsiaTheme="majorEastAsia" w:hAnsiTheme="majorEastAsia" w:cs="ＭＳ 明朝" w:hint="eastAsia"/>
          <w:color w:val="auto"/>
          <w:sz w:val="22"/>
          <w:szCs w:val="22"/>
        </w:rPr>
        <w:t>を行い</w:t>
      </w:r>
      <w:r w:rsidR="00F93613" w:rsidRPr="00F93613">
        <w:rPr>
          <w:rFonts w:asciiTheme="majorEastAsia" w:eastAsiaTheme="majorEastAsia" w:hAnsiTheme="majorEastAsia" w:cs="ＭＳ 明朝" w:hint="eastAsia"/>
          <w:color w:val="auto"/>
          <w:sz w:val="22"/>
          <w:szCs w:val="22"/>
        </w:rPr>
        <w:t>、調査時には防塵マスク等の安全対策を万全に期す。</w:t>
      </w:r>
    </w:p>
    <w:p w:rsidR="00ED1FEC" w:rsidRPr="00F93613" w:rsidRDefault="00F93613" w:rsidP="005E653F">
      <w:pPr>
        <w:pStyle w:val="Default"/>
        <w:numPr>
          <w:ilvl w:val="1"/>
          <w:numId w:val="3"/>
        </w:numPr>
        <w:ind w:left="568"/>
        <w:rPr>
          <w:rFonts w:asciiTheme="majorEastAsia" w:eastAsiaTheme="majorEastAsia" w:hAnsiTheme="majorEastAsia" w:cs="ＭＳ 明朝"/>
          <w:color w:val="auto"/>
          <w:sz w:val="22"/>
          <w:szCs w:val="22"/>
        </w:rPr>
      </w:pPr>
      <w:r w:rsidRPr="00F93613">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717632" behindDoc="0" locked="0" layoutInCell="1" allowOverlap="1" wp14:anchorId="21B9E44F" wp14:editId="73787A6C">
                <wp:simplePos x="0" y="0"/>
                <wp:positionH relativeFrom="column">
                  <wp:posOffset>327660</wp:posOffset>
                </wp:positionH>
                <wp:positionV relativeFrom="paragraph">
                  <wp:posOffset>1335405</wp:posOffset>
                </wp:positionV>
                <wp:extent cx="5257800" cy="1404620"/>
                <wp:effectExtent l="76200" t="76200" r="133350" b="12827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A51FE3" w:rsidRPr="00F93613" w:rsidRDefault="00A51FE3" w:rsidP="00F93613">
                            <w:pPr>
                              <w:pStyle w:val="Default"/>
                              <w:rPr>
                                <w:rFonts w:asciiTheme="majorEastAsia" w:eastAsiaTheme="majorEastAsia" w:hAnsiTheme="majorEastAsia" w:cs="HGPｺﾞｼｯｸM"/>
                                <w:sz w:val="22"/>
                                <w:szCs w:val="22"/>
                              </w:rPr>
                            </w:pPr>
                            <w:r w:rsidRPr="00F93613">
                              <w:rPr>
                                <w:rFonts w:asciiTheme="majorEastAsia" w:eastAsiaTheme="majorEastAsia" w:hAnsiTheme="majorEastAsia" w:cs="HGPｺﾞｼｯｸM" w:hint="eastAsia"/>
                                <w:sz w:val="22"/>
                                <w:szCs w:val="22"/>
                              </w:rPr>
                              <w:t>【東北地方太平洋沖地震における損壊家屋等の撤去等に関する指針の概要】</w:t>
                            </w:r>
                            <w:r w:rsidRPr="00F93613">
                              <w:rPr>
                                <w:rFonts w:asciiTheme="majorEastAsia" w:eastAsiaTheme="majorEastAsia" w:hAnsiTheme="majorEastAsia" w:cs="HGPｺﾞｼｯｸM"/>
                                <w:sz w:val="22"/>
                                <w:szCs w:val="22"/>
                              </w:rPr>
                              <w:t xml:space="preserve"> </w:t>
                            </w:r>
                          </w:p>
                          <w:p w:rsidR="00A51FE3" w:rsidRPr="00F93613" w:rsidRDefault="00A51FE3"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１</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倒壊してがれき状態になっている建物及び元の敷地外に流出した建物については、地方公共団体が所有者など利害関係者の連絡承諾を得て、または連絡が取れず承諾がなくても撤去することができる。</w:t>
                            </w:r>
                            <w:r w:rsidRPr="00F93613">
                              <w:rPr>
                                <w:rFonts w:asciiTheme="majorEastAsia" w:eastAsiaTheme="majorEastAsia" w:hAnsiTheme="majorEastAsia" w:cs="ＭＳ 明朝"/>
                                <w:color w:val="000000"/>
                                <w:kern w:val="0"/>
                                <w:sz w:val="20"/>
                                <w:szCs w:val="20"/>
                              </w:rPr>
                              <w:t xml:space="preserve"> </w:t>
                            </w:r>
                          </w:p>
                          <w:p w:rsidR="00A51FE3" w:rsidRPr="00F93613" w:rsidRDefault="00A51FE3"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２</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一定の原型を留め敷地内に残った建物については、所有者や利害関係者の意向を確認するのが基本であるが、関係者へ連絡が取れず倒壊等の危険がある場合には、土地家屋調査士の判断を求め、建物の価値がないと認められたものは、解体・撤去できる。その場合には、現状を写真等で記録する。</w:t>
                            </w:r>
                            <w:r w:rsidRPr="00F93613">
                              <w:rPr>
                                <w:rFonts w:asciiTheme="majorEastAsia" w:eastAsiaTheme="majorEastAsia" w:hAnsiTheme="majorEastAsia" w:cs="ＭＳ 明朝"/>
                                <w:color w:val="000000"/>
                                <w:kern w:val="0"/>
                                <w:sz w:val="20"/>
                                <w:szCs w:val="20"/>
                              </w:rPr>
                              <w:t xml:space="preserve"> </w:t>
                            </w:r>
                          </w:p>
                          <w:p w:rsidR="00A51FE3" w:rsidRPr="00F93613" w:rsidRDefault="00A51FE3" w:rsidP="00F93613">
                            <w:pPr>
                              <w:pStyle w:val="Default"/>
                              <w:spacing w:line="280" w:lineRule="exact"/>
                              <w:ind w:left="200" w:hangingChars="100" w:hanging="200"/>
                              <w:rPr>
                                <w:rFonts w:asciiTheme="majorEastAsia" w:eastAsiaTheme="majorEastAsia" w:hAnsiTheme="majorEastAsia" w:cs="HGPｺﾞｼｯｸM"/>
                                <w:sz w:val="20"/>
                                <w:szCs w:val="20"/>
                              </w:rPr>
                            </w:pPr>
                            <w:r w:rsidRPr="00F93613">
                              <w:rPr>
                                <w:rFonts w:asciiTheme="majorEastAsia" w:eastAsiaTheme="majorEastAsia" w:hAnsiTheme="majorEastAsia" w:cs="ＭＳ 明朝" w:hint="eastAsia"/>
                                <w:sz w:val="20"/>
                                <w:szCs w:val="20"/>
                              </w:rPr>
                              <w:t>３</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建物内の貴金属やその他の有価物等の動産及び位牌、アルバム等の個人にとって価値があると</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認められるものは、一時又は別途保管し所有者等に引き渡す機会を提供する。所有者が明らかでない動産については、遺失物法により処理する。また、上記以外のものについては、撤去・廃棄できる。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9E44F" id="_x0000_s1248" type="#_x0000_t202" style="position:absolute;left:0;text-align:left;margin-left:25.8pt;margin-top:105.15pt;width:414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">
                <v:shadow on="t" color="black" opacity="26214f" origin="-.5,-.5" offset=".74836mm,.74836mm"/>
                <v:textbox style="mso-fit-shape-to-text:t">
                  <w:txbxContent>
                    <w:p w:rsidR="00A51FE3" w:rsidRPr="00F93613" w:rsidRDefault="00A51FE3" w:rsidP="00F93613">
                      <w:pPr>
                        <w:pStyle w:val="Default"/>
                        <w:rPr>
                          <w:rFonts w:asciiTheme="majorEastAsia" w:eastAsiaTheme="majorEastAsia" w:hAnsiTheme="majorEastAsia" w:cs="HGPｺﾞｼｯｸM"/>
                          <w:sz w:val="22"/>
                          <w:szCs w:val="22"/>
                        </w:rPr>
                      </w:pPr>
                      <w:r w:rsidRPr="00F93613">
                        <w:rPr>
                          <w:rFonts w:asciiTheme="majorEastAsia" w:eastAsiaTheme="majorEastAsia" w:hAnsiTheme="majorEastAsia" w:cs="HGPｺﾞｼｯｸM" w:hint="eastAsia"/>
                          <w:sz w:val="22"/>
                          <w:szCs w:val="22"/>
                        </w:rPr>
                        <w:t>【東北地方太平洋沖地震における損壊家屋等の撤去等に関する指針の概要】</w:t>
                      </w:r>
                      <w:r w:rsidRPr="00F93613">
                        <w:rPr>
                          <w:rFonts w:asciiTheme="majorEastAsia" w:eastAsiaTheme="majorEastAsia" w:hAnsiTheme="majorEastAsia" w:cs="HGPｺﾞｼｯｸM"/>
                          <w:sz w:val="22"/>
                          <w:szCs w:val="22"/>
                        </w:rPr>
                        <w:t xml:space="preserve"> </w:t>
                      </w:r>
                    </w:p>
                    <w:p w:rsidR="00A51FE3" w:rsidRPr="00F93613" w:rsidRDefault="00A51FE3"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１</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倒壊してがれき状態になっている建物及び元の敷地外に流出した建物については、地方公共団体が所有者など利害関係者の連絡承諾を得て、または連絡が取れず承諾がなくても撤去することができる。</w:t>
                      </w:r>
                      <w:r w:rsidRPr="00F93613">
                        <w:rPr>
                          <w:rFonts w:asciiTheme="majorEastAsia" w:eastAsiaTheme="majorEastAsia" w:hAnsiTheme="majorEastAsia" w:cs="ＭＳ 明朝"/>
                          <w:color w:val="000000"/>
                          <w:kern w:val="0"/>
                          <w:sz w:val="20"/>
                          <w:szCs w:val="20"/>
                        </w:rPr>
                        <w:t xml:space="preserve"> </w:t>
                      </w:r>
                    </w:p>
                    <w:p w:rsidR="00A51FE3" w:rsidRPr="00F93613" w:rsidRDefault="00A51FE3"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２</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一定の原型を留め敷地内に残った建物については、所有者や利害関係者の意向を確認するのが基本であるが、関係者へ連絡が取れず倒壊等の危険がある場合には、土地家屋調査士の判断を求め、建物の価値がないと認められたものは、解体・撤去できる。その場合には、現状を写真等で記録する。</w:t>
                      </w:r>
                      <w:r w:rsidRPr="00F93613">
                        <w:rPr>
                          <w:rFonts w:asciiTheme="majorEastAsia" w:eastAsiaTheme="majorEastAsia" w:hAnsiTheme="majorEastAsia" w:cs="ＭＳ 明朝"/>
                          <w:color w:val="000000"/>
                          <w:kern w:val="0"/>
                          <w:sz w:val="20"/>
                          <w:szCs w:val="20"/>
                        </w:rPr>
                        <w:t xml:space="preserve"> </w:t>
                      </w:r>
                    </w:p>
                    <w:p w:rsidR="00A51FE3" w:rsidRPr="00F93613" w:rsidRDefault="00A51FE3" w:rsidP="00F93613">
                      <w:pPr>
                        <w:pStyle w:val="Default"/>
                        <w:spacing w:line="280" w:lineRule="exact"/>
                        <w:ind w:left="200" w:hangingChars="100" w:hanging="200"/>
                        <w:rPr>
                          <w:rFonts w:asciiTheme="majorEastAsia" w:eastAsiaTheme="majorEastAsia" w:hAnsiTheme="majorEastAsia" w:cs="HGPｺﾞｼｯｸM"/>
                          <w:sz w:val="20"/>
                          <w:szCs w:val="20"/>
                        </w:rPr>
                      </w:pPr>
                      <w:r w:rsidRPr="00F93613">
                        <w:rPr>
                          <w:rFonts w:asciiTheme="majorEastAsia" w:eastAsiaTheme="majorEastAsia" w:hAnsiTheme="majorEastAsia" w:cs="ＭＳ 明朝" w:hint="eastAsia"/>
                          <w:sz w:val="20"/>
                          <w:szCs w:val="20"/>
                        </w:rPr>
                        <w:t>３</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建物内の貴金属やその他の有価物等の動産及び位牌、アルバム等の個人にとって価値があると</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認められるものは、一時又は別途保管し所有者等に引き渡す機会を提供する。所有者が明らかでない動産については、遺失物法により処理する。また、上記以外のものについては、撤去・廃棄できる。</w:t>
                      </w:r>
                    </w:p>
                  </w:txbxContent>
                </v:textbox>
                <w10:wrap type="square"/>
              </v:shape>
            </w:pict>
          </mc:Fallback>
        </mc:AlternateContent>
      </w:r>
      <w:r w:rsidR="002B10FB" w:rsidRPr="00F93613">
        <w:rPr>
          <w:rFonts w:hAnsi="ＭＳ ゴシック" w:cs="ＭＳ 明朝" w:hint="eastAsia"/>
          <w:sz w:val="22"/>
          <w:szCs w:val="22"/>
        </w:rPr>
        <w:t>東日本大震災の際には、家屋の解体等に関して「東北地方太平洋沖地震における損壊家屋等の撤去等に関する指針」（平成</w:t>
      </w:r>
      <w:r w:rsidR="002B10FB" w:rsidRPr="00F93613">
        <w:rPr>
          <w:rFonts w:hAnsi="ＭＳ ゴシック" w:cs="ＭＳ 明朝"/>
          <w:sz w:val="22"/>
          <w:szCs w:val="22"/>
        </w:rPr>
        <w:t xml:space="preserve"> 23</w:t>
      </w:r>
      <w:r w:rsidR="002B10FB" w:rsidRPr="00F93613">
        <w:rPr>
          <w:rFonts w:hAnsi="ＭＳ ゴシック" w:cs="ＭＳ 明朝" w:hint="eastAsia"/>
          <w:sz w:val="22"/>
          <w:szCs w:val="22"/>
        </w:rPr>
        <w:t>年</w:t>
      </w:r>
      <w:r w:rsidR="002B10FB" w:rsidRPr="00F93613">
        <w:rPr>
          <w:rFonts w:hAnsi="ＭＳ ゴシック" w:cs="ＭＳ 明朝"/>
          <w:sz w:val="22"/>
          <w:szCs w:val="22"/>
        </w:rPr>
        <w:t>3</w:t>
      </w:r>
      <w:r w:rsidR="002B10FB" w:rsidRPr="00F93613">
        <w:rPr>
          <w:rFonts w:hAnsi="ＭＳ ゴシック" w:cs="ＭＳ 明朝" w:hint="eastAsia"/>
          <w:sz w:val="22"/>
          <w:szCs w:val="22"/>
        </w:rPr>
        <w:t>月</w:t>
      </w:r>
      <w:r w:rsidR="002B10FB" w:rsidRPr="00F93613">
        <w:rPr>
          <w:rFonts w:hAnsi="ＭＳ ゴシック" w:cs="ＭＳ 明朝"/>
          <w:sz w:val="22"/>
          <w:szCs w:val="22"/>
        </w:rPr>
        <w:t>25</w:t>
      </w:r>
      <w:r w:rsidR="002B10FB" w:rsidRPr="00F93613">
        <w:rPr>
          <w:rFonts w:hAnsi="ＭＳ ゴシック" w:cs="ＭＳ 明朝" w:hint="eastAsia"/>
          <w:sz w:val="22"/>
          <w:szCs w:val="22"/>
        </w:rPr>
        <w:t>日、被災者</w:t>
      </w:r>
      <w:r w:rsidR="002B10FB" w:rsidRPr="00F93613">
        <w:rPr>
          <w:rFonts w:hAnsi="ＭＳ ゴシック" w:cs="ＭＳ 明朝"/>
          <w:sz w:val="22"/>
          <w:szCs w:val="22"/>
        </w:rPr>
        <w:t xml:space="preserve"> </w:t>
      </w:r>
      <w:r w:rsidR="002B10FB" w:rsidRPr="00F93613">
        <w:rPr>
          <w:rFonts w:hAnsi="ＭＳ ゴシック" w:cs="ＭＳ 明朝" w:hint="eastAsia"/>
          <w:sz w:val="22"/>
          <w:szCs w:val="22"/>
        </w:rPr>
        <w:t>生活支援特別対策本部長及び環境大臣通知）が次のとおり示されてい</w:t>
      </w:r>
      <w:r w:rsidRPr="00F93613">
        <w:rPr>
          <w:rFonts w:hAnsi="ＭＳ ゴシック" w:cs="ＭＳ 明朝" w:hint="eastAsia"/>
          <w:sz w:val="22"/>
          <w:szCs w:val="22"/>
        </w:rPr>
        <w:t>る。</w:t>
      </w:r>
      <w:r w:rsidR="002B10FB" w:rsidRPr="00F93613">
        <w:rPr>
          <w:rFonts w:hAnsi="ＭＳ ゴシック" w:cs="ＭＳ 明朝" w:hint="eastAsia"/>
          <w:sz w:val="22"/>
          <w:szCs w:val="22"/>
        </w:rPr>
        <w:t>また、災害廃棄物対策指針において図</w:t>
      </w:r>
      <w:r w:rsidR="004F2AB8" w:rsidRPr="004F2AB8">
        <w:rPr>
          <w:rFonts w:hAnsi="ＭＳ ゴシック" w:cs="ＭＳ 明朝" w:hint="eastAsia"/>
          <w:sz w:val="22"/>
          <w:szCs w:val="22"/>
        </w:rPr>
        <w:t>▲</w:t>
      </w:r>
      <w:r w:rsidR="005E653F">
        <w:rPr>
          <w:rFonts w:hAnsi="ＭＳ ゴシック" w:cs="ＭＳ 明朝" w:hint="eastAsia"/>
          <w:sz w:val="22"/>
          <w:szCs w:val="22"/>
        </w:rPr>
        <w:t>▲に示すような作業・処理フローが示されており、本市（町）</w:t>
      </w:r>
      <w:r w:rsidR="002B10FB" w:rsidRPr="00F93613">
        <w:rPr>
          <w:rFonts w:hAnsi="ＭＳ ゴシック" w:cs="ＭＳ 明朝" w:hint="eastAsia"/>
          <w:sz w:val="22"/>
          <w:szCs w:val="22"/>
        </w:rPr>
        <w:t>においても、これらの指針等に基づき、被災家屋の解体・撤去を行うものと</w:t>
      </w:r>
      <w:r w:rsidRPr="00F93613">
        <w:rPr>
          <w:rFonts w:hAnsi="ＭＳ ゴシック" w:cs="ＭＳ 明朝" w:hint="eastAsia"/>
          <w:sz w:val="22"/>
          <w:szCs w:val="22"/>
        </w:rPr>
        <w:t>する</w:t>
      </w:r>
      <w:r w:rsidR="002B10FB" w:rsidRPr="00F93613">
        <w:rPr>
          <w:rFonts w:hAnsi="ＭＳ ゴシック" w:cs="ＭＳ 明朝" w:hint="eastAsia"/>
          <w:sz w:val="22"/>
          <w:szCs w:val="22"/>
        </w:rPr>
        <w:t>。</w:t>
      </w:r>
    </w:p>
    <w:p w:rsidR="00F93613" w:rsidRDefault="00F93613" w:rsidP="00A149C0">
      <w:pPr>
        <w:pStyle w:val="Default"/>
        <w:ind w:leftChars="100" w:left="210" w:firstLineChars="100" w:firstLine="221"/>
        <w:jc w:val="center"/>
        <w:rPr>
          <w:rFonts w:asciiTheme="majorEastAsia" w:eastAsiaTheme="majorEastAsia" w:hAnsiTheme="majorEastAsia" w:cs="ＭＳ 明朝"/>
          <w:b/>
          <w:color w:val="00B050"/>
          <w:sz w:val="22"/>
          <w:szCs w:val="22"/>
        </w:rPr>
      </w:pPr>
    </w:p>
    <w:p w:rsidR="00261431" w:rsidRDefault="00261431">
      <w:pPr>
        <w:widowControl/>
        <w:jc w:val="left"/>
        <w:rPr>
          <w:rFonts w:asciiTheme="majorEastAsia" w:eastAsiaTheme="majorEastAsia" w:hAnsiTheme="majorEastAsia" w:cs="ＭＳ 明朝"/>
          <w:b/>
          <w:color w:val="00B050"/>
          <w:kern w:val="0"/>
          <w:sz w:val="22"/>
        </w:rPr>
      </w:pPr>
      <w:r>
        <w:rPr>
          <w:rFonts w:asciiTheme="majorEastAsia" w:eastAsiaTheme="majorEastAsia" w:hAnsiTheme="majorEastAsia" w:cs="ＭＳ 明朝"/>
          <w:b/>
          <w:color w:val="00B050"/>
          <w:sz w:val="22"/>
        </w:rPr>
        <w:br w:type="page"/>
      </w:r>
    </w:p>
    <w:p w:rsidR="00A149C0" w:rsidRDefault="00A149C0" w:rsidP="00A149C0">
      <w:pPr>
        <w:pStyle w:val="Default"/>
        <w:ind w:leftChars="100" w:left="210" w:firstLineChars="100" w:firstLine="221"/>
        <w:jc w:val="center"/>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color w:val="00B050"/>
          <w:sz w:val="22"/>
          <w:szCs w:val="22"/>
        </w:rPr>
        <w:lastRenderedPageBreak/>
        <w:t>図</w:t>
      </w:r>
      <w:r w:rsidR="004F2AB8" w:rsidRPr="00413A4A">
        <w:rPr>
          <w:rFonts w:asciiTheme="majorEastAsia" w:eastAsiaTheme="majorEastAsia" w:hAnsiTheme="majorEastAsia" w:cs="ＭＳ 明朝" w:hint="eastAsia"/>
          <w:b/>
          <w:color w:val="00B050"/>
          <w:sz w:val="22"/>
          <w:szCs w:val="22"/>
        </w:rPr>
        <w:t>▲</w:t>
      </w:r>
      <w:r w:rsidR="005E653F">
        <w:rPr>
          <w:rFonts w:asciiTheme="majorEastAsia" w:eastAsiaTheme="majorEastAsia" w:hAnsiTheme="majorEastAsia" w:cs="ＭＳ 明朝" w:hint="eastAsia"/>
          <w:b/>
          <w:color w:val="00B050"/>
          <w:sz w:val="22"/>
          <w:szCs w:val="22"/>
        </w:rPr>
        <w:t xml:space="preserve">▲　</w:t>
      </w:r>
      <w:r w:rsidR="00BF5B77">
        <w:rPr>
          <w:rFonts w:asciiTheme="majorEastAsia" w:eastAsiaTheme="majorEastAsia" w:hAnsiTheme="majorEastAsia" w:cs="ＭＳ 明朝" w:hint="eastAsia"/>
          <w:b/>
          <w:color w:val="00B050"/>
          <w:sz w:val="22"/>
          <w:szCs w:val="22"/>
        </w:rPr>
        <w:t>損壊家屋等の解体・撤去と分別について</w:t>
      </w:r>
    </w:p>
    <w:p w:rsidR="00261431" w:rsidRPr="00261431" w:rsidRDefault="00261431" w:rsidP="00A149C0">
      <w:pPr>
        <w:pStyle w:val="Default"/>
        <w:ind w:leftChars="100" w:left="210" w:firstLineChars="100" w:firstLine="221"/>
        <w:jc w:val="center"/>
        <w:rPr>
          <w:rFonts w:asciiTheme="majorEastAsia" w:eastAsiaTheme="majorEastAsia" w:hAnsiTheme="majorEastAsia" w:cs="ＭＳ 明朝"/>
          <w:b/>
          <w:color w:val="00B050"/>
          <w:sz w:val="22"/>
          <w:szCs w:val="22"/>
        </w:rPr>
      </w:pPr>
    </w:p>
    <w:p w:rsidR="009F2D48" w:rsidRDefault="009F2D48" w:rsidP="009F2D48">
      <w:pPr>
        <w:pStyle w:val="Default"/>
        <w:jc w:val="center"/>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w:drawing>
          <wp:inline distT="0" distB="0" distL="0" distR="0" wp14:anchorId="6FFD6543" wp14:editId="6722A80F">
            <wp:extent cx="5688330" cy="2468880"/>
            <wp:effectExtent l="0" t="0" r="762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330" cy="2468880"/>
                    </a:xfrm>
                    <a:prstGeom prst="rect">
                      <a:avLst/>
                    </a:prstGeom>
                    <a:noFill/>
                    <a:ln>
                      <a:noFill/>
                    </a:ln>
                  </pic:spPr>
                </pic:pic>
              </a:graphicData>
            </a:graphic>
          </wp:inline>
        </w:drawing>
      </w:r>
    </w:p>
    <w:p w:rsidR="00075066" w:rsidRDefault="00BF5B77" w:rsidP="00F93613">
      <w:pPr>
        <w:pStyle w:val="Default"/>
        <w:ind w:leftChars="100" w:left="210" w:firstLineChars="100" w:firstLine="180"/>
        <w:jc w:val="right"/>
        <w:rPr>
          <w:rFonts w:asciiTheme="majorEastAsia" w:eastAsiaTheme="majorEastAsia" w:hAnsiTheme="majorEastAsia" w:cs="ＭＳ 明朝"/>
          <w:sz w:val="22"/>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00BB5E09" w:rsidRPr="0055623C">
        <w:rPr>
          <w:rFonts w:asciiTheme="majorEastAsia" w:eastAsiaTheme="majorEastAsia" w:hAnsiTheme="majorEastAsia" w:cs="ＭＳ 明朝" w:hint="eastAsia"/>
          <w:i/>
          <w:color w:val="auto"/>
          <w:sz w:val="18"/>
          <w:szCs w:val="18"/>
        </w:rPr>
        <w:t>1-15-1</w:t>
      </w:r>
      <w:r w:rsidR="00075066">
        <w:rPr>
          <w:rFonts w:asciiTheme="majorEastAsia" w:eastAsiaTheme="majorEastAsia" w:hAnsiTheme="majorEastAsia" w:cs="ＭＳ 明朝"/>
          <w:sz w:val="22"/>
        </w:rPr>
        <w:br w:type="page"/>
      </w:r>
    </w:p>
    <w:p w:rsidR="00DE1632" w:rsidRDefault="00DE1632" w:rsidP="00DE1632">
      <w:pPr>
        <w:pStyle w:val="2"/>
        <w:rPr>
          <w:rFonts w:asciiTheme="majorEastAsia" w:hAnsiTheme="majorEastAsia"/>
          <w:b/>
          <w:sz w:val="24"/>
        </w:rPr>
      </w:pPr>
      <w:bookmarkStart w:id="164" w:name="_Toc507143044"/>
      <w:bookmarkStart w:id="165" w:name="_Toc512188989"/>
      <w:r w:rsidRPr="00856585">
        <w:rPr>
          <w:rFonts w:asciiTheme="majorEastAsia" w:hAnsiTheme="majorEastAsia" w:hint="eastAsia"/>
          <w:b/>
          <w:sz w:val="24"/>
        </w:rPr>
        <w:lastRenderedPageBreak/>
        <w:t>１</w:t>
      </w:r>
      <w:r w:rsidR="00E242B3">
        <w:rPr>
          <w:rFonts w:asciiTheme="majorEastAsia" w:hAnsiTheme="majorEastAsia" w:hint="eastAsia"/>
          <w:b/>
          <w:sz w:val="24"/>
        </w:rPr>
        <w:t>０</w:t>
      </w:r>
      <w:r w:rsidRPr="00856585">
        <w:rPr>
          <w:rFonts w:asciiTheme="majorEastAsia" w:hAnsiTheme="majorEastAsia" w:hint="eastAsia"/>
          <w:b/>
          <w:sz w:val="24"/>
        </w:rPr>
        <w:t xml:space="preserve">　離島における災害廃棄物処理対策</w:t>
      </w:r>
      <w:bookmarkEnd w:id="164"/>
      <w:bookmarkEnd w:id="165"/>
    </w:p>
    <w:p w:rsidR="004C602E" w:rsidRDefault="004C602E" w:rsidP="004C602E"/>
    <w:tbl>
      <w:tblPr>
        <w:tblStyle w:val="a9"/>
        <w:tblW w:w="0" w:type="auto"/>
        <w:tblLook w:val="04A0" w:firstRow="1" w:lastRow="0" w:firstColumn="1" w:lastColumn="0" w:noHBand="0" w:noVBand="1"/>
      </w:tblPr>
      <w:tblGrid>
        <w:gridCol w:w="9062"/>
      </w:tblGrid>
      <w:tr w:rsidR="004C602E" w:rsidRPr="00B31259" w:rsidTr="00920DCE">
        <w:tc>
          <w:tcPr>
            <w:tcW w:w="9062" w:type="dxa"/>
            <w:tcMar>
              <w:left w:w="28" w:type="dxa"/>
              <w:right w:w="28" w:type="dxa"/>
            </w:tcMar>
          </w:tcPr>
          <w:p w:rsidR="004C602E" w:rsidRPr="00B31259" w:rsidRDefault="004C602E" w:rsidP="004C602E">
            <w:pPr>
              <w:pStyle w:val="ac"/>
              <w:numPr>
                <w:ilvl w:val="0"/>
                <w:numId w:val="27"/>
              </w:numPr>
              <w:spacing w:beforeLines="20" w:before="72" w:afterLines="20" w:after="72"/>
              <w:ind w:leftChars="0"/>
              <w:rPr>
                <w:rFonts w:asciiTheme="majorEastAsia" w:eastAsiaTheme="majorEastAsia" w:hAnsiTheme="majorEastAsia"/>
                <w:sz w:val="22"/>
              </w:rPr>
            </w:pPr>
            <w:r w:rsidRPr="004C602E">
              <w:rPr>
                <w:rFonts w:asciiTheme="majorEastAsia" w:eastAsiaTheme="majorEastAsia" w:hAnsiTheme="majorEastAsia" w:hint="eastAsia"/>
                <w:color w:val="0070C0"/>
                <w:sz w:val="22"/>
              </w:rPr>
              <w:t>離島における災害廃棄物処理対策</w:t>
            </w:r>
            <w:r>
              <w:rPr>
                <w:rFonts w:asciiTheme="majorEastAsia" w:eastAsiaTheme="majorEastAsia" w:hAnsiTheme="majorEastAsia" w:hint="eastAsia"/>
                <w:color w:val="0070C0"/>
                <w:sz w:val="22"/>
              </w:rPr>
              <w:t>について記載します。</w:t>
            </w:r>
          </w:p>
        </w:tc>
      </w:tr>
    </w:tbl>
    <w:p w:rsidR="004C602E" w:rsidRPr="00B31259" w:rsidRDefault="004C602E" w:rsidP="004C602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4C602E" w:rsidRPr="00441376" w:rsidTr="00920DCE">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4C602E" w:rsidRPr="00441376" w:rsidRDefault="004C602E"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4C602E" w:rsidRPr="006B7E27" w:rsidTr="00920DCE">
        <w:tc>
          <w:tcPr>
            <w:tcW w:w="9062" w:type="dxa"/>
            <w:gridSpan w:val="2"/>
            <w:tcBorders>
              <w:top w:val="nil"/>
              <w:left w:val="nil"/>
              <w:bottom w:val="nil"/>
              <w:right w:val="nil"/>
            </w:tcBorders>
            <w:tcMar>
              <w:left w:w="28" w:type="dxa"/>
              <w:right w:w="28" w:type="dxa"/>
            </w:tcMar>
          </w:tcPr>
          <w:p w:rsidR="004C602E" w:rsidRDefault="00462DC2" w:rsidP="00462DC2">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大規模災害時には島内で処理できる廃棄物量に限りがあることを踏まえ、島内処理や島外処理について、検討しておく必要があ</w:t>
            </w:r>
            <w:r w:rsidR="00B44FAF">
              <w:rPr>
                <w:rFonts w:asciiTheme="majorEastAsia" w:eastAsiaTheme="majorEastAsia" w:hAnsiTheme="majorEastAsia" w:cs="ＭＳ 明朝" w:hint="eastAsia"/>
                <w:color w:val="000000"/>
                <w:kern w:val="0"/>
                <w:sz w:val="22"/>
              </w:rPr>
              <w:t>ります</w:t>
            </w:r>
            <w:r>
              <w:rPr>
                <w:rFonts w:asciiTheme="majorEastAsia" w:eastAsiaTheme="majorEastAsia" w:hAnsiTheme="majorEastAsia" w:cs="ＭＳ 明朝" w:hint="eastAsia"/>
                <w:color w:val="000000"/>
                <w:kern w:val="0"/>
                <w:sz w:val="22"/>
              </w:rPr>
              <w:t>。</w:t>
            </w:r>
          </w:p>
          <w:p w:rsidR="00B44FAF" w:rsidRPr="009556DC" w:rsidRDefault="00B44FAF" w:rsidP="00462DC2">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なお、離島がない場合の記載は不要です。</w:t>
            </w:r>
          </w:p>
        </w:tc>
      </w:tr>
    </w:tbl>
    <w:p w:rsidR="004C602E" w:rsidRPr="00B31259" w:rsidRDefault="004C602E" w:rsidP="004C602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4C602E" w:rsidRPr="00441376" w:rsidTr="00920DCE">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4C602E" w:rsidRPr="00441376" w:rsidRDefault="004C602E"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4C602E" w:rsidRPr="00441376" w:rsidTr="00920DCE">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4C602E" w:rsidRPr="00441376" w:rsidRDefault="004C602E" w:rsidP="00920DCE">
            <w:pPr>
              <w:spacing w:line="40" w:lineRule="exact"/>
              <w:rPr>
                <w:rFonts w:asciiTheme="majorEastAsia" w:eastAsiaTheme="majorEastAsia" w:hAnsiTheme="majorEastAsia"/>
                <w:b/>
                <w:color w:val="FFFFFF" w:themeColor="background1"/>
                <w:sz w:val="24"/>
                <w:szCs w:val="24"/>
              </w:rPr>
            </w:pPr>
          </w:p>
        </w:tc>
      </w:tr>
      <w:tr w:rsidR="004C602E" w:rsidRPr="00B31259" w:rsidTr="00920DCE">
        <w:tc>
          <w:tcPr>
            <w:tcW w:w="9052" w:type="dxa"/>
            <w:gridSpan w:val="2"/>
            <w:tcBorders>
              <w:left w:val="nil"/>
              <w:bottom w:val="nil"/>
              <w:right w:val="nil"/>
            </w:tcBorders>
            <w:tcMar>
              <w:left w:w="28" w:type="dxa"/>
              <w:right w:w="28" w:type="dxa"/>
            </w:tcMar>
          </w:tcPr>
          <w:p w:rsidR="004C602E" w:rsidRPr="00B31259" w:rsidRDefault="004C602E" w:rsidP="00920DCE">
            <w:pPr>
              <w:spacing w:line="120" w:lineRule="exact"/>
              <w:rPr>
                <w:rFonts w:asciiTheme="majorEastAsia" w:eastAsiaTheme="majorEastAsia" w:hAnsiTheme="majorEastAsia"/>
              </w:rPr>
            </w:pPr>
          </w:p>
        </w:tc>
      </w:tr>
    </w:tbl>
    <w:p w:rsidR="00DE1632" w:rsidRPr="00856585" w:rsidRDefault="00DE1632" w:rsidP="00DE1632">
      <w:pPr>
        <w:pStyle w:val="3"/>
        <w:ind w:leftChars="0" w:left="0"/>
        <w:rPr>
          <w:rFonts w:asciiTheme="majorEastAsia" w:hAnsiTheme="majorEastAsia"/>
          <w:b/>
          <w:sz w:val="22"/>
        </w:rPr>
      </w:pPr>
      <w:bookmarkStart w:id="166" w:name="_Toc507143045"/>
      <w:bookmarkStart w:id="167" w:name="_Toc512188990"/>
      <w:r w:rsidRPr="00856585">
        <w:rPr>
          <w:rFonts w:asciiTheme="majorEastAsia" w:hAnsiTheme="majorEastAsia" w:hint="eastAsia"/>
          <w:b/>
          <w:sz w:val="22"/>
        </w:rPr>
        <w:t>（１）関係者間による平時からの取組</w:t>
      </w:r>
      <w:bookmarkEnd w:id="166"/>
      <w:bookmarkEnd w:id="167"/>
    </w:p>
    <w:p w:rsidR="00DE1632" w:rsidRPr="005D3E8F"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本</w:t>
      </w:r>
      <w:r w:rsidR="00000E9F">
        <w:rPr>
          <w:rFonts w:asciiTheme="majorEastAsia" w:eastAsiaTheme="majorEastAsia" w:hAnsiTheme="majorEastAsia" w:cs="ＭＳ 明朝" w:hint="eastAsia"/>
          <w:color w:val="auto"/>
          <w:sz w:val="22"/>
          <w:szCs w:val="22"/>
        </w:rPr>
        <w:t>市（町）</w:t>
      </w:r>
      <w:r w:rsidRPr="005D3E8F">
        <w:rPr>
          <w:rFonts w:asciiTheme="majorEastAsia" w:eastAsiaTheme="majorEastAsia" w:hAnsiTheme="majorEastAsia" w:cs="ＭＳ 明朝" w:hint="eastAsia"/>
          <w:color w:val="auto"/>
          <w:sz w:val="22"/>
          <w:szCs w:val="22"/>
        </w:rPr>
        <w:t>では</w:t>
      </w:r>
      <w:r w:rsidR="0042529C">
        <w:rPr>
          <w:rFonts w:asciiTheme="majorEastAsia" w:eastAsiaTheme="majorEastAsia" w:hAnsiTheme="majorEastAsia" w:cs="ＭＳ 明朝" w:hint="eastAsia"/>
          <w:color w:val="auto"/>
          <w:sz w:val="22"/>
          <w:szCs w:val="22"/>
        </w:rPr>
        <w:t>、</w:t>
      </w:r>
      <w:r w:rsidR="00605AE6">
        <w:rPr>
          <w:rFonts w:asciiTheme="majorEastAsia" w:eastAsiaTheme="majorEastAsia" w:hAnsiTheme="majorEastAsia" w:cs="ＭＳ 明朝" w:hint="eastAsia"/>
          <w:color w:val="auto"/>
          <w:sz w:val="22"/>
          <w:szCs w:val="22"/>
        </w:rPr>
        <w:t>島内の</w:t>
      </w:r>
      <w:r w:rsidRPr="005D3E8F">
        <w:rPr>
          <w:rFonts w:asciiTheme="majorEastAsia" w:eastAsiaTheme="majorEastAsia" w:hAnsiTheme="majorEastAsia" w:cs="ＭＳ 明朝" w:hint="eastAsia"/>
          <w:color w:val="auto"/>
          <w:sz w:val="22"/>
          <w:szCs w:val="22"/>
        </w:rPr>
        <w:t>廃棄物処理施設やリサイクル施設が</w:t>
      </w:r>
      <w:r w:rsidR="00605AE6">
        <w:rPr>
          <w:rFonts w:asciiTheme="majorEastAsia" w:eastAsiaTheme="majorEastAsia" w:hAnsiTheme="majorEastAsia" w:cs="ＭＳ 明朝" w:hint="eastAsia"/>
          <w:color w:val="auto"/>
          <w:sz w:val="22"/>
          <w:szCs w:val="22"/>
        </w:rPr>
        <w:t>十分に</w:t>
      </w:r>
      <w:r w:rsidRPr="005D3E8F">
        <w:rPr>
          <w:rFonts w:asciiTheme="majorEastAsia" w:eastAsiaTheme="majorEastAsia" w:hAnsiTheme="majorEastAsia" w:cs="ＭＳ 明朝" w:hint="eastAsia"/>
          <w:color w:val="auto"/>
          <w:sz w:val="22"/>
          <w:szCs w:val="22"/>
        </w:rPr>
        <w:t>整備されておらず</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廃棄物処理やリサイクルを適切に行うため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一部</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本土へ廃棄物を輸送し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処理及びリサイクルを行っている離島がある。</w:t>
      </w:r>
    </w:p>
    <w:p w:rsidR="00643905"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離島の規模や離島航路の状況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離島における廃棄物処理の実態については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離島により様々であるが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大規模災害時には島内で処理できる廃棄物処理量に限りがある</w:t>
      </w:r>
      <w:r w:rsidR="00643905">
        <w:rPr>
          <w:rFonts w:asciiTheme="majorEastAsia" w:eastAsiaTheme="majorEastAsia" w:hAnsiTheme="majorEastAsia" w:cs="ＭＳ 明朝" w:hint="eastAsia"/>
          <w:color w:val="auto"/>
          <w:sz w:val="22"/>
          <w:szCs w:val="22"/>
        </w:rPr>
        <w:t>。</w:t>
      </w:r>
    </w:p>
    <w:p w:rsidR="00DE1632" w:rsidRPr="005D3E8F"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島外への廃棄物搬出については</w:t>
      </w:r>
      <w:r w:rsidR="0042529C">
        <w:rPr>
          <w:rFonts w:asciiTheme="majorEastAsia" w:eastAsiaTheme="majorEastAsia" w:hAnsiTheme="majorEastAsia" w:cs="ＭＳ 明朝" w:hint="eastAsia"/>
          <w:color w:val="auto"/>
          <w:sz w:val="22"/>
          <w:szCs w:val="22"/>
        </w:rPr>
        <w:t>、</w:t>
      </w:r>
      <w:r w:rsidR="00605AE6">
        <w:rPr>
          <w:rFonts w:asciiTheme="majorEastAsia" w:eastAsiaTheme="majorEastAsia" w:hAnsiTheme="majorEastAsia" w:cs="ＭＳ 明朝" w:hint="eastAsia"/>
          <w:color w:val="auto"/>
          <w:sz w:val="22"/>
          <w:szCs w:val="22"/>
        </w:rPr>
        <w:t>平常時</w:t>
      </w:r>
      <w:r w:rsidRPr="005D3E8F">
        <w:rPr>
          <w:rFonts w:asciiTheme="majorEastAsia" w:eastAsiaTheme="majorEastAsia" w:hAnsiTheme="majorEastAsia" w:cs="ＭＳ 明朝" w:hint="eastAsia"/>
          <w:color w:val="auto"/>
          <w:sz w:val="22"/>
          <w:szCs w:val="22"/>
        </w:rPr>
        <w:t>から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自治体が主体となり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廃棄物処理・リサイクル事業者や航路事業者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物流事業者を交えて関係者が調整を行い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連携を行いやすい環境を整備する必要がある。</w:t>
      </w:r>
    </w:p>
    <w:p w:rsidR="00DE1632" w:rsidRPr="005D3E8F" w:rsidRDefault="00DE1632" w:rsidP="009A6023">
      <w:pPr>
        <w:pStyle w:val="Default"/>
        <w:ind w:leftChars="100" w:left="210" w:firstLineChars="100" w:firstLine="220"/>
        <w:rPr>
          <w:rFonts w:asciiTheme="majorEastAsia" w:eastAsiaTheme="majorEastAsia" w:hAnsiTheme="majorEastAsia" w:cs="ＭＳ 明朝"/>
          <w:color w:val="auto"/>
          <w:sz w:val="22"/>
          <w:szCs w:val="22"/>
        </w:rPr>
      </w:pPr>
    </w:p>
    <w:p w:rsidR="005F6A46" w:rsidRPr="00856585" w:rsidRDefault="005F6A46" w:rsidP="005F6A46">
      <w:pPr>
        <w:pStyle w:val="3"/>
        <w:ind w:leftChars="0" w:left="0"/>
        <w:rPr>
          <w:rFonts w:asciiTheme="majorEastAsia" w:hAnsiTheme="majorEastAsia"/>
          <w:b/>
          <w:sz w:val="22"/>
        </w:rPr>
      </w:pPr>
      <w:bookmarkStart w:id="168" w:name="_Toc507143046"/>
      <w:bookmarkStart w:id="169" w:name="_Toc512188991"/>
      <w:r w:rsidRPr="00856585">
        <w:rPr>
          <w:rFonts w:asciiTheme="majorEastAsia" w:hAnsiTheme="majorEastAsia" w:hint="eastAsia"/>
          <w:b/>
          <w:sz w:val="22"/>
        </w:rPr>
        <w:t>（２）災害廃棄物の島</w:t>
      </w:r>
      <w:r w:rsidR="00856585">
        <w:rPr>
          <w:rFonts w:asciiTheme="majorEastAsia" w:hAnsiTheme="majorEastAsia" w:hint="eastAsia"/>
          <w:b/>
          <w:sz w:val="22"/>
        </w:rPr>
        <w:t>内</w:t>
      </w:r>
      <w:r w:rsidRPr="00856585">
        <w:rPr>
          <w:rFonts w:asciiTheme="majorEastAsia" w:hAnsiTheme="majorEastAsia" w:hint="eastAsia"/>
          <w:b/>
          <w:sz w:val="22"/>
        </w:rPr>
        <w:t>処理と島</w:t>
      </w:r>
      <w:r w:rsidR="00856585">
        <w:rPr>
          <w:rFonts w:asciiTheme="majorEastAsia" w:hAnsiTheme="majorEastAsia" w:hint="eastAsia"/>
          <w:b/>
          <w:sz w:val="22"/>
        </w:rPr>
        <w:t>外</w:t>
      </w:r>
      <w:r w:rsidRPr="00856585">
        <w:rPr>
          <w:rFonts w:asciiTheme="majorEastAsia" w:hAnsiTheme="majorEastAsia" w:hint="eastAsia"/>
          <w:b/>
          <w:sz w:val="22"/>
        </w:rPr>
        <w:t>処理</w:t>
      </w:r>
      <w:bookmarkEnd w:id="168"/>
      <w:bookmarkEnd w:id="169"/>
    </w:p>
    <w:p w:rsidR="005F6A46"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島内で処理しきれない災害廃棄物を処理するため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島外処理が必要となる場合は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関係自治体と十分に協議を行い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関係自治体への影響を最小限にとどめるよう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十分に配慮する必要がある。</w:t>
      </w:r>
    </w:p>
    <w:p w:rsidR="005F6A46"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島外処理を行う災害廃棄物は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島内で前処理（選別</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破砕）を行う。</w:t>
      </w:r>
    </w:p>
    <w:p w:rsidR="00DE1632"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災害廃棄物の島内処理事業と島外処理事業の詳細については被災自治体の災害廃棄物等処理方針等に基づき双方が災害廃棄物処理計画を策定する必要がある。</w:t>
      </w:r>
    </w:p>
    <w:p w:rsidR="009C5700" w:rsidRPr="005D3E8F" w:rsidRDefault="009C5700" w:rsidP="009A6023">
      <w:pPr>
        <w:pStyle w:val="Default"/>
        <w:ind w:leftChars="100" w:left="210" w:firstLineChars="100" w:firstLine="220"/>
        <w:rPr>
          <w:rFonts w:asciiTheme="majorEastAsia" w:eastAsiaTheme="majorEastAsia" w:hAnsiTheme="majorEastAsia" w:cs="ＭＳ 明朝"/>
          <w:color w:val="auto"/>
          <w:sz w:val="22"/>
          <w:szCs w:val="22"/>
        </w:rPr>
      </w:pPr>
    </w:p>
    <w:p w:rsidR="005F6A46" w:rsidRPr="00856585" w:rsidRDefault="005F6A46" w:rsidP="005F6A46">
      <w:pPr>
        <w:pStyle w:val="3"/>
        <w:ind w:leftChars="0" w:left="0"/>
        <w:rPr>
          <w:rFonts w:asciiTheme="majorEastAsia" w:hAnsiTheme="majorEastAsia"/>
          <w:b/>
          <w:sz w:val="22"/>
        </w:rPr>
      </w:pPr>
      <w:bookmarkStart w:id="170" w:name="_Toc507143047"/>
      <w:bookmarkStart w:id="171" w:name="_Toc512188992"/>
      <w:r w:rsidRPr="00856585">
        <w:rPr>
          <w:rFonts w:asciiTheme="majorEastAsia" w:hAnsiTheme="majorEastAsia" w:hint="eastAsia"/>
          <w:b/>
          <w:sz w:val="22"/>
        </w:rPr>
        <w:t>（３）島外搬出時の検討事項</w:t>
      </w:r>
      <w:bookmarkEnd w:id="170"/>
      <w:bookmarkEnd w:id="171"/>
    </w:p>
    <w:p w:rsidR="009C5700" w:rsidRPr="00DE708F" w:rsidRDefault="005F6A46" w:rsidP="00B555F3">
      <w:pPr>
        <w:pStyle w:val="Default"/>
        <w:numPr>
          <w:ilvl w:val="1"/>
          <w:numId w:val="3"/>
        </w:numPr>
        <w:ind w:left="567" w:hanging="283"/>
        <w:rPr>
          <w:rFonts w:asciiTheme="majorEastAsia" w:eastAsiaTheme="majorEastAsia" w:hAnsiTheme="majorEastAsia" w:cs="ＭＳ 明朝"/>
          <w:color w:val="auto"/>
          <w:spacing w:val="-2"/>
          <w:sz w:val="22"/>
          <w:szCs w:val="22"/>
        </w:rPr>
      </w:pPr>
      <w:r w:rsidRPr="00DE708F">
        <w:rPr>
          <w:rFonts w:asciiTheme="majorEastAsia" w:eastAsiaTheme="majorEastAsia" w:hAnsiTheme="majorEastAsia" w:cs="ＭＳ 明朝" w:hint="eastAsia"/>
          <w:color w:val="auto"/>
          <w:spacing w:val="-2"/>
          <w:sz w:val="22"/>
          <w:szCs w:val="22"/>
        </w:rPr>
        <w:t>災害廃棄物の島外搬出にあたっては</w:t>
      </w:r>
      <w:r w:rsidR="0042529C" w:rsidRPr="00DE708F">
        <w:rPr>
          <w:rFonts w:asciiTheme="majorEastAsia" w:eastAsiaTheme="majorEastAsia" w:hAnsiTheme="majorEastAsia" w:cs="ＭＳ 明朝" w:hint="eastAsia"/>
          <w:color w:val="auto"/>
          <w:spacing w:val="-2"/>
          <w:sz w:val="22"/>
          <w:szCs w:val="22"/>
        </w:rPr>
        <w:t>、</w:t>
      </w:r>
      <w:r w:rsidR="003C3D4C" w:rsidRPr="00DE708F">
        <w:rPr>
          <w:rFonts w:asciiTheme="majorEastAsia" w:eastAsiaTheme="majorEastAsia" w:hAnsiTheme="majorEastAsia" w:cs="ＭＳ 明朝" w:hint="eastAsia"/>
          <w:color w:val="auto"/>
          <w:spacing w:val="-2"/>
          <w:sz w:val="22"/>
          <w:szCs w:val="22"/>
        </w:rPr>
        <w:t>島内における集積場の</w:t>
      </w:r>
      <w:r w:rsidRPr="00DE708F">
        <w:rPr>
          <w:rFonts w:asciiTheme="majorEastAsia" w:eastAsiaTheme="majorEastAsia" w:hAnsiTheme="majorEastAsia" w:cs="ＭＳ 明朝" w:hint="eastAsia"/>
          <w:color w:val="auto"/>
          <w:spacing w:val="-2"/>
          <w:sz w:val="22"/>
          <w:szCs w:val="22"/>
        </w:rPr>
        <w:t>選定</w:t>
      </w:r>
      <w:r w:rsidR="003C3D4C" w:rsidRPr="00DE708F">
        <w:rPr>
          <w:rFonts w:asciiTheme="majorEastAsia" w:eastAsiaTheme="majorEastAsia" w:hAnsiTheme="majorEastAsia" w:cs="ＭＳ 明朝" w:hint="eastAsia"/>
          <w:color w:val="auto"/>
          <w:spacing w:val="-2"/>
          <w:sz w:val="22"/>
          <w:szCs w:val="22"/>
        </w:rPr>
        <w:t>・確保</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利用航路や船舶の種類</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輸送方法（トラック</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コンテナの準備）について検討しておく必要がある。</w:t>
      </w:r>
    </w:p>
    <w:p w:rsidR="005F6A46" w:rsidRPr="005D3E8F" w:rsidRDefault="005F6A46" w:rsidP="00B555F3">
      <w:pPr>
        <w:pStyle w:val="Default"/>
        <w:ind w:leftChars="100" w:left="210" w:firstLineChars="100" w:firstLine="220"/>
        <w:rPr>
          <w:rFonts w:asciiTheme="majorEastAsia" w:eastAsiaTheme="majorEastAsia" w:hAnsiTheme="majorEastAsia" w:cs="ＭＳ 明朝"/>
          <w:color w:val="auto"/>
          <w:sz w:val="22"/>
          <w:szCs w:val="22"/>
        </w:rPr>
      </w:pPr>
    </w:p>
    <w:p w:rsidR="0073747A" w:rsidRPr="00856585" w:rsidRDefault="0073747A" w:rsidP="0073747A">
      <w:pPr>
        <w:pStyle w:val="3"/>
        <w:ind w:leftChars="0" w:left="0"/>
        <w:rPr>
          <w:rFonts w:asciiTheme="majorEastAsia" w:hAnsiTheme="majorEastAsia"/>
          <w:b/>
          <w:sz w:val="22"/>
        </w:rPr>
      </w:pPr>
      <w:bookmarkStart w:id="172" w:name="_Toc507143048"/>
      <w:bookmarkStart w:id="173" w:name="_Toc512188993"/>
      <w:r w:rsidRPr="00856585">
        <w:rPr>
          <w:rFonts w:asciiTheme="majorEastAsia" w:hAnsiTheme="majorEastAsia" w:hint="eastAsia"/>
          <w:b/>
          <w:sz w:val="22"/>
        </w:rPr>
        <w:t>（４）島外処理事業における災害廃棄物搬入時の検討事項</w:t>
      </w:r>
      <w:bookmarkEnd w:id="172"/>
      <w:bookmarkEnd w:id="173"/>
    </w:p>
    <w:p w:rsidR="005F6A46" w:rsidRDefault="0073747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離島からの災害廃棄物の積下ろし港においては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海運業者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荷役業者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陸送業者の作業の調整について検討する。</w:t>
      </w:r>
    </w:p>
    <w:p w:rsidR="00B555F3" w:rsidRDefault="00B555F3" w:rsidP="00B555F3">
      <w:pPr>
        <w:pStyle w:val="Default"/>
        <w:ind w:left="567"/>
        <w:rPr>
          <w:rFonts w:asciiTheme="majorEastAsia" w:eastAsiaTheme="majorEastAsia" w:hAnsiTheme="majorEastAsia" w:cs="ＭＳ 明朝"/>
          <w:color w:val="auto"/>
          <w:sz w:val="22"/>
          <w:szCs w:val="22"/>
        </w:rPr>
      </w:pPr>
    </w:p>
    <w:p w:rsidR="00A03B9D" w:rsidRDefault="00A03B9D">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A658A" w:rsidRDefault="006A658A" w:rsidP="006A658A">
      <w:pPr>
        <w:pStyle w:val="2"/>
        <w:rPr>
          <w:rFonts w:asciiTheme="majorEastAsia" w:hAnsiTheme="majorEastAsia"/>
          <w:b/>
          <w:sz w:val="24"/>
        </w:rPr>
      </w:pPr>
      <w:bookmarkStart w:id="174" w:name="_Toc507143049"/>
      <w:bookmarkStart w:id="175" w:name="_Toc512188994"/>
      <w:r w:rsidRPr="00856585">
        <w:rPr>
          <w:rFonts w:asciiTheme="majorEastAsia" w:hAnsiTheme="majorEastAsia" w:hint="eastAsia"/>
          <w:b/>
          <w:sz w:val="24"/>
        </w:rPr>
        <w:lastRenderedPageBreak/>
        <w:t>１</w:t>
      </w:r>
      <w:r w:rsidR="00E242B3">
        <w:rPr>
          <w:rFonts w:asciiTheme="majorEastAsia" w:hAnsiTheme="majorEastAsia" w:hint="eastAsia"/>
          <w:b/>
          <w:sz w:val="24"/>
        </w:rPr>
        <w:t>１</w:t>
      </w:r>
      <w:r w:rsidRPr="00856585">
        <w:rPr>
          <w:rFonts w:asciiTheme="majorEastAsia" w:hAnsiTheme="majorEastAsia" w:hint="eastAsia"/>
          <w:b/>
          <w:sz w:val="24"/>
        </w:rPr>
        <w:t xml:space="preserve">　環境対策・モニタリング</w:t>
      </w:r>
      <w:bookmarkEnd w:id="174"/>
      <w:bookmarkEnd w:id="175"/>
    </w:p>
    <w:p w:rsidR="004C602E" w:rsidRDefault="004C602E" w:rsidP="004C602E"/>
    <w:tbl>
      <w:tblPr>
        <w:tblStyle w:val="a9"/>
        <w:tblW w:w="0" w:type="auto"/>
        <w:tblLook w:val="04A0" w:firstRow="1" w:lastRow="0" w:firstColumn="1" w:lastColumn="0" w:noHBand="0" w:noVBand="1"/>
      </w:tblPr>
      <w:tblGrid>
        <w:gridCol w:w="9062"/>
      </w:tblGrid>
      <w:tr w:rsidR="004C602E" w:rsidRPr="00B31259" w:rsidTr="00920DCE">
        <w:tc>
          <w:tcPr>
            <w:tcW w:w="9062" w:type="dxa"/>
            <w:tcMar>
              <w:left w:w="28" w:type="dxa"/>
              <w:right w:w="28" w:type="dxa"/>
            </w:tcMar>
          </w:tcPr>
          <w:p w:rsidR="004C602E" w:rsidRPr="00B31259" w:rsidRDefault="004C602E" w:rsidP="004C602E">
            <w:pPr>
              <w:pStyle w:val="ac"/>
              <w:numPr>
                <w:ilvl w:val="0"/>
                <w:numId w:val="27"/>
              </w:numPr>
              <w:spacing w:beforeLines="20" w:before="72" w:afterLines="20" w:after="72"/>
              <w:ind w:leftChars="0"/>
              <w:rPr>
                <w:rFonts w:asciiTheme="majorEastAsia" w:eastAsiaTheme="majorEastAsia" w:hAnsiTheme="majorEastAsia"/>
                <w:sz w:val="22"/>
              </w:rPr>
            </w:pPr>
            <w:r w:rsidRPr="004C602E">
              <w:rPr>
                <w:rFonts w:asciiTheme="majorEastAsia" w:eastAsiaTheme="majorEastAsia" w:hAnsiTheme="majorEastAsia" w:hint="eastAsia"/>
                <w:color w:val="0070C0"/>
                <w:sz w:val="22"/>
              </w:rPr>
              <w:t>環境対策・モニタリング</w:t>
            </w:r>
            <w:r>
              <w:rPr>
                <w:rFonts w:asciiTheme="majorEastAsia" w:eastAsiaTheme="majorEastAsia" w:hAnsiTheme="majorEastAsia" w:hint="eastAsia"/>
                <w:color w:val="0070C0"/>
                <w:sz w:val="22"/>
              </w:rPr>
              <w:t>について記載します。</w:t>
            </w:r>
          </w:p>
        </w:tc>
      </w:tr>
    </w:tbl>
    <w:p w:rsidR="004C602E" w:rsidRPr="00B31259" w:rsidRDefault="004C602E" w:rsidP="004C602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4C602E" w:rsidRPr="00441376" w:rsidTr="00920DCE">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4C602E" w:rsidRPr="00441376" w:rsidRDefault="004C602E"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4C602E" w:rsidRPr="006B7E27" w:rsidTr="00920DCE">
        <w:tc>
          <w:tcPr>
            <w:tcW w:w="9062" w:type="dxa"/>
            <w:gridSpan w:val="2"/>
            <w:tcBorders>
              <w:top w:val="nil"/>
              <w:left w:val="nil"/>
              <w:bottom w:val="nil"/>
              <w:right w:val="nil"/>
            </w:tcBorders>
            <w:tcMar>
              <w:left w:w="28" w:type="dxa"/>
              <w:right w:w="28" w:type="dxa"/>
            </w:tcMar>
          </w:tcPr>
          <w:p w:rsidR="004C602E" w:rsidRPr="009556DC" w:rsidRDefault="00877CAF" w:rsidP="00920DCE">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建物の解体現場や仮置場において実施が必要な環境モニタリングの項目等を検討する必要があります。</w:t>
            </w:r>
          </w:p>
        </w:tc>
      </w:tr>
    </w:tbl>
    <w:p w:rsidR="004C602E" w:rsidRPr="00B31259" w:rsidRDefault="004C602E" w:rsidP="004C602E">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4C602E" w:rsidRPr="00441376" w:rsidTr="00920DCE">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4C602E" w:rsidRPr="00441376" w:rsidRDefault="004C602E"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4C602E" w:rsidRPr="00441376" w:rsidTr="00920DCE">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4C602E" w:rsidRPr="00441376" w:rsidRDefault="004C602E" w:rsidP="00920DCE">
            <w:pPr>
              <w:spacing w:line="40" w:lineRule="exact"/>
              <w:rPr>
                <w:rFonts w:asciiTheme="majorEastAsia" w:eastAsiaTheme="majorEastAsia" w:hAnsiTheme="majorEastAsia"/>
                <w:b/>
                <w:color w:val="FFFFFF" w:themeColor="background1"/>
                <w:sz w:val="24"/>
                <w:szCs w:val="24"/>
              </w:rPr>
            </w:pPr>
          </w:p>
        </w:tc>
      </w:tr>
      <w:tr w:rsidR="004C602E" w:rsidRPr="00B31259" w:rsidTr="00920DCE">
        <w:tc>
          <w:tcPr>
            <w:tcW w:w="9052" w:type="dxa"/>
            <w:gridSpan w:val="2"/>
            <w:tcBorders>
              <w:left w:val="nil"/>
              <w:bottom w:val="nil"/>
              <w:right w:val="nil"/>
            </w:tcBorders>
            <w:tcMar>
              <w:left w:w="28" w:type="dxa"/>
              <w:right w:w="28" w:type="dxa"/>
            </w:tcMar>
          </w:tcPr>
          <w:p w:rsidR="004C602E" w:rsidRPr="00B31259" w:rsidRDefault="004C602E" w:rsidP="00920DCE">
            <w:pPr>
              <w:spacing w:line="120" w:lineRule="exact"/>
              <w:rPr>
                <w:rFonts w:asciiTheme="majorEastAsia" w:eastAsiaTheme="majorEastAsia" w:hAnsiTheme="majorEastAsia"/>
              </w:rPr>
            </w:pPr>
          </w:p>
        </w:tc>
      </w:tr>
    </w:tbl>
    <w:p w:rsidR="006A658A" w:rsidRPr="00856585" w:rsidRDefault="006A658A" w:rsidP="006A658A">
      <w:pPr>
        <w:pStyle w:val="3"/>
        <w:ind w:leftChars="0" w:left="0"/>
        <w:rPr>
          <w:rFonts w:asciiTheme="majorEastAsia" w:hAnsiTheme="majorEastAsia"/>
          <w:b/>
          <w:sz w:val="22"/>
        </w:rPr>
      </w:pPr>
      <w:bookmarkStart w:id="176" w:name="_Toc507143050"/>
      <w:bookmarkStart w:id="177" w:name="_Toc512188995"/>
      <w:r w:rsidRPr="00856585">
        <w:rPr>
          <w:rFonts w:asciiTheme="majorEastAsia" w:hAnsiTheme="majorEastAsia" w:hint="eastAsia"/>
          <w:b/>
          <w:sz w:val="22"/>
        </w:rPr>
        <w:t>（１）環境モニタリングの目的</w:t>
      </w:r>
      <w:bookmarkEnd w:id="176"/>
      <w:bookmarkEnd w:id="177"/>
    </w:p>
    <w:p w:rsidR="006A658A"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廃棄物処理現場（建物の解体現場や仮置場等）における労働災害の防止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その周辺等における地域住民の生活環境への影響を防止する。</w:t>
      </w:r>
    </w:p>
    <w:p w:rsidR="006806B7" w:rsidRPr="005D3E8F"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A658A" w:rsidRPr="00856585" w:rsidRDefault="006A658A" w:rsidP="006A658A">
      <w:pPr>
        <w:pStyle w:val="3"/>
        <w:ind w:leftChars="0" w:left="0"/>
        <w:rPr>
          <w:rFonts w:asciiTheme="majorEastAsia" w:hAnsiTheme="majorEastAsia"/>
          <w:b/>
          <w:sz w:val="22"/>
        </w:rPr>
      </w:pPr>
      <w:bookmarkStart w:id="178" w:name="_Toc507143051"/>
      <w:bookmarkStart w:id="179" w:name="_Toc512188996"/>
      <w:r w:rsidRPr="00856585">
        <w:rPr>
          <w:rFonts w:asciiTheme="majorEastAsia" w:hAnsiTheme="majorEastAsia" w:hint="eastAsia"/>
          <w:b/>
          <w:sz w:val="22"/>
        </w:rPr>
        <w:t>（２）環境モニタリング項目</w:t>
      </w:r>
      <w:bookmarkEnd w:id="178"/>
      <w:bookmarkEnd w:id="179"/>
    </w:p>
    <w:p w:rsidR="00B555F3" w:rsidRDefault="006A658A" w:rsidP="00877CAF">
      <w:pPr>
        <w:pStyle w:val="Default"/>
        <w:numPr>
          <w:ilvl w:val="1"/>
          <w:numId w:val="3"/>
        </w:numPr>
        <w:ind w:left="568"/>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建物の解</w:t>
      </w:r>
      <w:r w:rsidR="00B555F3">
        <w:rPr>
          <w:rFonts w:asciiTheme="majorEastAsia" w:eastAsiaTheme="majorEastAsia" w:hAnsiTheme="majorEastAsia" w:cs="ＭＳ 明朝" w:hint="eastAsia"/>
          <w:color w:val="auto"/>
          <w:sz w:val="22"/>
          <w:szCs w:val="22"/>
        </w:rPr>
        <w:t>体現場及び災害廃棄物の仮置場における環境モニタリング項目の例は</w:t>
      </w:r>
      <w:r w:rsidRPr="005D3E8F">
        <w:rPr>
          <w:rFonts w:asciiTheme="majorEastAsia" w:eastAsiaTheme="majorEastAsia" w:hAnsiTheme="majorEastAsia" w:cs="ＭＳ 明朝" w:hint="eastAsia"/>
          <w:color w:val="auto"/>
          <w:sz w:val="22"/>
          <w:szCs w:val="22"/>
        </w:rPr>
        <w:t>表</w:t>
      </w:r>
      <w:r w:rsidR="004C602E" w:rsidRPr="004C602E">
        <w:rPr>
          <w:rFonts w:asciiTheme="majorEastAsia" w:eastAsiaTheme="majorEastAsia" w:hAnsiTheme="majorEastAsia" w:cs="ＭＳ 明朝" w:hint="eastAsia"/>
          <w:color w:val="auto"/>
          <w:sz w:val="22"/>
          <w:szCs w:val="22"/>
        </w:rPr>
        <w:t>■</w:t>
      </w:r>
      <w:r w:rsidR="00877CAF">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に示すとおりである。</w:t>
      </w:r>
    </w:p>
    <w:p w:rsidR="006A658A" w:rsidRPr="00B555F3" w:rsidRDefault="006A658A" w:rsidP="00C51CBC">
      <w:pPr>
        <w:pStyle w:val="Default"/>
        <w:numPr>
          <w:ilvl w:val="1"/>
          <w:numId w:val="3"/>
        </w:numPr>
        <w:ind w:left="567" w:hanging="283"/>
        <w:rPr>
          <w:rFonts w:asciiTheme="majorEastAsia" w:eastAsiaTheme="majorEastAsia" w:hAnsiTheme="majorEastAsia" w:cs="ＭＳ 明朝"/>
          <w:color w:val="auto"/>
          <w:sz w:val="22"/>
          <w:szCs w:val="22"/>
        </w:rPr>
      </w:pPr>
      <w:r w:rsidRPr="00B555F3">
        <w:rPr>
          <w:rFonts w:asciiTheme="majorEastAsia" w:eastAsiaTheme="majorEastAsia" w:hAnsiTheme="majorEastAsia" w:cs="ＭＳ 明朝" w:hint="eastAsia"/>
          <w:color w:val="auto"/>
          <w:sz w:val="22"/>
          <w:szCs w:val="22"/>
        </w:rPr>
        <w:t>環境モニタリング項目を事前に検討している場合は</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処理装置の位置や処理・処分方法を踏まえ</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環境モニタリング項目の再検討を行う。また</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災害廃棄物の処理の進捗に伴い</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必要に応じて環境項目以外の調査項目を加えて見直し・追加を行う。</w:t>
      </w:r>
    </w:p>
    <w:p w:rsidR="006A658A" w:rsidRDefault="006A658A" w:rsidP="009A6023">
      <w:pPr>
        <w:pStyle w:val="Default"/>
        <w:ind w:leftChars="100" w:left="210" w:firstLineChars="100" w:firstLine="220"/>
        <w:rPr>
          <w:rFonts w:asciiTheme="majorEastAsia" w:eastAsiaTheme="majorEastAsia" w:hAnsiTheme="majorEastAsia" w:cs="ＭＳ 明朝"/>
          <w:color w:val="auto"/>
          <w:sz w:val="22"/>
          <w:szCs w:val="22"/>
        </w:rPr>
      </w:pPr>
    </w:p>
    <w:p w:rsidR="00D733EB" w:rsidRDefault="00D733EB">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r w:rsidRPr="006806B7">
        <w:rPr>
          <w:rFonts w:asciiTheme="majorEastAsia" w:eastAsiaTheme="majorEastAsia" w:hAnsiTheme="majorEastAsia" w:cs="ＭＳ 明朝" w:hint="eastAsia"/>
          <w:b/>
          <w:color w:val="00B050"/>
          <w:sz w:val="22"/>
          <w:szCs w:val="22"/>
        </w:rPr>
        <w:lastRenderedPageBreak/>
        <w:t>表</w:t>
      </w:r>
      <w:r w:rsidR="004C602E" w:rsidRPr="00413A4A">
        <w:rPr>
          <w:rFonts w:asciiTheme="majorEastAsia" w:eastAsiaTheme="majorEastAsia" w:hAnsiTheme="majorEastAsia" w:cs="ＭＳ 明朝" w:hint="eastAsia"/>
          <w:b/>
          <w:color w:val="00B050"/>
          <w:sz w:val="22"/>
          <w:szCs w:val="22"/>
        </w:rPr>
        <w:t>■</w:t>
      </w:r>
      <w:r w:rsidR="00877CAF">
        <w:rPr>
          <w:rFonts w:asciiTheme="majorEastAsia" w:eastAsiaTheme="majorEastAsia" w:hAnsiTheme="majorEastAsia" w:cs="ＭＳ 明朝" w:hint="eastAsia"/>
          <w:b/>
          <w:color w:val="00B050"/>
          <w:sz w:val="22"/>
          <w:szCs w:val="22"/>
        </w:rPr>
        <w:t>■</w:t>
      </w:r>
      <w:r w:rsidRPr="006806B7">
        <w:rPr>
          <w:rFonts w:asciiTheme="majorEastAsia" w:eastAsiaTheme="majorEastAsia" w:hAnsiTheme="majorEastAsia" w:cs="ＭＳ 明朝" w:hint="eastAsia"/>
          <w:b/>
          <w:color w:val="00B050"/>
          <w:sz w:val="22"/>
          <w:szCs w:val="22"/>
        </w:rPr>
        <w:t xml:space="preserve">　災害廃棄物への対応における環境影響と環境保全策</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118"/>
        <w:gridCol w:w="4678"/>
      </w:tblGrid>
      <w:tr w:rsidR="006806B7" w:rsidRPr="001B7235" w:rsidTr="00A23F1E">
        <w:tc>
          <w:tcPr>
            <w:tcW w:w="141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影響項目</w:t>
            </w:r>
          </w:p>
        </w:tc>
        <w:tc>
          <w:tcPr>
            <w:tcW w:w="311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環境影響</w:t>
            </w:r>
          </w:p>
        </w:tc>
        <w:tc>
          <w:tcPr>
            <w:tcW w:w="467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対策例</w:t>
            </w:r>
          </w:p>
        </w:tc>
      </w:tr>
      <w:tr w:rsidR="006806B7" w:rsidTr="00A23F1E">
        <w:tc>
          <w:tcPr>
            <w:tcW w:w="1418" w:type="dxa"/>
          </w:tcPr>
          <w:p w:rsidR="006806B7"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大</w:t>
            </w:r>
            <w:r w:rsidR="001B7235" w:rsidRPr="00B555F3">
              <w:rPr>
                <w:rFonts w:asciiTheme="majorEastAsia" w:eastAsiaTheme="majorEastAsia" w:hAnsiTheme="majorEastAsia" w:cs="ＭＳ 明朝" w:hint="eastAsia"/>
                <w:color w:val="auto"/>
                <w:sz w:val="20"/>
                <w:szCs w:val="20"/>
              </w:rPr>
              <w:t xml:space="preserve">　　</w:t>
            </w:r>
            <w:r w:rsidRPr="00B555F3">
              <w:rPr>
                <w:rFonts w:asciiTheme="majorEastAsia" w:eastAsiaTheme="majorEastAsia" w:hAnsiTheme="majorEastAsia" w:cs="ＭＳ 明朝" w:hint="eastAsia"/>
                <w:color w:val="auto"/>
                <w:sz w:val="20"/>
                <w:szCs w:val="20"/>
              </w:rPr>
              <w:t>気</w:t>
            </w:r>
          </w:p>
        </w:tc>
        <w:tc>
          <w:tcPr>
            <w:tcW w:w="3118" w:type="dxa"/>
          </w:tcPr>
          <w:p w:rsidR="001B7235"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・解体・撤去、仮置場作業にお ける粉じんの飛散</w:t>
            </w:r>
          </w:p>
          <w:p w:rsidR="001B7235"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・石綿含有廃棄物（建材等）の 保管・処理による飛散</w:t>
            </w:r>
          </w:p>
          <w:p w:rsidR="006806B7"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・災害廃棄物保管による有毒ガ ス、可燃性ガスの発生</w:t>
            </w:r>
          </w:p>
        </w:tc>
        <w:tc>
          <w:tcPr>
            <w:tcW w:w="4678" w:type="dxa"/>
          </w:tcPr>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・定期的な散水の実施 </w:t>
            </w:r>
            <w:r w:rsidR="001B7235" w:rsidRPr="00B555F3">
              <w:rPr>
                <w:rFonts w:asciiTheme="majorEastAsia" w:eastAsiaTheme="majorEastAsia" w:hAnsiTheme="majorEastAsia" w:cs="ＭＳ 明朝" w:hint="eastAsia"/>
                <w:color w:val="auto"/>
                <w:sz w:val="20"/>
                <w:szCs w:val="20"/>
              </w:rPr>
              <w:t xml:space="preserve">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・保管、選別、処理装置への屋根の設置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・周囲への飛散防止ネットの設置等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・フレコンバッグへの保管</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・搬入路の鉄板敷設等による粉じんの発生抑制</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・運搬車両の退出時のタイヤ洗浄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・収集時分別や目視による石綿分別の徹底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・作業環境、敷地境界での石綿の測定監視 </w:t>
            </w:r>
          </w:p>
          <w:p w:rsidR="006806B7"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・仮置場の積み上げ高さ制限、危険物分別による可燃性ガス発生や火災発生の抑制</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騒音・振動</w:t>
            </w:r>
          </w:p>
        </w:tc>
        <w:tc>
          <w:tcPr>
            <w:tcW w:w="3118" w:type="dxa"/>
          </w:tcPr>
          <w:p w:rsidR="001B7235"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・撤去・解体等処理作業に伴う騒音・振動 </w:t>
            </w:r>
          </w:p>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・仮置場への搬入、搬出車両の通行による騒音・振動</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・低騒音・低振動の機械、重機の使用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・処理装置の周囲等に防音シートを設置</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土　壌　等</w:t>
            </w:r>
          </w:p>
        </w:tc>
        <w:tc>
          <w:tcPr>
            <w:tcW w:w="3118" w:type="dxa"/>
          </w:tcPr>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・災害廃棄物から周辺土壌への有害物質等の漏出</w:t>
            </w:r>
          </w:p>
        </w:tc>
        <w:tc>
          <w:tcPr>
            <w:tcW w:w="4678" w:type="dxa"/>
          </w:tcPr>
          <w:p w:rsidR="00047A56" w:rsidRPr="00E44E11" w:rsidRDefault="00047A56" w:rsidP="00A03B9D">
            <w:pPr>
              <w:pStyle w:val="Default"/>
              <w:spacing w:line="340" w:lineRule="exact"/>
              <w:rPr>
                <w:rFonts w:asciiTheme="majorEastAsia" w:eastAsiaTheme="majorEastAsia" w:hAnsiTheme="majorEastAsia" w:cs="ＭＳ 明朝"/>
                <w:color w:val="auto"/>
                <w:sz w:val="20"/>
                <w:szCs w:val="20"/>
              </w:rPr>
            </w:pPr>
            <w:r w:rsidRPr="00E44E11">
              <w:rPr>
                <w:rFonts w:asciiTheme="majorEastAsia" w:eastAsiaTheme="majorEastAsia" w:hAnsiTheme="majorEastAsia" w:cs="ＭＳ 明朝" w:hint="eastAsia"/>
                <w:color w:val="auto"/>
                <w:sz w:val="20"/>
                <w:szCs w:val="20"/>
              </w:rPr>
              <w:t>・使用前後における土壌調査の実施</w:t>
            </w:r>
          </w:p>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・敷地内に遮水シートを敷設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・有害廃棄物の分別保管</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臭　　気</w:t>
            </w:r>
          </w:p>
        </w:tc>
        <w:tc>
          <w:tcPr>
            <w:tcW w:w="31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・災害廃棄物からの悪臭</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・腐敗性廃棄物の優先的な処理 </w:t>
            </w:r>
          </w:p>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・消臭剤、脱臭剤、防虫剤の散布、シートによる被覆等</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水　　質</w:t>
            </w:r>
          </w:p>
        </w:tc>
        <w:tc>
          <w:tcPr>
            <w:tcW w:w="3118" w:type="dxa"/>
          </w:tcPr>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・災害廃棄物に含まれる汚染物質の降雨等による公共水域への流出 </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・敷地内に遮水シートを敷設 </w:t>
            </w:r>
          </w:p>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・敷地内で発生する排水、雨水の処理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・水たまりを埋めて腐敗防止</w:t>
            </w:r>
          </w:p>
        </w:tc>
      </w:tr>
    </w:tbl>
    <w:p w:rsidR="006806B7" w:rsidRPr="001B7235" w:rsidRDefault="001B7235" w:rsidP="001B7235">
      <w:pPr>
        <w:pStyle w:val="Default"/>
        <w:ind w:leftChars="100" w:left="210" w:firstLineChars="100" w:firstLine="18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00BB5E09" w:rsidRPr="0055623C">
        <w:rPr>
          <w:rFonts w:asciiTheme="majorEastAsia" w:eastAsiaTheme="majorEastAsia" w:hAnsiTheme="majorEastAsia" w:cs="ＭＳ 明朝" w:hint="eastAsia"/>
          <w:i/>
          <w:color w:val="auto"/>
          <w:sz w:val="18"/>
          <w:szCs w:val="18"/>
        </w:rPr>
        <w:t>1-14-7</w:t>
      </w:r>
    </w:p>
    <w:p w:rsidR="00A03B9D" w:rsidRDefault="00A03B9D">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146678" w:rsidRDefault="00146678" w:rsidP="00146678">
      <w:pPr>
        <w:pStyle w:val="2"/>
        <w:rPr>
          <w:rFonts w:asciiTheme="majorEastAsia" w:hAnsiTheme="majorEastAsia"/>
          <w:b/>
          <w:sz w:val="24"/>
        </w:rPr>
      </w:pPr>
      <w:bookmarkStart w:id="180" w:name="_Toc507143052"/>
      <w:bookmarkStart w:id="181" w:name="_Toc512188997"/>
      <w:r w:rsidRPr="00146678">
        <w:rPr>
          <w:rFonts w:asciiTheme="majorEastAsia" w:hAnsiTheme="majorEastAsia" w:hint="eastAsia"/>
          <w:b/>
          <w:sz w:val="24"/>
        </w:rPr>
        <w:lastRenderedPageBreak/>
        <w:t>１</w:t>
      </w:r>
      <w:r w:rsidR="00E242B3">
        <w:rPr>
          <w:rFonts w:asciiTheme="majorEastAsia" w:hAnsiTheme="majorEastAsia" w:hint="eastAsia"/>
          <w:b/>
          <w:sz w:val="24"/>
        </w:rPr>
        <w:t>２</w:t>
      </w:r>
      <w:r w:rsidRPr="00146678">
        <w:rPr>
          <w:rFonts w:asciiTheme="majorEastAsia" w:hAnsiTheme="majorEastAsia" w:hint="eastAsia"/>
          <w:b/>
          <w:sz w:val="24"/>
        </w:rPr>
        <w:t xml:space="preserve">　津波堆積物</w:t>
      </w:r>
      <w:bookmarkEnd w:id="180"/>
      <w:bookmarkEnd w:id="181"/>
    </w:p>
    <w:p w:rsidR="00FA3B21" w:rsidRDefault="00FA3B21" w:rsidP="00FA3B21"/>
    <w:tbl>
      <w:tblPr>
        <w:tblStyle w:val="a9"/>
        <w:tblW w:w="0" w:type="auto"/>
        <w:tblLook w:val="04A0" w:firstRow="1" w:lastRow="0" w:firstColumn="1" w:lastColumn="0" w:noHBand="0" w:noVBand="1"/>
      </w:tblPr>
      <w:tblGrid>
        <w:gridCol w:w="9062"/>
      </w:tblGrid>
      <w:tr w:rsidR="00FA3B21" w:rsidRPr="00B31259" w:rsidTr="00920DCE">
        <w:tc>
          <w:tcPr>
            <w:tcW w:w="9062" w:type="dxa"/>
            <w:tcMar>
              <w:left w:w="28" w:type="dxa"/>
              <w:right w:w="28" w:type="dxa"/>
            </w:tcMar>
          </w:tcPr>
          <w:p w:rsidR="00FA3B21" w:rsidRPr="00B31259" w:rsidRDefault="00FA3B21" w:rsidP="00FA3B21">
            <w:pPr>
              <w:pStyle w:val="ac"/>
              <w:numPr>
                <w:ilvl w:val="0"/>
                <w:numId w:val="27"/>
              </w:numPr>
              <w:spacing w:beforeLines="20" w:before="72" w:afterLines="20" w:after="72"/>
              <w:ind w:leftChars="0"/>
              <w:rPr>
                <w:rFonts w:asciiTheme="majorEastAsia" w:eastAsiaTheme="majorEastAsia" w:hAnsiTheme="majorEastAsia"/>
                <w:sz w:val="22"/>
              </w:rPr>
            </w:pPr>
            <w:r w:rsidRPr="00FA3B21">
              <w:rPr>
                <w:rFonts w:asciiTheme="majorEastAsia" w:eastAsiaTheme="majorEastAsia" w:hAnsiTheme="majorEastAsia" w:hint="eastAsia"/>
                <w:color w:val="0070C0"/>
                <w:sz w:val="22"/>
              </w:rPr>
              <w:t>津波堆積物</w:t>
            </w:r>
            <w:r>
              <w:rPr>
                <w:rFonts w:asciiTheme="majorEastAsia" w:eastAsiaTheme="majorEastAsia" w:hAnsiTheme="majorEastAsia" w:hint="eastAsia"/>
                <w:color w:val="0070C0"/>
                <w:sz w:val="22"/>
              </w:rPr>
              <w:t>について記載します。</w:t>
            </w:r>
          </w:p>
        </w:tc>
      </w:tr>
    </w:tbl>
    <w:p w:rsidR="00FA3B21" w:rsidRPr="00B31259" w:rsidRDefault="00FA3B21" w:rsidP="00FA3B21">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FA3B21" w:rsidRPr="00441376" w:rsidTr="00920DCE">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FA3B21" w:rsidRPr="00441376" w:rsidRDefault="00FA3B21"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FA3B21" w:rsidRPr="006B7E27" w:rsidTr="00920DCE">
        <w:tc>
          <w:tcPr>
            <w:tcW w:w="9062" w:type="dxa"/>
            <w:gridSpan w:val="2"/>
            <w:tcBorders>
              <w:top w:val="nil"/>
              <w:left w:val="nil"/>
              <w:bottom w:val="nil"/>
              <w:right w:val="nil"/>
            </w:tcBorders>
            <w:tcMar>
              <w:left w:w="28" w:type="dxa"/>
              <w:right w:w="28" w:type="dxa"/>
            </w:tcMar>
          </w:tcPr>
          <w:p w:rsidR="00FA3B21" w:rsidRPr="009556DC" w:rsidRDefault="00877CAF" w:rsidP="00877CAF">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津波堆積物の取扱いについて、注意すべき事項等を記載します。</w:t>
            </w:r>
          </w:p>
        </w:tc>
      </w:tr>
    </w:tbl>
    <w:p w:rsidR="00FA3B21" w:rsidRPr="00B31259" w:rsidRDefault="00FA3B21" w:rsidP="00FA3B21">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FA3B21" w:rsidRPr="00441376" w:rsidTr="00920DCE">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FA3B21" w:rsidRPr="00441376" w:rsidRDefault="00FA3B21"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FA3B21" w:rsidRPr="00441376" w:rsidTr="00920DCE">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FA3B21" w:rsidRPr="00441376" w:rsidRDefault="00FA3B21" w:rsidP="00920DCE">
            <w:pPr>
              <w:spacing w:line="40" w:lineRule="exact"/>
              <w:rPr>
                <w:rFonts w:asciiTheme="majorEastAsia" w:eastAsiaTheme="majorEastAsia" w:hAnsiTheme="majorEastAsia"/>
                <w:b/>
                <w:color w:val="FFFFFF" w:themeColor="background1"/>
                <w:sz w:val="24"/>
                <w:szCs w:val="24"/>
              </w:rPr>
            </w:pPr>
          </w:p>
        </w:tc>
      </w:tr>
      <w:tr w:rsidR="00FA3B21" w:rsidRPr="00B31259" w:rsidTr="00920DCE">
        <w:tc>
          <w:tcPr>
            <w:tcW w:w="9052" w:type="dxa"/>
            <w:gridSpan w:val="2"/>
            <w:tcBorders>
              <w:left w:val="nil"/>
              <w:bottom w:val="nil"/>
              <w:right w:val="nil"/>
            </w:tcBorders>
            <w:tcMar>
              <w:left w:w="28" w:type="dxa"/>
              <w:right w:w="28" w:type="dxa"/>
            </w:tcMar>
          </w:tcPr>
          <w:p w:rsidR="00FA3B21" w:rsidRPr="00B31259" w:rsidRDefault="00FA3B21" w:rsidP="00920DCE">
            <w:pPr>
              <w:spacing w:line="120" w:lineRule="exact"/>
              <w:rPr>
                <w:rFonts w:asciiTheme="majorEastAsia" w:eastAsiaTheme="majorEastAsia" w:hAnsiTheme="majorEastAsia"/>
              </w:rPr>
            </w:pPr>
          </w:p>
        </w:tc>
      </w:tr>
    </w:tbl>
    <w:p w:rsidR="006A658A" w:rsidRPr="005D3E8F" w:rsidRDefault="006A658A" w:rsidP="00C15DE0">
      <w:pPr>
        <w:pStyle w:val="Default"/>
        <w:numPr>
          <w:ilvl w:val="0"/>
          <w:numId w:val="8"/>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津波堆積物は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主成分である汚泥の他に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陸上に存在していた様々なものを含んでいる。そのため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性状や組成が一様ではなく</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人の健康や生活環境への影響が懸念されるものが含まれる可能性があり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取扱いには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十分注意を払う必要がある。</w:t>
      </w:r>
    </w:p>
    <w:p w:rsidR="006A658A" w:rsidRDefault="006A658A" w:rsidP="00C15DE0">
      <w:pPr>
        <w:pStyle w:val="Default"/>
        <w:numPr>
          <w:ilvl w:val="0"/>
          <w:numId w:val="8"/>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有機物や汚泥物を含む津波堆積物は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腐敗による臭気や乾燥による粉じんが発生するおそれがあるため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迅速に撤去する。なお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撤去が困難な場合は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消石灰等の薬剤を散布・混合する等の応急的対策を講ずる必要がある。</w:t>
      </w:r>
    </w:p>
    <w:p w:rsidR="00B555F3" w:rsidRDefault="00B555F3" w:rsidP="000F6A0E">
      <w:pPr>
        <w:pStyle w:val="Default"/>
        <w:jc w:val="center"/>
        <w:rPr>
          <w:rFonts w:asciiTheme="majorEastAsia" w:eastAsiaTheme="majorEastAsia" w:hAnsiTheme="majorEastAsia" w:cs="ＭＳ 明朝"/>
          <w:color w:val="auto"/>
          <w:sz w:val="22"/>
          <w:szCs w:val="22"/>
        </w:rPr>
      </w:pPr>
      <w:r w:rsidRPr="00B555F3">
        <w:rPr>
          <w:rFonts w:asciiTheme="majorEastAsia" w:eastAsiaTheme="majorEastAsia" w:hAnsiTheme="majorEastAsia" w:cs="ＭＳ 明朝"/>
          <w:noProof/>
          <w:color w:val="auto"/>
          <w:sz w:val="22"/>
          <w:szCs w:val="22"/>
        </w:rPr>
        <w:drawing>
          <wp:inline distT="0" distB="0" distL="0" distR="0" wp14:anchorId="379636DE" wp14:editId="18C3C050">
            <wp:extent cx="4733904" cy="4592820"/>
            <wp:effectExtent l="0" t="0" r="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486" cy="4610849"/>
                    </a:xfrm>
                    <a:prstGeom prst="rect">
                      <a:avLst/>
                    </a:prstGeom>
                    <a:noFill/>
                    <a:ln>
                      <a:noFill/>
                    </a:ln>
                  </pic:spPr>
                </pic:pic>
              </a:graphicData>
            </a:graphic>
          </wp:inline>
        </w:drawing>
      </w:r>
    </w:p>
    <w:p w:rsidR="00C15DE0" w:rsidRPr="00C15DE0" w:rsidRDefault="00C15DE0" w:rsidP="00C15DE0">
      <w:pPr>
        <w:pStyle w:val="Default"/>
        <w:wordWrap w:val="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ＭＳ 明朝" w:hint="eastAsia"/>
          <w:i/>
          <w:color w:val="auto"/>
          <w:sz w:val="18"/>
          <w:szCs w:val="18"/>
        </w:rPr>
        <w:t>出典：環境省「東日本大震災津波堆積物処理指針」</w:t>
      </w:r>
      <w:r>
        <w:rPr>
          <w:rFonts w:asciiTheme="majorEastAsia" w:eastAsiaTheme="majorEastAsia" w:hAnsiTheme="majorEastAsia" w:cs="ＭＳ 明朝" w:hint="eastAsia"/>
          <w:i/>
          <w:color w:val="auto"/>
          <w:sz w:val="18"/>
          <w:szCs w:val="18"/>
        </w:rPr>
        <w:t xml:space="preserve">　　</w:t>
      </w:r>
    </w:p>
    <w:p w:rsidR="00C15DE0" w:rsidRDefault="00C15DE0" w:rsidP="000F6A0E">
      <w:pPr>
        <w:pStyle w:val="Default"/>
        <w:jc w:val="center"/>
        <w:rPr>
          <w:rFonts w:asciiTheme="majorEastAsia" w:eastAsiaTheme="majorEastAsia" w:hAnsiTheme="majorEastAsia" w:cs="ＭＳ 明朝"/>
          <w:sz w:val="22"/>
        </w:rPr>
      </w:pPr>
      <w:r w:rsidRPr="00C15DE0">
        <w:rPr>
          <w:rFonts w:asciiTheme="majorEastAsia" w:eastAsiaTheme="majorEastAsia" w:hAnsiTheme="majorEastAsia" w:cs="ＭＳ 明朝" w:hint="eastAsia"/>
          <w:b/>
          <w:color w:val="00B050"/>
          <w:sz w:val="22"/>
          <w:szCs w:val="22"/>
        </w:rPr>
        <w:t>図</w:t>
      </w:r>
      <w:r w:rsidR="00FA3B21" w:rsidRPr="00413A4A">
        <w:rPr>
          <w:rFonts w:asciiTheme="majorEastAsia" w:eastAsiaTheme="majorEastAsia" w:hAnsiTheme="majorEastAsia" w:cs="ＭＳ 明朝" w:hint="eastAsia"/>
          <w:b/>
          <w:color w:val="00B050"/>
          <w:sz w:val="22"/>
          <w:szCs w:val="22"/>
        </w:rPr>
        <w:t>▲</w:t>
      </w:r>
      <w:r w:rsidR="00000E9F">
        <w:rPr>
          <w:rFonts w:asciiTheme="majorEastAsia" w:eastAsiaTheme="majorEastAsia" w:hAnsiTheme="majorEastAsia" w:cs="ＭＳ 明朝" w:hint="eastAsia"/>
          <w:b/>
          <w:color w:val="00B050"/>
          <w:sz w:val="22"/>
          <w:szCs w:val="22"/>
        </w:rPr>
        <w:t>▲</w:t>
      </w:r>
      <w:r w:rsidRPr="00C15DE0">
        <w:rPr>
          <w:rFonts w:asciiTheme="majorEastAsia" w:eastAsiaTheme="majorEastAsia" w:hAnsiTheme="majorEastAsia" w:cs="ＭＳ 明朝" w:hint="eastAsia"/>
          <w:b/>
          <w:color w:val="00B050"/>
          <w:sz w:val="22"/>
          <w:szCs w:val="22"/>
        </w:rPr>
        <w:t xml:space="preserve">　津波堆積物の基本的処理フローチャート</w:t>
      </w:r>
      <w:r>
        <w:rPr>
          <w:rFonts w:asciiTheme="majorEastAsia" w:eastAsiaTheme="majorEastAsia" w:hAnsiTheme="majorEastAsia" w:cs="ＭＳ 明朝"/>
          <w:sz w:val="22"/>
        </w:rPr>
        <w:br w:type="page"/>
      </w:r>
    </w:p>
    <w:p w:rsidR="006A658A" w:rsidRDefault="00B42174" w:rsidP="006A658A">
      <w:pPr>
        <w:pStyle w:val="2"/>
        <w:rPr>
          <w:rFonts w:asciiTheme="majorEastAsia" w:hAnsiTheme="majorEastAsia"/>
          <w:b/>
          <w:sz w:val="24"/>
        </w:rPr>
      </w:pPr>
      <w:bookmarkStart w:id="182" w:name="_Toc507143053"/>
      <w:bookmarkStart w:id="183" w:name="_Toc512188998"/>
      <w:r>
        <w:rPr>
          <w:rFonts w:asciiTheme="majorEastAsia" w:hAnsiTheme="majorEastAsia" w:hint="eastAsia"/>
          <w:b/>
          <w:sz w:val="24"/>
        </w:rPr>
        <w:lastRenderedPageBreak/>
        <w:t>１</w:t>
      </w:r>
      <w:r w:rsidR="00E242B3">
        <w:rPr>
          <w:rFonts w:asciiTheme="majorEastAsia" w:hAnsiTheme="majorEastAsia" w:hint="eastAsia"/>
          <w:b/>
          <w:sz w:val="24"/>
        </w:rPr>
        <w:t>３</w:t>
      </w:r>
      <w:r>
        <w:rPr>
          <w:rFonts w:asciiTheme="majorEastAsia" w:hAnsiTheme="majorEastAsia" w:hint="eastAsia"/>
          <w:b/>
          <w:sz w:val="24"/>
        </w:rPr>
        <w:t xml:space="preserve">　</w:t>
      </w:r>
      <w:r w:rsidR="00222D17" w:rsidRPr="00E44E11">
        <w:rPr>
          <w:rFonts w:asciiTheme="majorEastAsia" w:hAnsiTheme="majorEastAsia" w:hint="eastAsia"/>
          <w:b/>
          <w:sz w:val="24"/>
        </w:rPr>
        <w:t>特別な</w:t>
      </w:r>
      <w:r w:rsidR="006A658A" w:rsidRPr="00E44E11">
        <w:rPr>
          <w:rFonts w:asciiTheme="majorEastAsia" w:hAnsiTheme="majorEastAsia" w:hint="eastAsia"/>
          <w:b/>
          <w:sz w:val="24"/>
        </w:rPr>
        <w:t>対応が必要となる廃棄物</w:t>
      </w:r>
      <w:bookmarkEnd w:id="182"/>
      <w:bookmarkEnd w:id="183"/>
    </w:p>
    <w:p w:rsidR="00217B63" w:rsidRDefault="00217B63" w:rsidP="00217B63"/>
    <w:tbl>
      <w:tblPr>
        <w:tblStyle w:val="a9"/>
        <w:tblW w:w="0" w:type="auto"/>
        <w:tblLook w:val="04A0" w:firstRow="1" w:lastRow="0" w:firstColumn="1" w:lastColumn="0" w:noHBand="0" w:noVBand="1"/>
      </w:tblPr>
      <w:tblGrid>
        <w:gridCol w:w="9062"/>
      </w:tblGrid>
      <w:tr w:rsidR="00217B63" w:rsidRPr="00B31259" w:rsidTr="00920DCE">
        <w:tc>
          <w:tcPr>
            <w:tcW w:w="9062" w:type="dxa"/>
            <w:tcMar>
              <w:left w:w="28" w:type="dxa"/>
              <w:right w:w="28" w:type="dxa"/>
            </w:tcMar>
          </w:tcPr>
          <w:p w:rsidR="00217B63" w:rsidRPr="00B31259" w:rsidRDefault="00217B63" w:rsidP="00217B63">
            <w:pPr>
              <w:pStyle w:val="ac"/>
              <w:numPr>
                <w:ilvl w:val="0"/>
                <w:numId w:val="27"/>
              </w:numPr>
              <w:spacing w:beforeLines="20" w:before="72" w:afterLines="20" w:after="72"/>
              <w:ind w:leftChars="0"/>
              <w:rPr>
                <w:rFonts w:asciiTheme="majorEastAsia" w:eastAsiaTheme="majorEastAsia" w:hAnsiTheme="majorEastAsia"/>
                <w:sz w:val="22"/>
              </w:rPr>
            </w:pPr>
            <w:r w:rsidRPr="00217B63">
              <w:rPr>
                <w:rFonts w:asciiTheme="majorEastAsia" w:eastAsiaTheme="majorEastAsia" w:hAnsiTheme="majorEastAsia" w:hint="eastAsia"/>
                <w:color w:val="0070C0"/>
                <w:sz w:val="22"/>
              </w:rPr>
              <w:t>特別な対応が必要となる廃棄物</w:t>
            </w:r>
            <w:r>
              <w:rPr>
                <w:rFonts w:asciiTheme="majorEastAsia" w:eastAsiaTheme="majorEastAsia" w:hAnsiTheme="majorEastAsia" w:hint="eastAsia"/>
                <w:color w:val="0070C0"/>
                <w:sz w:val="22"/>
              </w:rPr>
              <w:t>について記載します。</w:t>
            </w:r>
          </w:p>
        </w:tc>
      </w:tr>
    </w:tbl>
    <w:p w:rsidR="00217B63" w:rsidRPr="00B31259" w:rsidRDefault="00217B63" w:rsidP="00217B6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217B63" w:rsidRPr="00441376" w:rsidTr="00920DCE">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217B63" w:rsidRPr="00441376" w:rsidRDefault="00217B63"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217B63" w:rsidRPr="006B7E27" w:rsidTr="00920DCE">
        <w:tc>
          <w:tcPr>
            <w:tcW w:w="9062" w:type="dxa"/>
            <w:gridSpan w:val="2"/>
            <w:tcBorders>
              <w:top w:val="nil"/>
              <w:left w:val="nil"/>
              <w:bottom w:val="nil"/>
              <w:right w:val="nil"/>
            </w:tcBorders>
            <w:tcMar>
              <w:left w:w="28" w:type="dxa"/>
              <w:right w:w="28" w:type="dxa"/>
            </w:tcMar>
          </w:tcPr>
          <w:p w:rsidR="00217B63" w:rsidRDefault="00877CAF" w:rsidP="00CA47D6">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有害廃棄物・危険物等について、種類や処理方法、取扱上の留意点を事前に把握し</w:t>
            </w:r>
            <w:r w:rsidR="00CA47D6">
              <w:rPr>
                <w:rFonts w:asciiTheme="majorEastAsia" w:eastAsiaTheme="majorEastAsia" w:hAnsiTheme="majorEastAsia" w:cs="ＭＳ 明朝" w:hint="eastAsia"/>
                <w:color w:val="000000"/>
                <w:kern w:val="0"/>
                <w:sz w:val="22"/>
              </w:rPr>
              <w:t>たうえで、対策や対応を行う必要があります。</w:t>
            </w:r>
          </w:p>
          <w:p w:rsidR="00CA47D6" w:rsidRDefault="00CA47D6" w:rsidP="00CA47D6">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廃家電製品や廃自動車については、各リサイクルルートを活用して適正に処理を行う必要があります。</w:t>
            </w:r>
          </w:p>
          <w:p w:rsidR="00CA47D6" w:rsidRPr="009556DC" w:rsidRDefault="00CA47D6" w:rsidP="00CA47D6">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思い出の品等は、個人情報が含まれるため、保管や管理に配慮する必要があり、事前に取り扱いのルール化について検討しておく必要があります。</w:t>
            </w:r>
          </w:p>
        </w:tc>
      </w:tr>
    </w:tbl>
    <w:p w:rsidR="00217B63" w:rsidRPr="00B31259" w:rsidRDefault="00217B63" w:rsidP="00217B6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217B63" w:rsidRPr="00441376" w:rsidTr="00920DCE">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217B63" w:rsidRPr="00441376" w:rsidRDefault="00217B63"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217B63" w:rsidRPr="00441376" w:rsidTr="00920DCE">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217B63" w:rsidRPr="00441376" w:rsidRDefault="00217B63" w:rsidP="00920DCE">
            <w:pPr>
              <w:spacing w:line="40" w:lineRule="exact"/>
              <w:rPr>
                <w:rFonts w:asciiTheme="majorEastAsia" w:eastAsiaTheme="majorEastAsia" w:hAnsiTheme="majorEastAsia"/>
                <w:b/>
                <w:color w:val="FFFFFF" w:themeColor="background1"/>
                <w:sz w:val="24"/>
                <w:szCs w:val="24"/>
              </w:rPr>
            </w:pPr>
          </w:p>
        </w:tc>
      </w:tr>
      <w:tr w:rsidR="00217B63" w:rsidRPr="00B31259" w:rsidTr="00920DCE">
        <w:tc>
          <w:tcPr>
            <w:tcW w:w="9052" w:type="dxa"/>
            <w:gridSpan w:val="2"/>
            <w:tcBorders>
              <w:left w:val="nil"/>
              <w:bottom w:val="nil"/>
              <w:right w:val="nil"/>
            </w:tcBorders>
            <w:tcMar>
              <w:left w:w="28" w:type="dxa"/>
              <w:right w:w="28" w:type="dxa"/>
            </w:tcMar>
          </w:tcPr>
          <w:p w:rsidR="00217B63" w:rsidRPr="00B31259" w:rsidRDefault="00217B63" w:rsidP="00920DCE">
            <w:pPr>
              <w:spacing w:line="120" w:lineRule="exact"/>
              <w:rPr>
                <w:rFonts w:asciiTheme="majorEastAsia" w:eastAsiaTheme="majorEastAsia" w:hAnsiTheme="majorEastAsia"/>
              </w:rPr>
            </w:pPr>
          </w:p>
        </w:tc>
      </w:tr>
    </w:tbl>
    <w:p w:rsidR="006A556B" w:rsidRPr="00E44E11" w:rsidRDefault="00856585" w:rsidP="006A556B">
      <w:pPr>
        <w:pStyle w:val="3"/>
        <w:ind w:leftChars="0" w:left="0"/>
        <w:rPr>
          <w:rFonts w:asciiTheme="majorEastAsia" w:hAnsiTheme="majorEastAsia"/>
          <w:b/>
          <w:sz w:val="22"/>
        </w:rPr>
      </w:pPr>
      <w:bookmarkStart w:id="184" w:name="_Toc507143054"/>
      <w:bookmarkStart w:id="185" w:name="_Toc512188999"/>
      <w:r w:rsidRPr="00E44E11">
        <w:rPr>
          <w:rFonts w:asciiTheme="majorEastAsia" w:hAnsiTheme="majorEastAsia" w:hint="eastAsia"/>
          <w:b/>
          <w:sz w:val="22"/>
        </w:rPr>
        <w:t>（１）</w:t>
      </w:r>
      <w:r w:rsidR="006A658A" w:rsidRPr="00E44E11">
        <w:rPr>
          <w:rFonts w:asciiTheme="majorEastAsia" w:hAnsiTheme="majorEastAsia" w:hint="eastAsia"/>
          <w:b/>
          <w:sz w:val="22"/>
        </w:rPr>
        <w:t>有害</w:t>
      </w:r>
      <w:r w:rsidR="00664461" w:rsidRPr="00E44E11">
        <w:rPr>
          <w:rFonts w:asciiTheme="majorEastAsia" w:hAnsiTheme="majorEastAsia" w:hint="eastAsia"/>
          <w:b/>
          <w:sz w:val="22"/>
        </w:rPr>
        <w:t>廃棄物・危険物</w:t>
      </w:r>
      <w:bookmarkEnd w:id="184"/>
      <w:bookmarkEnd w:id="185"/>
    </w:p>
    <w:p w:rsidR="006A556B" w:rsidRPr="00E44E11" w:rsidRDefault="006A556B" w:rsidP="00A700A6">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人の健康や環境に悪影響を及ぼす有害物質</w:t>
      </w:r>
      <w:r w:rsidR="00A0771D" w:rsidRPr="00E44E11">
        <w:rPr>
          <w:rFonts w:asciiTheme="majorEastAsia" w:eastAsiaTheme="majorEastAsia" w:hAnsiTheme="majorEastAsia" w:cs="ＭＳ 明朝" w:hint="eastAsia"/>
          <w:color w:val="auto"/>
          <w:sz w:val="22"/>
          <w:szCs w:val="22"/>
        </w:rPr>
        <w:t>を含む有害廃棄物・危険物は</w:t>
      </w:r>
      <w:r w:rsidRPr="00E44E11">
        <w:rPr>
          <w:rFonts w:asciiTheme="majorEastAsia" w:eastAsiaTheme="majorEastAsia" w:hAnsiTheme="majorEastAsia" w:cs="ＭＳ 明朝" w:hint="eastAsia"/>
          <w:color w:val="auto"/>
          <w:sz w:val="22"/>
          <w:szCs w:val="22"/>
        </w:rPr>
        <w:t>、表</w:t>
      </w:r>
      <w:r w:rsidR="00000E9F">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に示すような品目が該当する。</w:t>
      </w:r>
    </w:p>
    <w:p w:rsidR="006A658A" w:rsidRPr="005D3E8F"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被災した市町は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有害廃棄物の飛散や危険物による爆発・火災等の事故を未然に防ぐため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回収を優先的に行い</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保管または早期の処分を行う。人命</w:t>
      </w:r>
      <w:r w:rsidRPr="005D3E8F">
        <w:rPr>
          <w:rFonts w:asciiTheme="majorEastAsia" w:eastAsiaTheme="majorEastAsia" w:hAnsiTheme="majorEastAsia" w:cs="ＭＳ 明朝" w:hint="eastAsia"/>
          <w:color w:val="auto"/>
          <w:sz w:val="22"/>
          <w:szCs w:val="22"/>
        </w:rPr>
        <w:t>救助の際には特に注意を払う。</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有害</w:t>
      </w:r>
      <w:r w:rsidR="00A0771D">
        <w:rPr>
          <w:rFonts w:asciiTheme="majorEastAsia" w:eastAsiaTheme="majorEastAsia" w:hAnsiTheme="majorEastAsia" w:cs="ＭＳ 明朝" w:hint="eastAsia"/>
          <w:color w:val="auto"/>
          <w:sz w:val="22"/>
          <w:szCs w:val="22"/>
        </w:rPr>
        <w:t>廃棄物・危険物</w:t>
      </w:r>
      <w:r w:rsidRPr="005D3E8F">
        <w:rPr>
          <w:rFonts w:asciiTheme="majorEastAsia" w:eastAsiaTheme="majorEastAsia" w:hAnsiTheme="majorEastAsia" w:cs="ＭＳ 明朝" w:hint="eastAsia"/>
          <w:color w:val="auto"/>
          <w:sz w:val="22"/>
          <w:szCs w:val="22"/>
        </w:rPr>
        <w:t>のうち一般廃棄物に該当するものは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排出に関する優先順位や適切な処理方法等について住民に広報するものとし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産業廃棄物（特別管理産業廃棄物を含む）に該当するものは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事業者の責任において処理することとする。</w:t>
      </w:r>
    </w:p>
    <w:p w:rsidR="006A658A" w:rsidRPr="005D3E8F" w:rsidRDefault="00A0771D"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有害</w:t>
      </w:r>
      <w:r w:rsidR="006A658A" w:rsidRPr="005D3E8F">
        <w:rPr>
          <w:rFonts w:asciiTheme="majorEastAsia" w:eastAsiaTheme="majorEastAsia" w:hAnsiTheme="majorEastAsia" w:cs="ＭＳ 明朝" w:hint="eastAsia"/>
          <w:color w:val="auto"/>
          <w:sz w:val="22"/>
          <w:szCs w:val="22"/>
        </w:rPr>
        <w:t>廃棄物</w:t>
      </w:r>
      <w:r>
        <w:rPr>
          <w:rFonts w:asciiTheme="majorEastAsia" w:eastAsiaTheme="majorEastAsia" w:hAnsiTheme="majorEastAsia" w:cs="ＭＳ 明朝" w:hint="eastAsia"/>
          <w:color w:val="auto"/>
          <w:sz w:val="22"/>
          <w:szCs w:val="22"/>
        </w:rPr>
        <w:t>・危険物</w:t>
      </w:r>
      <w:r w:rsidR="006A658A"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業者引き取りルートの整備等の対策を講じ</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適正処理を推進することが重要であり</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関連業者へ協力要請を行う。</w:t>
      </w:r>
    </w:p>
    <w:p w:rsidR="006A658A"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有害物質を取り扱う主な施設として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ＰＲＴＲ対象事業者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病院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研究機関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計量証明事業所</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学校</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産業廃棄物多量排出事業者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ガソリンスタンド</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農業・漁業用燃料タンク及びアスベスト使用施設があげられる。市町</w:t>
      </w:r>
      <w:r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これらの有害物質等を取り扱う施設の位置と有害物質の種類や量を事前に把握し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発災後速やかに有害物質の流出について確認する必要がある。</w:t>
      </w:r>
    </w:p>
    <w:p w:rsidR="00522863" w:rsidRDefault="00522863">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A556B" w:rsidRDefault="006A556B" w:rsidP="006A556B">
      <w:pPr>
        <w:pStyle w:val="Default"/>
        <w:ind w:left="284"/>
        <w:rPr>
          <w:rFonts w:asciiTheme="majorEastAsia" w:eastAsiaTheme="majorEastAsia" w:hAnsiTheme="majorEastAsia" w:cs="ＭＳ 明朝"/>
          <w:color w:val="auto"/>
          <w:sz w:val="22"/>
          <w:szCs w:val="22"/>
        </w:rPr>
      </w:pPr>
    </w:p>
    <w:p w:rsidR="006A556B" w:rsidRPr="005D3E8F" w:rsidRDefault="006A556B" w:rsidP="006A556B">
      <w:pPr>
        <w:pStyle w:val="Default"/>
        <w:ind w:left="284"/>
        <w:jc w:val="center"/>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b/>
          <w:color w:val="00B050"/>
          <w:sz w:val="22"/>
          <w:szCs w:val="22"/>
        </w:rPr>
        <w:t>表</w:t>
      </w:r>
      <w:r w:rsidR="00000E9F">
        <w:rPr>
          <w:rFonts w:asciiTheme="majorEastAsia" w:eastAsiaTheme="majorEastAsia" w:hAnsiTheme="majorEastAsia" w:cs="ＭＳ 明朝" w:hint="eastAsia"/>
          <w:b/>
          <w:color w:val="00B050"/>
          <w:sz w:val="22"/>
          <w:szCs w:val="22"/>
        </w:rPr>
        <w:t>■■</w:t>
      </w:r>
      <w:r w:rsidRPr="00E44E11">
        <w:rPr>
          <w:rFonts w:asciiTheme="majorEastAsia" w:eastAsiaTheme="majorEastAsia" w:hAnsiTheme="majorEastAsia" w:cs="ＭＳ 明朝" w:hint="eastAsia"/>
          <w:b/>
          <w:color w:val="00B050"/>
          <w:sz w:val="22"/>
          <w:szCs w:val="22"/>
        </w:rPr>
        <w:t xml:space="preserve">　有害廃棄物</w:t>
      </w:r>
      <w:r w:rsidR="00664461" w:rsidRPr="00E44E11">
        <w:rPr>
          <w:rFonts w:asciiTheme="majorEastAsia" w:eastAsiaTheme="majorEastAsia" w:hAnsiTheme="majorEastAsia" w:cs="ＭＳ 明朝" w:hint="eastAsia"/>
          <w:b/>
          <w:color w:val="00B050"/>
          <w:sz w:val="22"/>
          <w:szCs w:val="22"/>
        </w:rPr>
        <w:t>・危険物等の処理方法と留意点</w:t>
      </w:r>
    </w:p>
    <w:tbl>
      <w:tblPr>
        <w:tblStyle w:val="a9"/>
        <w:tblW w:w="0" w:type="auto"/>
        <w:tblLook w:val="04A0" w:firstRow="1" w:lastRow="0" w:firstColumn="1" w:lastColumn="0" w:noHBand="0" w:noVBand="1"/>
      </w:tblPr>
      <w:tblGrid>
        <w:gridCol w:w="2410"/>
        <w:gridCol w:w="4095"/>
        <w:gridCol w:w="2557"/>
      </w:tblGrid>
      <w:tr w:rsidR="000A16F3" w:rsidTr="00522863">
        <w:trPr>
          <w:trHeight w:val="397"/>
        </w:trPr>
        <w:tc>
          <w:tcPr>
            <w:tcW w:w="2410"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有害廃棄物</w:t>
            </w:r>
            <w:r w:rsidR="00664461" w:rsidRPr="00522863">
              <w:rPr>
                <w:rFonts w:ascii="ＭＳ Ｐゴシック" w:eastAsia="ＭＳ Ｐゴシック" w:hAnsi="ＭＳ Ｐゴシック" w:hint="eastAsia"/>
                <w:sz w:val="20"/>
                <w:szCs w:val="20"/>
              </w:rPr>
              <w:t>・危険物</w:t>
            </w:r>
            <w:r w:rsidRPr="00522863">
              <w:rPr>
                <w:rFonts w:ascii="ＭＳ Ｐゴシック" w:eastAsia="ＭＳ Ｐゴシック" w:hAnsi="ＭＳ Ｐゴシック" w:hint="eastAsia"/>
                <w:sz w:val="20"/>
                <w:szCs w:val="20"/>
              </w:rPr>
              <w:t>等</w:t>
            </w:r>
          </w:p>
        </w:tc>
        <w:tc>
          <w:tcPr>
            <w:tcW w:w="4095"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処理方法</w:t>
            </w:r>
          </w:p>
        </w:tc>
        <w:tc>
          <w:tcPr>
            <w:tcW w:w="2557"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取扱上の留意点</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消火器</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既存のリサイクル回収システム（特定窓口、特定引取場所）等への引取依頼・資源化（日本消火器工業会）</w:t>
            </w:r>
          </w:p>
        </w:tc>
        <w:tc>
          <w:tcPr>
            <w:tcW w:w="2557" w:type="dxa"/>
          </w:tcPr>
          <w:p w:rsidR="000A16F3" w:rsidRPr="00522863" w:rsidRDefault="000A16F3" w:rsidP="00522863">
            <w:pPr>
              <w:widowControl/>
              <w:spacing w:line="320" w:lineRule="exact"/>
              <w:jc w:val="lef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cs="ＭＳ 明朝"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cs="Century"/>
                <w:sz w:val="20"/>
                <w:szCs w:val="20"/>
              </w:rPr>
              <w:t>LP</w:t>
            </w:r>
            <w:r w:rsidRPr="00522863">
              <w:rPr>
                <w:rFonts w:ascii="ＭＳ Ｐゴシック" w:eastAsia="ＭＳ Ｐゴシック" w:hAnsi="ＭＳ Ｐゴシック" w:hint="eastAsia"/>
                <w:sz w:val="20"/>
                <w:szCs w:val="20"/>
              </w:rPr>
              <w:t>ガスボンベ</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専門業者による回収処理（全国</w:t>
            </w:r>
            <w:r w:rsidRPr="00522863">
              <w:rPr>
                <w:rFonts w:ascii="ＭＳ Ｐゴシック" w:eastAsia="ＭＳ Ｐゴシック" w:hAnsi="ＭＳ Ｐゴシック" w:cs="Century"/>
                <w:sz w:val="20"/>
                <w:szCs w:val="20"/>
              </w:rPr>
              <w:t>LP</w:t>
            </w:r>
            <w:r w:rsidRPr="00522863">
              <w:rPr>
                <w:rFonts w:ascii="ＭＳ Ｐゴシック" w:eastAsia="ＭＳ Ｐゴシック" w:hAnsi="ＭＳ Ｐゴシック" w:hint="eastAsia"/>
                <w:sz w:val="20"/>
                <w:szCs w:val="20"/>
              </w:rPr>
              <w:t>ガス協会）</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高圧ガスボンベ</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専門業者による回収処理（高圧ガス保安協会、地方高圧ガス管理委員会）</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分別保管、所有者が判明した場合は所有者へ返却</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燃料タンク（灯油等）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取扱店、ガソリンスタンド等へ引取依頼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分別保管、漏出防止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有機溶剤（シンナー等）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取扱店、許可業者等に引取依頼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分別保管、漏出防止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廃蛍光灯</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リサイクル回収業者へ引取依頼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分別保管、破損防止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廃乾電池</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リサイクル回収業者へ引取依頼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バッテリー</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リサイクル取扱店へ引取依頼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農薬・薬品類、農機具</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取扱店、許可業者等に引取依頼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分別保管、移替等禁止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感染性廃棄物</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専門業者、許可業者による回収処理</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含有廃棄物（トランス、コンデンサ等）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廃棄物は、</w:t>
            </w: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特別措置法に従い、保管事業者が適正に処理</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cs="ＭＳ 明朝" w:hint="eastAsia"/>
                <w:sz w:val="20"/>
                <w:szCs w:val="20"/>
              </w:rPr>
              <w:t>分別保管、破損漏洩防止</w:t>
            </w:r>
          </w:p>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含有不明の場合は、含有物として取扱う</w:t>
            </w:r>
          </w:p>
        </w:tc>
      </w:tr>
      <w:tr w:rsidR="00522863" w:rsidTr="00522863">
        <w:trPr>
          <w:trHeight w:val="397"/>
        </w:trPr>
        <w:tc>
          <w:tcPr>
            <w:tcW w:w="2410"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廃石綿等、石綿含有廃棄物</w:t>
            </w:r>
          </w:p>
        </w:tc>
        <w:tc>
          <w:tcPr>
            <w:tcW w:w="4095"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原則として仮置場へ搬入せず、直接溶融処理または管理型最終処分場に搬入</w:t>
            </w:r>
            <w:r w:rsidRPr="00522863">
              <w:rPr>
                <w:rFonts w:ascii="ＭＳ Ｐゴシック" w:eastAsia="ＭＳ Ｐゴシック" w:hAnsi="ＭＳ Ｐゴシック"/>
                <w:sz w:val="20"/>
                <w:szCs w:val="20"/>
              </w:rPr>
              <w:t xml:space="preserve"> </w:t>
            </w:r>
          </w:p>
        </w:tc>
        <w:tc>
          <w:tcPr>
            <w:tcW w:w="2557" w:type="dxa"/>
          </w:tcPr>
          <w:p w:rsidR="00522863" w:rsidRPr="00522863" w:rsidRDefault="0052286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hint="eastAsia"/>
                <w:sz w:val="20"/>
                <w:szCs w:val="20"/>
              </w:rPr>
              <w:t>石綿含有廃棄物を仮置場で一時保管する場合は、密封して梱包材の破損防止を徹底</w:t>
            </w:r>
            <w:r w:rsidRPr="00522863">
              <w:rPr>
                <w:rFonts w:ascii="ＭＳ Ｐゴシック" w:eastAsia="ＭＳ Ｐゴシック" w:hAnsi="ＭＳ Ｐゴシック"/>
                <w:sz w:val="20"/>
                <w:szCs w:val="20"/>
              </w:rPr>
              <w:t xml:space="preserve"> </w:t>
            </w:r>
          </w:p>
        </w:tc>
      </w:tr>
      <w:tr w:rsidR="00522863" w:rsidTr="00522863">
        <w:trPr>
          <w:trHeight w:val="397"/>
        </w:trPr>
        <w:tc>
          <w:tcPr>
            <w:tcW w:w="2410"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廃船舶（</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w:t>
            </w:r>
          </w:p>
        </w:tc>
        <w:tc>
          <w:tcPr>
            <w:tcW w:w="6652" w:type="dxa"/>
            <w:gridSpan w:val="2"/>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被災船舶の処理は、所有者が行うことが原則である。</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船は、「</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船リサイクルシステム」を利用する。</w:t>
            </w:r>
          </w:p>
        </w:tc>
      </w:tr>
      <w:tr w:rsidR="00664461" w:rsidTr="00522863">
        <w:trPr>
          <w:trHeight w:val="397"/>
        </w:trPr>
        <w:tc>
          <w:tcPr>
            <w:tcW w:w="2410" w:type="dxa"/>
          </w:tcPr>
          <w:p w:rsidR="00664461" w:rsidRPr="00522863" w:rsidRDefault="00664461"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漁具・漁網</w:t>
            </w:r>
          </w:p>
        </w:tc>
        <w:tc>
          <w:tcPr>
            <w:tcW w:w="6652" w:type="dxa"/>
            <w:gridSpan w:val="2"/>
          </w:tcPr>
          <w:p w:rsidR="00664461" w:rsidRPr="00522863" w:rsidRDefault="00664461"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漁具・漁網は破砕機による処理が困難であり、漁網には鉛等が含まれていることから分別する。埋立処分されることが多い。焼却する場合は主灰・飛灰等の鉛濃度を監視しながら処分を進める。</w:t>
            </w:r>
          </w:p>
        </w:tc>
      </w:tr>
    </w:tbl>
    <w:p w:rsidR="00A0771D" w:rsidRPr="009547A6" w:rsidRDefault="00A0771D" w:rsidP="00A0771D">
      <w:pPr>
        <w:pStyle w:val="Default"/>
        <w:wordWrap w:val="0"/>
        <w:jc w:val="right"/>
        <w:rPr>
          <w:rFonts w:asciiTheme="majorEastAsia" w:eastAsiaTheme="majorEastAsia" w:hAnsiTheme="majorEastAsia" w:cs="ＭＳ 明朝"/>
          <w:b/>
          <w:i/>
          <w:color w:val="00B050"/>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TimesNewRomanPSMT" w:hint="eastAsia"/>
          <w:i/>
          <w:sz w:val="18"/>
          <w:szCs w:val="18"/>
        </w:rPr>
        <w:t>15に一部加筆</w:t>
      </w:r>
      <w:r w:rsidRPr="009547A6">
        <w:rPr>
          <w:rFonts w:asciiTheme="majorEastAsia" w:eastAsiaTheme="majorEastAsia" w:hAnsiTheme="majorEastAsia" w:cs="MS-Mincho" w:hint="eastAsia"/>
          <w:i/>
          <w:sz w:val="18"/>
          <w:szCs w:val="18"/>
        </w:rPr>
        <w:t xml:space="preserve">　</w:t>
      </w:r>
    </w:p>
    <w:p w:rsidR="000A16F3" w:rsidRDefault="000A16F3" w:rsidP="000A16F3">
      <w:pPr>
        <w:widowControl/>
        <w:jc w:val="left"/>
        <w:rPr>
          <w:rFonts w:asciiTheme="majorEastAsia" w:eastAsiaTheme="majorEastAsia" w:hAnsiTheme="majorEastAsia" w:cs="ＭＳ 明朝"/>
          <w:sz w:val="22"/>
        </w:rPr>
      </w:pPr>
      <w:r>
        <w:rPr>
          <w:rFonts w:asciiTheme="majorEastAsia" w:eastAsiaTheme="majorEastAsia" w:hAnsiTheme="majorEastAsia" w:cs="ＭＳ 明朝"/>
          <w:sz w:val="22"/>
        </w:rPr>
        <w:br w:type="page"/>
      </w:r>
    </w:p>
    <w:p w:rsidR="006A658A" w:rsidRPr="00856585" w:rsidRDefault="006A658A" w:rsidP="006A658A">
      <w:pPr>
        <w:pStyle w:val="3"/>
        <w:ind w:leftChars="0" w:left="0"/>
        <w:rPr>
          <w:rFonts w:asciiTheme="majorEastAsia" w:hAnsiTheme="majorEastAsia"/>
          <w:b/>
          <w:sz w:val="22"/>
        </w:rPr>
      </w:pPr>
      <w:bookmarkStart w:id="186" w:name="_Toc507143055"/>
      <w:bookmarkStart w:id="187" w:name="_Toc512189000"/>
      <w:r w:rsidRPr="00856585">
        <w:rPr>
          <w:rFonts w:asciiTheme="majorEastAsia" w:hAnsiTheme="majorEastAsia" w:hint="eastAsia"/>
          <w:b/>
          <w:sz w:val="22"/>
        </w:rPr>
        <w:lastRenderedPageBreak/>
        <w:t>（２）廃家電製品</w:t>
      </w:r>
      <w:bookmarkEnd w:id="186"/>
      <w:bookmarkEnd w:id="187"/>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特定家庭用機器再商品化法（以下「家電リサイクル法」という。）対象製品（テレビ</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エアコン</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冷蔵庫・冷凍庫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洗濯機・乾燥機）については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原則としてリサイクル可能なものは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家電リサイクル法ルートでリサイクルを行う。破損・腐食の程度を勘案し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リサイクル可能か否かを市町が判断する。</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また</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冷蔵庫・冷凍庫及びエアコンについては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同法において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メーカーでの冷媒フロンの回収・処理が義務付けられている。</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家電リサイクル法対象外の家電製品としては</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表</w:t>
      </w:r>
      <w:r w:rsidR="0073297A">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に示すように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有価物として流通するリサイクルルートが存在する。</w:t>
      </w:r>
    </w:p>
    <w:p w:rsidR="006A658A"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使用済小型電子機器等の再資源化の促進に関する法律（小型家電リサイクル法）に該当する廃棄物については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市町が回収し同法に基づく</w:t>
      </w:r>
      <w:r w:rsidRPr="00247FC7">
        <w:rPr>
          <w:rFonts w:asciiTheme="majorEastAsia" w:eastAsiaTheme="majorEastAsia" w:hAnsiTheme="majorEastAsia" w:cs="ＭＳ 明朝" w:hint="eastAsia"/>
          <w:color w:val="auto"/>
          <w:sz w:val="22"/>
          <w:szCs w:val="22"/>
        </w:rPr>
        <w:t>国の認定事業者</w:t>
      </w:r>
      <w:r w:rsidR="00247FC7" w:rsidRPr="00E44E11">
        <w:rPr>
          <w:rFonts w:asciiTheme="majorEastAsia" w:eastAsiaTheme="majorEastAsia" w:hAnsiTheme="majorEastAsia" w:cs="ＭＳ 明朝" w:hint="eastAsia"/>
          <w:color w:val="auto"/>
          <w:sz w:val="22"/>
          <w:szCs w:val="22"/>
        </w:rPr>
        <w:t>等</w:t>
      </w:r>
      <w:r w:rsidRPr="005D3E8F">
        <w:rPr>
          <w:rFonts w:asciiTheme="majorEastAsia" w:eastAsiaTheme="majorEastAsia" w:hAnsiTheme="majorEastAsia" w:cs="ＭＳ 明朝" w:hint="eastAsia"/>
          <w:color w:val="auto"/>
          <w:sz w:val="22"/>
          <w:szCs w:val="22"/>
        </w:rPr>
        <w:t>に引き渡すものとする。</w:t>
      </w:r>
    </w:p>
    <w:p w:rsidR="00F075BA" w:rsidRDefault="00F075BA" w:rsidP="00F075BA">
      <w:pPr>
        <w:pStyle w:val="Default"/>
        <w:rPr>
          <w:rFonts w:asciiTheme="majorEastAsia" w:eastAsiaTheme="majorEastAsia" w:hAnsiTheme="majorEastAsia" w:cs="ＭＳ 明朝"/>
          <w:color w:val="auto"/>
          <w:sz w:val="22"/>
          <w:szCs w:val="22"/>
        </w:rPr>
      </w:pPr>
    </w:p>
    <w:p w:rsidR="00F72DD2" w:rsidRPr="00F72DD2" w:rsidRDefault="00F72DD2" w:rsidP="00F72DD2">
      <w:pPr>
        <w:pStyle w:val="Default"/>
        <w:jc w:val="center"/>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b/>
          <w:color w:val="00B050"/>
          <w:sz w:val="22"/>
          <w:szCs w:val="22"/>
        </w:rPr>
        <w:t>表</w:t>
      </w:r>
      <w:r w:rsidR="0073297A">
        <w:rPr>
          <w:rFonts w:asciiTheme="majorEastAsia" w:eastAsiaTheme="majorEastAsia" w:hAnsiTheme="majorEastAsia" w:cs="ＭＳ 明朝" w:hint="eastAsia"/>
          <w:b/>
          <w:color w:val="00B050"/>
          <w:sz w:val="22"/>
          <w:szCs w:val="22"/>
        </w:rPr>
        <w:t>■■</w:t>
      </w:r>
      <w:r w:rsidRPr="00E44E11">
        <w:rPr>
          <w:rFonts w:asciiTheme="majorEastAsia" w:eastAsiaTheme="majorEastAsia" w:hAnsiTheme="majorEastAsia" w:cs="ＭＳ 明朝" w:hint="eastAsia"/>
          <w:b/>
          <w:color w:val="00B050"/>
          <w:sz w:val="22"/>
          <w:szCs w:val="22"/>
        </w:rPr>
        <w:t xml:space="preserve">　想定される家電製品とリサイクルルート</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462"/>
        <w:gridCol w:w="3334"/>
      </w:tblGrid>
      <w:tr w:rsidR="00133CD9" w:rsidRPr="00F72DD2" w:rsidTr="00F72DD2">
        <w:trPr>
          <w:trHeight w:hRule="exact" w:val="397"/>
        </w:trPr>
        <w:tc>
          <w:tcPr>
            <w:tcW w:w="5880" w:type="dxa"/>
            <w:gridSpan w:val="2"/>
            <w:tcBorders>
              <w:bottom w:val="single" w:sz="4" w:space="0" w:color="auto"/>
            </w:tcBorders>
            <w:shd w:val="clear" w:color="auto" w:fill="D9D9D9" w:themeFill="background1" w:themeFillShade="D9"/>
          </w:tcPr>
          <w:p w:rsidR="00133CD9" w:rsidRPr="00F72DD2" w:rsidRDefault="00133CD9" w:rsidP="00A03B9D">
            <w:pPr>
              <w:pStyle w:val="Default"/>
              <w:spacing w:line="320" w:lineRule="exact"/>
              <w:jc w:val="center"/>
              <w:rPr>
                <w:rFonts w:asciiTheme="majorEastAsia" w:eastAsiaTheme="majorEastAsia" w:hAnsiTheme="majorEastAsia" w:cs="ＭＳ 明朝"/>
                <w:b/>
                <w:color w:val="auto"/>
                <w:sz w:val="20"/>
                <w:szCs w:val="20"/>
              </w:rPr>
            </w:pPr>
            <w:r w:rsidRPr="00F72DD2">
              <w:rPr>
                <w:rFonts w:asciiTheme="majorEastAsia" w:eastAsiaTheme="majorEastAsia" w:hAnsiTheme="majorEastAsia" w:cs="ＭＳ 明朝" w:hint="eastAsia"/>
                <w:b/>
                <w:color w:val="auto"/>
                <w:sz w:val="20"/>
                <w:szCs w:val="20"/>
              </w:rPr>
              <w:t>想定される家電製品</w:t>
            </w:r>
          </w:p>
        </w:tc>
        <w:tc>
          <w:tcPr>
            <w:tcW w:w="3334" w:type="dxa"/>
            <w:tcBorders>
              <w:bottom w:val="single" w:sz="4" w:space="0" w:color="auto"/>
            </w:tcBorders>
            <w:shd w:val="clear" w:color="auto" w:fill="D9D9D9" w:themeFill="background1" w:themeFillShade="D9"/>
          </w:tcPr>
          <w:p w:rsidR="00133CD9" w:rsidRPr="00F72DD2" w:rsidRDefault="00133CD9" w:rsidP="00A03B9D">
            <w:pPr>
              <w:pStyle w:val="Default"/>
              <w:spacing w:line="320" w:lineRule="exact"/>
              <w:jc w:val="center"/>
              <w:rPr>
                <w:rFonts w:asciiTheme="majorEastAsia" w:eastAsiaTheme="majorEastAsia" w:hAnsiTheme="majorEastAsia" w:cs="ＭＳ 明朝"/>
                <w:b/>
                <w:color w:val="auto"/>
                <w:sz w:val="20"/>
                <w:szCs w:val="20"/>
              </w:rPr>
            </w:pPr>
            <w:r w:rsidRPr="00F72DD2">
              <w:rPr>
                <w:rFonts w:asciiTheme="majorEastAsia" w:eastAsiaTheme="majorEastAsia" w:hAnsiTheme="majorEastAsia" w:cs="ＭＳ 明朝" w:hint="eastAsia"/>
                <w:b/>
                <w:color w:val="auto"/>
                <w:sz w:val="20"/>
                <w:szCs w:val="20"/>
              </w:rPr>
              <w:t>リサイクルルート</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ＰＣ</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デスクトップPC、ノートPC、液晶ディスプレイ</w:t>
            </w:r>
          </w:p>
        </w:tc>
        <w:tc>
          <w:tcPr>
            <w:tcW w:w="3334"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パソコン3R推進協会によるリサイクルシステムあり</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携帯電話</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充電器を含む</w:t>
            </w:r>
          </w:p>
        </w:tc>
        <w:tc>
          <w:tcPr>
            <w:tcW w:w="3334"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pacing w:val="-4"/>
                <w:sz w:val="20"/>
                <w:szCs w:val="20"/>
              </w:rPr>
            </w:pPr>
            <w:r w:rsidRPr="00F72DD2">
              <w:rPr>
                <w:rFonts w:asciiTheme="majorEastAsia" w:eastAsiaTheme="majorEastAsia" w:hAnsiTheme="majorEastAsia" w:cs="ＭＳ 明朝" w:hint="eastAsia"/>
                <w:color w:val="auto"/>
                <w:spacing w:val="-4"/>
                <w:sz w:val="20"/>
                <w:szCs w:val="20"/>
              </w:rPr>
              <w:t>モバイル・リサイクル・ネットワークによるリサイクルシステムあり</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小型家電</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pacing w:val="-4"/>
                <w:sz w:val="20"/>
                <w:szCs w:val="20"/>
              </w:rPr>
            </w:pPr>
            <w:r w:rsidRPr="00F72DD2">
              <w:rPr>
                <w:rFonts w:asciiTheme="majorEastAsia" w:eastAsiaTheme="majorEastAsia" w:hAnsiTheme="majorEastAsia" w:cs="ＭＳ 明朝" w:hint="eastAsia"/>
                <w:color w:val="auto"/>
                <w:spacing w:val="-4"/>
                <w:sz w:val="20"/>
                <w:szCs w:val="20"/>
              </w:rPr>
              <w:t>ビデオカメラ、デジタルカメラ、小型ゲーム機等</w:t>
            </w:r>
          </w:p>
        </w:tc>
        <w:tc>
          <w:tcPr>
            <w:tcW w:w="3334" w:type="dxa"/>
            <w:vMerge w:val="restart"/>
            <w:tcBorders>
              <w:top w:val="single" w:sz="4" w:space="0" w:color="auto"/>
              <w:left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小型家電リサイクル法に基づく</w:t>
            </w:r>
          </w:p>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国の認定事業者</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その他（家庭及び事業者等</w:t>
            </w:r>
          </w:p>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からの排出）</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電子レンジ、炊飯器、電気ポット、掃除機、扇風機、ビデオデッキ、DVD、オーディオ類、モニター、ネットワーク機器、プリンター、コピー機、ドライヤー、アイロン、電気スタンド、空気清浄機、ファンヒーター、トースター</w:t>
            </w:r>
          </w:p>
        </w:tc>
        <w:tc>
          <w:tcPr>
            <w:tcW w:w="3334" w:type="dxa"/>
            <w:vMerge/>
            <w:tcBorders>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p>
        </w:tc>
      </w:tr>
    </w:tbl>
    <w:p w:rsidR="00623658" w:rsidRPr="008436A9" w:rsidRDefault="00623658" w:rsidP="00623658">
      <w:pPr>
        <w:pStyle w:val="Default"/>
        <w:wordWrap w:val="0"/>
        <w:jc w:val="right"/>
        <w:rPr>
          <w:rFonts w:asciiTheme="majorEastAsia" w:eastAsiaTheme="majorEastAsia" w:hAnsiTheme="majorEastAsia" w:cs="ＭＳ 明朝"/>
          <w:b/>
          <w:i/>
          <w:color w:val="00B050"/>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7</w:t>
      </w:r>
    </w:p>
    <w:p w:rsidR="00623658" w:rsidRDefault="00623658" w:rsidP="006222C9">
      <w:pPr>
        <w:pStyle w:val="Default"/>
        <w:jc w:val="center"/>
        <w:rPr>
          <w:rFonts w:asciiTheme="majorEastAsia" w:eastAsiaTheme="majorEastAsia" w:hAnsiTheme="majorEastAsia" w:cs="ＭＳ 明朝"/>
          <w:b/>
          <w:color w:val="00B050"/>
          <w:sz w:val="22"/>
          <w:szCs w:val="22"/>
        </w:rPr>
      </w:pPr>
    </w:p>
    <w:p w:rsidR="00286E39" w:rsidRDefault="00286E39">
      <w:pPr>
        <w:widowControl/>
        <w:jc w:val="left"/>
        <w:rPr>
          <w:rFonts w:asciiTheme="majorEastAsia" w:eastAsiaTheme="majorEastAsia" w:hAnsiTheme="majorEastAsia" w:cs="ＭＳ 明朝"/>
          <w:b/>
          <w:color w:val="00B050"/>
          <w:kern w:val="0"/>
          <w:sz w:val="22"/>
        </w:rPr>
      </w:pPr>
      <w:r>
        <w:rPr>
          <w:rFonts w:asciiTheme="majorEastAsia" w:eastAsiaTheme="majorEastAsia" w:hAnsiTheme="majorEastAsia" w:cs="ＭＳ 明朝"/>
          <w:b/>
          <w:color w:val="00B050"/>
          <w:sz w:val="22"/>
        </w:rPr>
        <w:br w:type="page"/>
      </w:r>
    </w:p>
    <w:p w:rsidR="006A658A" w:rsidRPr="00856585" w:rsidRDefault="006A658A" w:rsidP="006A658A">
      <w:pPr>
        <w:pStyle w:val="3"/>
        <w:ind w:leftChars="0" w:left="0"/>
        <w:rPr>
          <w:rFonts w:asciiTheme="majorEastAsia" w:hAnsiTheme="majorEastAsia"/>
          <w:b/>
          <w:sz w:val="22"/>
        </w:rPr>
      </w:pPr>
      <w:bookmarkStart w:id="188" w:name="_Toc507143056"/>
      <w:bookmarkStart w:id="189" w:name="_Toc512189001"/>
      <w:r w:rsidRPr="00856585">
        <w:rPr>
          <w:rFonts w:asciiTheme="majorEastAsia" w:hAnsiTheme="majorEastAsia" w:hint="eastAsia"/>
          <w:b/>
          <w:sz w:val="22"/>
        </w:rPr>
        <w:lastRenderedPageBreak/>
        <w:t>（３）</w:t>
      </w:r>
      <w:r w:rsidR="00856585" w:rsidRPr="00856585">
        <w:rPr>
          <w:rFonts w:asciiTheme="majorEastAsia" w:hAnsiTheme="majorEastAsia" w:hint="eastAsia"/>
          <w:b/>
          <w:sz w:val="22"/>
        </w:rPr>
        <w:t>廃</w:t>
      </w:r>
      <w:r w:rsidRPr="00856585">
        <w:rPr>
          <w:rFonts w:asciiTheme="majorEastAsia" w:hAnsiTheme="majorEastAsia" w:hint="eastAsia"/>
          <w:b/>
          <w:sz w:val="22"/>
        </w:rPr>
        <w:t>自動車</w:t>
      </w:r>
      <w:r w:rsidR="00644065">
        <w:rPr>
          <w:rFonts w:asciiTheme="majorEastAsia" w:hAnsiTheme="majorEastAsia" w:hint="eastAsia"/>
          <w:b/>
          <w:sz w:val="22"/>
        </w:rPr>
        <w:t>、</w:t>
      </w:r>
      <w:r w:rsidR="00644065" w:rsidRPr="00856585">
        <w:rPr>
          <w:rFonts w:asciiTheme="majorEastAsia" w:hAnsiTheme="majorEastAsia" w:hint="eastAsia"/>
          <w:b/>
          <w:sz w:val="22"/>
        </w:rPr>
        <w:t>廃二輪車</w:t>
      </w:r>
      <w:bookmarkEnd w:id="188"/>
      <w:bookmarkEnd w:id="189"/>
    </w:p>
    <w:p w:rsidR="00644065"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被災自動車</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二輪車</w:t>
      </w:r>
      <w:r w:rsidRPr="005D3E8F">
        <w:rPr>
          <w:rFonts w:asciiTheme="majorEastAsia" w:eastAsiaTheme="majorEastAsia" w:hAnsiTheme="majorEastAsia" w:cs="ＭＳ 明朝" w:hint="eastAsia"/>
          <w:color w:val="auto"/>
          <w:sz w:val="22"/>
          <w:szCs w:val="22"/>
        </w:rPr>
        <w:t>の処分には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原則として所有者の意思確認が必要である。</w:t>
      </w:r>
    </w:p>
    <w:p w:rsidR="006A658A" w:rsidRDefault="00644065"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廃自動車の</w:t>
      </w:r>
      <w:r w:rsidR="006A658A" w:rsidRPr="005D3E8F">
        <w:rPr>
          <w:rFonts w:asciiTheme="majorEastAsia" w:eastAsiaTheme="majorEastAsia" w:hAnsiTheme="majorEastAsia" w:cs="ＭＳ 明朝" w:hint="eastAsia"/>
          <w:color w:val="auto"/>
          <w:sz w:val="22"/>
          <w:szCs w:val="22"/>
        </w:rPr>
        <w:t>処理については</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「使用済自動車の再資源化等に関する法律」に則るため</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被災自動車を撤去・移動し</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所有者若しくは引取業者（自動車販売業者</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解体業者）へ引き渡すまでの仮置場での保管が主たる業務となる。</w:t>
      </w:r>
    </w:p>
    <w:p w:rsidR="00C15DE0" w:rsidRDefault="00C15DE0" w:rsidP="00C15DE0">
      <w:pPr>
        <w:pStyle w:val="Default"/>
        <w:ind w:left="567"/>
        <w:rPr>
          <w:rFonts w:asciiTheme="majorEastAsia" w:eastAsiaTheme="majorEastAsia" w:hAnsiTheme="majorEastAsia" w:cs="ＭＳ 明朝"/>
          <w:color w:val="auto"/>
          <w:sz w:val="22"/>
          <w:szCs w:val="22"/>
        </w:rPr>
      </w:pPr>
    </w:p>
    <w:p w:rsidR="00623658" w:rsidRDefault="00623658" w:rsidP="00623658">
      <w:pPr>
        <w:pStyle w:val="Default"/>
        <w:jc w:val="center"/>
        <w:rPr>
          <w:rFonts w:asciiTheme="majorEastAsia" w:eastAsiaTheme="majorEastAsia" w:hAnsiTheme="majorEastAsia" w:cs="ＭＳ 明朝"/>
          <w:color w:val="auto"/>
          <w:sz w:val="22"/>
          <w:szCs w:val="22"/>
        </w:rPr>
      </w:pPr>
      <w:r w:rsidRPr="00623658">
        <w:rPr>
          <w:rFonts w:asciiTheme="majorEastAsia" w:eastAsiaTheme="majorEastAsia" w:hAnsiTheme="majorEastAsia" w:cs="ＭＳ 明朝"/>
          <w:noProof/>
          <w:color w:val="auto"/>
          <w:sz w:val="22"/>
          <w:szCs w:val="22"/>
        </w:rPr>
        <w:drawing>
          <wp:inline distT="0" distB="0" distL="0" distR="0" wp14:anchorId="28B5727D" wp14:editId="53F5EC71">
            <wp:extent cx="5247640" cy="2371760"/>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9911" cy="2377306"/>
                    </a:xfrm>
                    <a:prstGeom prst="rect">
                      <a:avLst/>
                    </a:prstGeom>
                    <a:noFill/>
                    <a:ln>
                      <a:noFill/>
                    </a:ln>
                  </pic:spPr>
                </pic:pic>
              </a:graphicData>
            </a:graphic>
          </wp:inline>
        </w:drawing>
      </w:r>
    </w:p>
    <w:p w:rsidR="00623658" w:rsidRPr="009547A6" w:rsidRDefault="00623658" w:rsidP="00623658">
      <w:pPr>
        <w:pStyle w:val="Default"/>
        <w:wordWrap w:val="0"/>
        <w:jc w:val="right"/>
        <w:rPr>
          <w:rFonts w:asciiTheme="majorEastAsia" w:eastAsiaTheme="majorEastAsia" w:hAnsiTheme="majorEastAsia" w:cs="ＭＳ 明朝"/>
          <w:i/>
          <w:color w:val="auto"/>
          <w:sz w:val="18"/>
          <w:szCs w:val="18"/>
        </w:rPr>
      </w:pPr>
      <w:r>
        <w:rPr>
          <w:rFonts w:asciiTheme="majorEastAsia" w:eastAsiaTheme="majorEastAsia" w:hAnsiTheme="majorEastAsia" w:cs="ＭＳ 明朝" w:hint="eastAsia"/>
          <w:color w:val="auto"/>
          <w:sz w:val="22"/>
          <w:szCs w:val="22"/>
        </w:rPr>
        <w:t xml:space="preserve">　</w:t>
      </w: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8</w:t>
      </w:r>
      <w:r w:rsidRPr="009547A6">
        <w:rPr>
          <w:rFonts w:asciiTheme="majorEastAsia" w:eastAsiaTheme="majorEastAsia" w:hAnsiTheme="majorEastAsia" w:cs="MS-Mincho" w:hint="eastAsia"/>
          <w:i/>
          <w:sz w:val="18"/>
          <w:szCs w:val="18"/>
        </w:rPr>
        <w:t xml:space="preserve">　　　</w:t>
      </w:r>
    </w:p>
    <w:p w:rsidR="00623658" w:rsidRPr="00623658" w:rsidRDefault="00623658" w:rsidP="00623658">
      <w:pPr>
        <w:pStyle w:val="Default"/>
        <w:jc w:val="center"/>
        <w:rPr>
          <w:rFonts w:asciiTheme="majorEastAsia" w:eastAsiaTheme="majorEastAsia" w:hAnsiTheme="majorEastAsia" w:cs="ＭＳ 明朝"/>
          <w:b/>
          <w:color w:val="00B050"/>
          <w:sz w:val="22"/>
          <w:szCs w:val="22"/>
        </w:rPr>
      </w:pPr>
      <w:r w:rsidRPr="00623658">
        <w:rPr>
          <w:rFonts w:asciiTheme="majorEastAsia" w:eastAsiaTheme="majorEastAsia" w:hAnsiTheme="majorEastAsia" w:cs="ＭＳ 明朝" w:hint="eastAsia"/>
          <w:b/>
          <w:color w:val="00B050"/>
          <w:sz w:val="22"/>
          <w:szCs w:val="22"/>
        </w:rPr>
        <w:t>図</w:t>
      </w:r>
      <w:r w:rsidR="0073297A">
        <w:rPr>
          <w:rFonts w:asciiTheme="majorEastAsia" w:eastAsiaTheme="majorEastAsia" w:hAnsiTheme="majorEastAsia" w:cs="ＭＳ 明朝" w:hint="eastAsia"/>
          <w:b/>
          <w:color w:val="00B050"/>
          <w:sz w:val="22"/>
          <w:szCs w:val="22"/>
        </w:rPr>
        <w:t>▲▲</w:t>
      </w:r>
      <w:r w:rsidRPr="00623658">
        <w:rPr>
          <w:rFonts w:asciiTheme="majorEastAsia" w:eastAsiaTheme="majorEastAsia" w:hAnsiTheme="majorEastAsia" w:cs="ＭＳ 明朝" w:hint="eastAsia"/>
          <w:b/>
          <w:color w:val="00B050"/>
          <w:sz w:val="22"/>
          <w:szCs w:val="22"/>
        </w:rPr>
        <w:t xml:space="preserve">　被災自動車の処理フロー</w:t>
      </w:r>
    </w:p>
    <w:p w:rsidR="00C15DE0" w:rsidRDefault="00C15DE0" w:rsidP="00C15DE0">
      <w:pPr>
        <w:pStyle w:val="Default"/>
        <w:ind w:left="567"/>
        <w:rPr>
          <w:rFonts w:asciiTheme="majorEastAsia" w:eastAsiaTheme="majorEastAsia" w:hAnsiTheme="majorEastAsia" w:cs="ＭＳ 明朝"/>
          <w:color w:val="auto"/>
          <w:sz w:val="22"/>
          <w:szCs w:val="22"/>
        </w:rPr>
      </w:pPr>
    </w:p>
    <w:p w:rsidR="006A658A" w:rsidRDefault="00644065"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廃二輪車の処理については、</w:t>
      </w:r>
      <w:r w:rsidR="009552F6" w:rsidRPr="005D3E8F">
        <w:rPr>
          <w:rFonts w:asciiTheme="majorEastAsia" w:eastAsiaTheme="majorEastAsia" w:hAnsiTheme="majorEastAsia" w:cs="ＭＳ 明朝" w:hint="eastAsia"/>
          <w:color w:val="auto"/>
          <w:sz w:val="22"/>
          <w:szCs w:val="22"/>
        </w:rPr>
        <w:t>ハンドル</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車体（フレーム）</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ガソリンタンク</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エンジン</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前後輪が一体となっているものは</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二輪車リサイクルシステムを利用することが望ましい。二輪車リサイクルシステムに則るため</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被災域から撤去・移動し</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所有者若しくは引取業者（廃棄二輪車取扱店</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指定引取窓口）へ引き渡すまでの仮置場での保管が主な業務となる。</w:t>
      </w:r>
    </w:p>
    <w:p w:rsidR="00623658" w:rsidRDefault="00623658" w:rsidP="00623658">
      <w:pPr>
        <w:pStyle w:val="Default"/>
        <w:jc w:val="center"/>
        <w:rPr>
          <w:rFonts w:asciiTheme="majorEastAsia" w:eastAsiaTheme="majorEastAsia" w:hAnsiTheme="majorEastAsia" w:cs="ＭＳ 明朝"/>
          <w:color w:val="auto"/>
          <w:sz w:val="22"/>
          <w:szCs w:val="22"/>
        </w:rPr>
      </w:pPr>
      <w:r w:rsidRPr="00623658">
        <w:rPr>
          <w:rFonts w:asciiTheme="majorEastAsia" w:eastAsiaTheme="majorEastAsia" w:hAnsiTheme="majorEastAsia" w:cs="ＭＳ 明朝"/>
          <w:noProof/>
          <w:color w:val="auto"/>
          <w:sz w:val="22"/>
          <w:szCs w:val="22"/>
        </w:rPr>
        <w:drawing>
          <wp:inline distT="0" distB="0" distL="0" distR="0" wp14:anchorId="1C7C8C63" wp14:editId="71226391">
            <wp:extent cx="5444803" cy="2400300"/>
            <wp:effectExtent l="0" t="0" r="381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491" cy="2405893"/>
                    </a:xfrm>
                    <a:prstGeom prst="rect">
                      <a:avLst/>
                    </a:prstGeom>
                    <a:noFill/>
                    <a:ln>
                      <a:noFill/>
                    </a:ln>
                  </pic:spPr>
                </pic:pic>
              </a:graphicData>
            </a:graphic>
          </wp:inline>
        </w:drawing>
      </w:r>
    </w:p>
    <w:p w:rsidR="00623658" w:rsidRPr="009547A6" w:rsidRDefault="00623658" w:rsidP="00623658">
      <w:pPr>
        <w:pStyle w:val="Default"/>
        <w:wordWrap w:val="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9</w:t>
      </w:r>
      <w:r w:rsidRPr="009547A6">
        <w:rPr>
          <w:rFonts w:asciiTheme="majorEastAsia" w:eastAsiaTheme="majorEastAsia" w:hAnsiTheme="majorEastAsia" w:cs="MS-Mincho" w:hint="eastAsia"/>
          <w:i/>
          <w:sz w:val="18"/>
          <w:szCs w:val="18"/>
        </w:rPr>
        <w:t xml:space="preserve">　　　</w:t>
      </w:r>
    </w:p>
    <w:p w:rsidR="00E50643" w:rsidRDefault="00623658" w:rsidP="00286E39">
      <w:pPr>
        <w:pStyle w:val="Default"/>
        <w:jc w:val="center"/>
        <w:rPr>
          <w:rFonts w:asciiTheme="majorEastAsia" w:eastAsiaTheme="majorEastAsia" w:hAnsiTheme="majorEastAsia" w:cs="ＭＳ 明朝"/>
          <w:sz w:val="22"/>
        </w:rPr>
      </w:pPr>
      <w:r w:rsidRPr="00623658">
        <w:rPr>
          <w:rFonts w:asciiTheme="majorEastAsia" w:eastAsiaTheme="majorEastAsia" w:hAnsiTheme="majorEastAsia" w:cs="ＭＳ 明朝" w:hint="eastAsia"/>
          <w:b/>
          <w:color w:val="00B050"/>
          <w:sz w:val="22"/>
          <w:szCs w:val="22"/>
        </w:rPr>
        <w:t>図</w:t>
      </w:r>
      <w:r w:rsidR="0073297A">
        <w:rPr>
          <w:rFonts w:asciiTheme="majorEastAsia" w:eastAsiaTheme="majorEastAsia" w:hAnsiTheme="majorEastAsia" w:cs="ＭＳ 明朝" w:hint="eastAsia"/>
          <w:b/>
          <w:color w:val="00B050"/>
          <w:sz w:val="22"/>
          <w:szCs w:val="22"/>
        </w:rPr>
        <w:t>▲▲</w:t>
      </w:r>
      <w:r w:rsidRPr="00623658">
        <w:rPr>
          <w:rFonts w:asciiTheme="majorEastAsia" w:eastAsiaTheme="majorEastAsia" w:hAnsiTheme="majorEastAsia" w:cs="ＭＳ 明朝" w:hint="eastAsia"/>
          <w:b/>
          <w:color w:val="00B050"/>
          <w:sz w:val="22"/>
          <w:szCs w:val="22"/>
        </w:rPr>
        <w:t xml:space="preserve">　被災二輪車の処理フロー</w:t>
      </w:r>
      <w:r w:rsidR="00E50643">
        <w:rPr>
          <w:rFonts w:asciiTheme="majorEastAsia" w:eastAsiaTheme="majorEastAsia" w:hAnsiTheme="majorEastAsia" w:cs="ＭＳ 明朝"/>
          <w:sz w:val="22"/>
        </w:rPr>
        <w:br w:type="page"/>
      </w:r>
    </w:p>
    <w:p w:rsidR="00DE6394" w:rsidRPr="00E44E11" w:rsidRDefault="00DE6394" w:rsidP="00DE6394">
      <w:pPr>
        <w:pStyle w:val="3"/>
        <w:ind w:leftChars="0" w:left="0"/>
        <w:rPr>
          <w:rFonts w:asciiTheme="majorEastAsia" w:hAnsiTheme="majorEastAsia"/>
          <w:b/>
          <w:sz w:val="22"/>
        </w:rPr>
      </w:pPr>
      <w:bookmarkStart w:id="190" w:name="_Toc507143057"/>
      <w:bookmarkStart w:id="191" w:name="_Toc512189002"/>
      <w:r w:rsidRPr="00E44E11">
        <w:rPr>
          <w:rFonts w:asciiTheme="majorEastAsia" w:hAnsiTheme="majorEastAsia" w:hint="eastAsia"/>
          <w:b/>
          <w:sz w:val="22"/>
        </w:rPr>
        <w:lastRenderedPageBreak/>
        <w:t>（４）太陽光発電設備</w:t>
      </w:r>
      <w:bookmarkEnd w:id="190"/>
      <w:bookmarkEnd w:id="191"/>
    </w:p>
    <w:p w:rsidR="00D8781E" w:rsidRPr="00E44E11" w:rsidRDefault="00D8781E"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太陽光発電設備の撤去にあたっては、日照時は発電により感電の恐れがあるため、素手でさわらないことなど、その取扱いに注意する必要がある。</w:t>
      </w:r>
    </w:p>
    <w:p w:rsidR="00A04E2F" w:rsidRPr="00E44E11" w:rsidRDefault="00A04E2F"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具体的には、乾いた軍手やゴム手袋など絶縁性のある手袋を着用すること、複数の太陽電池パネルがケーブルでつながっている場合は、ケーブルのコネクターを抜くか切断するなどが挙げられる。</w:t>
      </w:r>
    </w:p>
    <w:p w:rsidR="003E03A4" w:rsidRPr="00E44E11" w:rsidRDefault="009F1542"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保管上の注意として</w:t>
      </w:r>
      <w:r w:rsidR="003E03A4" w:rsidRPr="00E44E11">
        <w:rPr>
          <w:rFonts w:asciiTheme="majorEastAsia" w:eastAsiaTheme="majorEastAsia" w:hAnsiTheme="majorEastAsia" w:cs="ＭＳ 明朝" w:hint="eastAsia"/>
          <w:color w:val="auto"/>
          <w:sz w:val="22"/>
          <w:szCs w:val="22"/>
        </w:rPr>
        <w:t>、ブルーシートで覆う等の水漏れ防止策の実施のほか、みだりに人が触るのを防ぐための囲いの設置や貼り紙等による注意を促すことが望ましい。</w:t>
      </w:r>
    </w:p>
    <w:p w:rsidR="00DE6394" w:rsidRPr="00E44E11" w:rsidRDefault="00DE6394" w:rsidP="00623658">
      <w:pPr>
        <w:pStyle w:val="Default"/>
        <w:rPr>
          <w:rFonts w:asciiTheme="majorEastAsia" w:eastAsiaTheme="majorEastAsia" w:hAnsiTheme="majorEastAsia" w:cs="ＭＳ 明朝"/>
          <w:color w:val="auto"/>
          <w:sz w:val="22"/>
          <w:szCs w:val="22"/>
        </w:rPr>
      </w:pPr>
    </w:p>
    <w:p w:rsidR="009552F6" w:rsidRPr="00E44E11" w:rsidRDefault="001D60B4" w:rsidP="009552F6">
      <w:pPr>
        <w:pStyle w:val="3"/>
        <w:ind w:leftChars="0" w:left="0"/>
        <w:rPr>
          <w:rFonts w:asciiTheme="majorEastAsia" w:hAnsiTheme="majorEastAsia"/>
          <w:b/>
          <w:sz w:val="22"/>
        </w:rPr>
      </w:pPr>
      <w:bookmarkStart w:id="192" w:name="_Toc507143058"/>
      <w:bookmarkStart w:id="193" w:name="_Toc512189003"/>
      <w:r w:rsidRPr="00E44E11">
        <w:rPr>
          <w:rFonts w:asciiTheme="majorEastAsia" w:hAnsiTheme="majorEastAsia" w:hint="eastAsia"/>
          <w:b/>
          <w:sz w:val="22"/>
        </w:rPr>
        <w:t>（５）</w:t>
      </w:r>
      <w:r w:rsidR="009552F6" w:rsidRPr="00E44E11">
        <w:rPr>
          <w:rFonts w:asciiTheme="majorEastAsia" w:hAnsiTheme="majorEastAsia" w:hint="eastAsia"/>
          <w:b/>
          <w:sz w:val="22"/>
        </w:rPr>
        <w:t>腐敗性の強い廃棄物</w:t>
      </w:r>
      <w:bookmarkEnd w:id="192"/>
      <w:bookmarkEnd w:id="193"/>
    </w:p>
    <w:p w:rsidR="00B555F3" w:rsidRPr="00E44E11" w:rsidRDefault="009552F6" w:rsidP="00B555F3">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水産廃棄物や食品廃棄物などの腐敗性のある廃棄物は</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公衆衛生の確保を念頭におき</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処理・処分を行う際には</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まず腐敗物への対応を優先し</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市中と往来から速やかに排除</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もしくは腐敗を遅らせる措置（石灰散布など）をとる。</w:t>
      </w:r>
    </w:p>
    <w:p w:rsidR="009552F6" w:rsidRPr="00E44E11" w:rsidRDefault="009552F6" w:rsidP="00B555F3">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緊急度に応じて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関係法令に留意し</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衛生環境を確保しながら処理を行う必要がある。</w:t>
      </w:r>
    </w:p>
    <w:p w:rsidR="009552F6" w:rsidRPr="00E44E11" w:rsidRDefault="009552F6" w:rsidP="009A6023">
      <w:pPr>
        <w:pStyle w:val="Default"/>
        <w:ind w:leftChars="100" w:left="210" w:firstLineChars="100" w:firstLine="220"/>
        <w:rPr>
          <w:rFonts w:asciiTheme="majorEastAsia" w:eastAsiaTheme="majorEastAsia" w:hAnsiTheme="majorEastAsia" w:cs="ＭＳ 明朝"/>
          <w:color w:val="auto"/>
          <w:sz w:val="22"/>
          <w:szCs w:val="22"/>
        </w:rPr>
      </w:pPr>
    </w:p>
    <w:p w:rsidR="009552F6" w:rsidRPr="00E44E11" w:rsidRDefault="001D60B4" w:rsidP="009552F6">
      <w:pPr>
        <w:pStyle w:val="3"/>
        <w:ind w:leftChars="0" w:left="0"/>
        <w:rPr>
          <w:rFonts w:asciiTheme="majorEastAsia" w:hAnsiTheme="majorEastAsia"/>
          <w:b/>
          <w:sz w:val="22"/>
        </w:rPr>
      </w:pPr>
      <w:bookmarkStart w:id="194" w:name="_Toc507143059"/>
      <w:bookmarkStart w:id="195" w:name="_Toc512189004"/>
      <w:r w:rsidRPr="00E44E11">
        <w:rPr>
          <w:rFonts w:asciiTheme="majorEastAsia" w:hAnsiTheme="majorEastAsia" w:hint="eastAsia"/>
          <w:b/>
          <w:sz w:val="22"/>
        </w:rPr>
        <w:t>（６）</w:t>
      </w:r>
      <w:r w:rsidR="009552F6" w:rsidRPr="00E44E11">
        <w:rPr>
          <w:rFonts w:asciiTheme="majorEastAsia" w:hAnsiTheme="majorEastAsia" w:hint="eastAsia"/>
          <w:b/>
          <w:sz w:val="22"/>
        </w:rPr>
        <w:t>想い出の品等</w:t>
      </w:r>
      <w:bookmarkEnd w:id="194"/>
      <w:bookmarkEnd w:id="195"/>
    </w:p>
    <w:p w:rsidR="00D53360" w:rsidRPr="00E44E11" w:rsidRDefault="00D53360" w:rsidP="00D53360">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市</w:t>
      </w:r>
      <w:r w:rsidR="00BF3ABB">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町</w:t>
      </w:r>
      <w:r w:rsidR="00BF3ABB">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は、建物の解体など災害廃棄物を撤去する場合は、思い出の品や貴重品</w:t>
      </w:r>
      <w:r w:rsidR="00E71063" w:rsidRPr="00D265BE">
        <w:rPr>
          <w:rFonts w:asciiTheme="majorEastAsia" w:eastAsiaTheme="majorEastAsia" w:hAnsiTheme="majorEastAsia" w:cs="ＭＳ 明朝" w:hint="eastAsia"/>
          <w:color w:val="auto"/>
          <w:sz w:val="22"/>
          <w:szCs w:val="22"/>
        </w:rPr>
        <w:t>が混入している可能性も勘案して</w:t>
      </w:r>
      <w:r w:rsidRPr="00D265BE">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作業にあたる必要がある。</w:t>
      </w:r>
    </w:p>
    <w:p w:rsidR="009552F6" w:rsidRPr="005D3E8F" w:rsidRDefault="009552F6"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所有者等が不明な貴重品（株券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商品券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小銭</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貴金属等）は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速やかに警察に届ける。</w:t>
      </w:r>
    </w:p>
    <w:p w:rsidR="009552F6" w:rsidRPr="00E50643" w:rsidRDefault="009552F6" w:rsidP="00E5064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所有者等の個人にとって価値があると認められるもの（想い出の品）については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廃棄に回さず</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自治体等で保管し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可能な限り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所有者に引き渡す。</w:t>
      </w:r>
      <w:r w:rsidR="00644065" w:rsidRPr="005D3E8F">
        <w:rPr>
          <w:rFonts w:asciiTheme="majorEastAsia" w:eastAsiaTheme="majorEastAsia" w:hAnsiTheme="majorEastAsia" w:cs="ＭＳ 明朝" w:hint="eastAsia"/>
          <w:color w:val="auto"/>
          <w:sz w:val="22"/>
          <w:szCs w:val="22"/>
        </w:rPr>
        <w:t>これらのものは</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個人情報が含まれることから</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保管</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管理には配慮が必要となる。</w:t>
      </w:r>
    </w:p>
    <w:p w:rsidR="00D53360" w:rsidRPr="00115342" w:rsidRDefault="00D53360" w:rsidP="00A700A6">
      <w:pPr>
        <w:pStyle w:val="Default"/>
        <w:widowControl/>
        <w:numPr>
          <w:ilvl w:val="1"/>
          <w:numId w:val="3"/>
        </w:numPr>
        <w:ind w:left="567" w:hanging="283"/>
        <w:rPr>
          <w:rFonts w:asciiTheme="majorEastAsia" w:eastAsiaTheme="majorEastAsia" w:hAnsiTheme="majorEastAsia" w:cs="ＭＳ 明朝"/>
          <w:sz w:val="22"/>
        </w:rPr>
      </w:pPr>
      <w:r w:rsidRPr="00064392">
        <w:rPr>
          <w:rFonts w:hint="eastAsia"/>
          <w:sz w:val="22"/>
        </w:rPr>
        <w:t>思い出の品等の取扱ルールとしては、</w:t>
      </w:r>
      <w:r>
        <w:rPr>
          <w:rFonts w:hint="eastAsia"/>
          <w:sz w:val="22"/>
        </w:rPr>
        <w:t>表</w:t>
      </w:r>
      <w:r w:rsidR="0073297A">
        <w:rPr>
          <w:rFonts w:hint="eastAsia"/>
          <w:sz w:val="22"/>
        </w:rPr>
        <w:t>■■に</w:t>
      </w:r>
      <w:r>
        <w:rPr>
          <w:rFonts w:hint="eastAsia"/>
          <w:sz w:val="22"/>
        </w:rPr>
        <w:t>示す、</w:t>
      </w:r>
      <w:r w:rsidRPr="00064392">
        <w:rPr>
          <w:rFonts w:hint="eastAsia"/>
          <w:sz w:val="22"/>
        </w:rPr>
        <w:t>思い出の品等の</w:t>
      </w:r>
      <w:r w:rsidR="002416B7">
        <w:rPr>
          <w:rFonts w:hint="eastAsia"/>
          <w:sz w:val="22"/>
        </w:rPr>
        <w:t>対象品目</w:t>
      </w:r>
      <w:r w:rsidRPr="00064392">
        <w:rPr>
          <w:rFonts w:hint="eastAsia"/>
          <w:sz w:val="22"/>
        </w:rPr>
        <w:t>、持主の確認方法、回収方法、保管方法、返却方法等が考えられる。</w:t>
      </w:r>
    </w:p>
    <w:p w:rsidR="00D53360" w:rsidRPr="002416B7" w:rsidRDefault="00D53360" w:rsidP="00D53360"/>
    <w:p w:rsidR="00D53360" w:rsidRPr="00D53360" w:rsidRDefault="00D53360" w:rsidP="00D53360">
      <w:pPr>
        <w:jc w:val="center"/>
      </w:pPr>
      <w:r w:rsidRPr="00E44E11">
        <w:rPr>
          <w:rFonts w:asciiTheme="majorEastAsia" w:eastAsiaTheme="majorEastAsia" w:hAnsiTheme="majorEastAsia" w:cs="ＭＳ 明朝" w:hint="eastAsia"/>
          <w:b/>
          <w:color w:val="00B050"/>
          <w:sz w:val="22"/>
        </w:rPr>
        <w:t>表</w:t>
      </w:r>
      <w:r w:rsidR="0073297A">
        <w:rPr>
          <w:rFonts w:asciiTheme="majorEastAsia" w:eastAsiaTheme="majorEastAsia" w:hAnsiTheme="majorEastAsia" w:cs="ＭＳ 明朝" w:hint="eastAsia"/>
          <w:b/>
          <w:color w:val="00B050"/>
          <w:sz w:val="22"/>
        </w:rPr>
        <w:t>■■</w:t>
      </w:r>
      <w:r w:rsidRPr="00E44E11">
        <w:rPr>
          <w:rFonts w:asciiTheme="majorEastAsia" w:eastAsiaTheme="majorEastAsia" w:hAnsiTheme="majorEastAsia" w:cs="ＭＳ 明朝" w:hint="eastAsia"/>
          <w:b/>
          <w:color w:val="00B050"/>
          <w:sz w:val="22"/>
        </w:rPr>
        <w:t xml:space="preserve">　思い出の品等の取扱いルールの例</w:t>
      </w:r>
    </w:p>
    <w:tbl>
      <w:tblPr>
        <w:tblStyle w:val="a9"/>
        <w:tblW w:w="0" w:type="auto"/>
        <w:tblInd w:w="100" w:type="dxa"/>
        <w:tblLook w:val="04A0" w:firstRow="1" w:lastRow="0" w:firstColumn="1" w:lastColumn="0" w:noHBand="0" w:noVBand="1"/>
      </w:tblPr>
      <w:tblGrid>
        <w:gridCol w:w="1785"/>
        <w:gridCol w:w="7140"/>
      </w:tblGrid>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対象</w:t>
            </w:r>
            <w:r w:rsidR="002416B7">
              <w:rPr>
                <w:rFonts w:ascii="ＭＳ Ｐゴシック" w:eastAsia="ＭＳ Ｐゴシック" w:hAnsi="ＭＳ Ｐゴシック" w:hint="eastAsia"/>
                <w:sz w:val="22"/>
              </w:rPr>
              <w:t>品目</w:t>
            </w:r>
          </w:p>
        </w:tc>
        <w:tc>
          <w:tcPr>
            <w:tcW w:w="7140" w:type="dxa"/>
          </w:tcPr>
          <w:p w:rsidR="00D53360" w:rsidRPr="00E50643" w:rsidRDefault="00D53360" w:rsidP="00D53360">
            <w:pPr>
              <w:spacing w:line="320" w:lineRule="exact"/>
              <w:rPr>
                <w:rFonts w:ascii="ＭＳ Ｐゴシック" w:eastAsia="ＭＳ Ｐゴシック" w:hAnsi="ＭＳ Ｐゴシック"/>
                <w:spacing w:val="-4"/>
                <w:sz w:val="22"/>
              </w:rPr>
            </w:pPr>
            <w:r w:rsidRPr="00E50643">
              <w:rPr>
                <w:rFonts w:ascii="ＭＳ Ｐゴシック" w:eastAsia="ＭＳ Ｐゴシック" w:hAnsi="ＭＳ Ｐゴシック" w:hint="eastAsia"/>
                <w:spacing w:val="-4"/>
                <w:sz w:val="22"/>
              </w:rPr>
              <w:t>アルバム、写真、位牌、</w:t>
            </w:r>
            <w:r w:rsidR="002416B7" w:rsidRPr="00E50643">
              <w:rPr>
                <w:rFonts w:ascii="ＭＳ Ｐゴシック" w:eastAsia="ＭＳ Ｐゴシック" w:hAnsi="ＭＳ Ｐゴシック" w:hint="eastAsia"/>
                <w:spacing w:val="-4"/>
                <w:sz w:val="22"/>
              </w:rPr>
              <w:t>卒業証書、</w:t>
            </w:r>
            <w:r w:rsidRPr="00E50643">
              <w:rPr>
                <w:rFonts w:ascii="ＭＳ Ｐゴシック" w:eastAsia="ＭＳ Ｐゴシック" w:hAnsi="ＭＳ Ｐゴシック" w:hint="eastAsia"/>
                <w:spacing w:val="-4"/>
                <w:sz w:val="22"/>
              </w:rPr>
              <w:t>賞状、</w:t>
            </w:r>
            <w:r w:rsidR="002416B7" w:rsidRPr="00E50643">
              <w:rPr>
                <w:rFonts w:ascii="ＭＳ Ｐゴシック" w:eastAsia="ＭＳ Ｐゴシック" w:hAnsi="ＭＳ Ｐゴシック" w:hint="eastAsia"/>
                <w:spacing w:val="-4"/>
                <w:sz w:val="22"/>
              </w:rPr>
              <w:t>成績表、</w:t>
            </w:r>
            <w:r w:rsidRPr="00E50643">
              <w:rPr>
                <w:rFonts w:ascii="ＭＳ Ｐゴシック" w:eastAsia="ＭＳ Ｐゴシック" w:hAnsi="ＭＳ Ｐゴシック" w:hint="eastAsia"/>
                <w:spacing w:val="-4"/>
                <w:sz w:val="22"/>
              </w:rPr>
              <w:t>手帳、金庫、貴重品（財布、通帳、印鑑、貴金属</w:t>
            </w:r>
            <w:r w:rsidR="002416B7" w:rsidRPr="00E50643">
              <w:rPr>
                <w:rFonts w:ascii="ＭＳ Ｐゴシック" w:eastAsia="ＭＳ Ｐゴシック" w:hAnsi="ＭＳ Ｐゴシック" w:hint="eastAsia"/>
                <w:spacing w:val="-4"/>
                <w:sz w:val="22"/>
              </w:rPr>
              <w:t>類</w:t>
            </w:r>
            <w:r w:rsidRPr="00E50643">
              <w:rPr>
                <w:rFonts w:ascii="ＭＳ Ｐゴシック" w:eastAsia="ＭＳ Ｐゴシック" w:hAnsi="ＭＳ Ｐゴシック" w:hint="eastAsia"/>
                <w:spacing w:val="-4"/>
                <w:sz w:val="22"/>
              </w:rPr>
              <w:t>）</w:t>
            </w:r>
            <w:r w:rsidR="002416B7" w:rsidRPr="00E50643">
              <w:rPr>
                <w:rFonts w:ascii="ＭＳ Ｐゴシック" w:eastAsia="ＭＳ Ｐゴシック" w:hAnsi="ＭＳ Ｐゴシック" w:hint="eastAsia"/>
                <w:spacing w:val="-4"/>
                <w:sz w:val="22"/>
              </w:rPr>
              <w:t>、ＰＣ、ＨＤＤ、携帯電話、ビデオ、デジタルカメラ</w:t>
            </w:r>
            <w:r w:rsidRPr="00E50643">
              <w:rPr>
                <w:rFonts w:ascii="ＭＳ Ｐゴシック" w:eastAsia="ＭＳ Ｐゴシック" w:hAnsi="ＭＳ Ｐゴシック" w:hint="eastAsia"/>
                <w:spacing w:val="-4"/>
                <w:sz w:val="22"/>
              </w:rPr>
              <w:t>等</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持主の確認方法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公共施設で保管・閲覧し、申告により確認する方法</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回収方法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災害廃棄物の撤去現場や建物の解体現場で発見された場合は、その都度回収する。または住民・ボランティアの持込みによって回収する。</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保管方法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泥や土が付着している場合は洗浄して保管</w:t>
            </w:r>
          </w:p>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写真等の劣化やカビの発生がないよう清潔に保管</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運営方法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地元雇用やボランティアの協力等</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返却方法</w:t>
            </w:r>
          </w:p>
        </w:tc>
        <w:tc>
          <w:tcPr>
            <w:tcW w:w="7140" w:type="dxa"/>
          </w:tcPr>
          <w:p w:rsidR="00D53360" w:rsidRPr="00E50643" w:rsidRDefault="00D53360" w:rsidP="00D53360">
            <w:pPr>
              <w:spacing w:line="320" w:lineRule="exact"/>
              <w:rPr>
                <w:rFonts w:ascii="ＭＳ Ｐゴシック" w:eastAsia="ＭＳ Ｐゴシック" w:hAnsi="ＭＳ Ｐゴシック"/>
                <w:spacing w:val="-4"/>
                <w:sz w:val="22"/>
              </w:rPr>
            </w:pPr>
            <w:r w:rsidRPr="00E50643">
              <w:rPr>
                <w:rFonts w:ascii="ＭＳ Ｐゴシック" w:eastAsia="ＭＳ Ｐゴシック" w:hAnsi="ＭＳ Ｐゴシック" w:hint="eastAsia"/>
                <w:spacing w:val="-4"/>
                <w:sz w:val="22"/>
              </w:rPr>
              <w:t>基本は面会引き渡しとする。本人確認ができる場合は郵送引き渡しも可能。</w:t>
            </w:r>
          </w:p>
        </w:tc>
      </w:tr>
    </w:tbl>
    <w:p w:rsidR="008436A9" w:rsidRDefault="008436A9" w:rsidP="008436A9">
      <w:pPr>
        <w:pStyle w:val="Default"/>
        <w:widowControl/>
        <w:wordWrap w:val="0"/>
        <w:jc w:val="right"/>
        <w:rPr>
          <w:rFonts w:asciiTheme="majorEastAsia" w:eastAsiaTheme="majorEastAsia" w:hAnsiTheme="majorEastAsia" w:cs="ＭＳ 明朝"/>
          <w:sz w:val="22"/>
        </w:rPr>
      </w:pPr>
      <w:r w:rsidRPr="0055623C">
        <w:rPr>
          <w:rFonts w:asciiTheme="majorEastAsia" w:eastAsiaTheme="majorEastAsia" w:hAnsiTheme="majorEastAsia" w:cs="MS-Mincho" w:hint="eastAsia"/>
          <w:i/>
          <w:sz w:val="18"/>
          <w:szCs w:val="18"/>
        </w:rPr>
        <w:t>出典：環境省「災害廃棄物対策指針」に一部加筆</w:t>
      </w:r>
      <w:r w:rsidRPr="009547A6">
        <w:rPr>
          <w:rFonts w:asciiTheme="majorEastAsia" w:eastAsiaTheme="majorEastAsia" w:hAnsiTheme="majorEastAsia" w:cs="MS-Mincho" w:hint="eastAsia"/>
          <w:i/>
          <w:sz w:val="18"/>
          <w:szCs w:val="18"/>
        </w:rPr>
        <w:t xml:space="preserve">　</w:t>
      </w:r>
      <w:r>
        <w:rPr>
          <w:rFonts w:asciiTheme="majorEastAsia" w:eastAsiaTheme="majorEastAsia" w:hAnsiTheme="majorEastAsia" w:cs="MS-Mincho" w:hint="eastAsia"/>
          <w:i/>
          <w:sz w:val="18"/>
          <w:szCs w:val="18"/>
        </w:rPr>
        <w:t xml:space="preserve">　</w:t>
      </w:r>
    </w:p>
    <w:p w:rsidR="006B7452" w:rsidRPr="003E03A4" w:rsidRDefault="006B7452" w:rsidP="00115342">
      <w:pPr>
        <w:pStyle w:val="Default"/>
        <w:widowControl/>
        <w:rPr>
          <w:rFonts w:asciiTheme="majorEastAsia" w:eastAsiaTheme="majorEastAsia" w:hAnsiTheme="majorEastAsia" w:cs="ＭＳ 明朝"/>
          <w:sz w:val="22"/>
        </w:rPr>
      </w:pPr>
      <w:r w:rsidRPr="003E03A4">
        <w:rPr>
          <w:rFonts w:asciiTheme="majorEastAsia" w:eastAsiaTheme="majorEastAsia" w:hAnsiTheme="majorEastAsia" w:cs="ＭＳ 明朝"/>
          <w:sz w:val="22"/>
        </w:rPr>
        <w:br w:type="page"/>
      </w:r>
    </w:p>
    <w:p w:rsidR="00504771" w:rsidRPr="005D3E8F" w:rsidRDefault="00504771" w:rsidP="00504771">
      <w:pPr>
        <w:pStyle w:val="1"/>
        <w:rPr>
          <w:rFonts w:asciiTheme="majorEastAsia" w:hAnsiTheme="majorEastAsia"/>
          <w:b/>
          <w:sz w:val="32"/>
          <w:szCs w:val="28"/>
          <w:u w:val="double"/>
        </w:rPr>
      </w:pPr>
      <w:bookmarkStart w:id="196" w:name="_Toc507143060"/>
      <w:bookmarkStart w:id="197" w:name="_Toc512189005"/>
      <w:r w:rsidRPr="005D3E8F">
        <w:rPr>
          <w:rFonts w:asciiTheme="majorEastAsia" w:hAnsiTheme="majorEastAsia" w:hint="eastAsia"/>
          <w:b/>
          <w:sz w:val="32"/>
          <w:szCs w:val="28"/>
          <w:u w:val="double"/>
        </w:rPr>
        <w:lastRenderedPageBreak/>
        <w:t>第</w:t>
      </w:r>
      <w:r w:rsidR="00B77A95">
        <w:rPr>
          <w:rFonts w:asciiTheme="majorEastAsia" w:hAnsiTheme="majorEastAsia" w:cstheme="majorHAnsi" w:hint="eastAsia"/>
          <w:b/>
          <w:sz w:val="32"/>
          <w:szCs w:val="28"/>
          <w:u w:val="double"/>
        </w:rPr>
        <w:t>３</w:t>
      </w:r>
      <w:r w:rsidRPr="005D3E8F">
        <w:rPr>
          <w:rFonts w:asciiTheme="majorEastAsia" w:hAnsiTheme="majorEastAsia" w:hint="eastAsia"/>
          <w:b/>
          <w:sz w:val="32"/>
          <w:szCs w:val="28"/>
          <w:u w:val="double"/>
        </w:rPr>
        <w:t>編　災害廃棄物処理計画の見直し</w:t>
      </w:r>
      <w:bookmarkEnd w:id="196"/>
      <w:bookmarkEnd w:id="197"/>
      <w:r w:rsidRPr="005D3E8F">
        <w:rPr>
          <w:rFonts w:asciiTheme="majorEastAsia" w:hAnsiTheme="majorEastAsia" w:hint="eastAsia"/>
          <w:b/>
          <w:sz w:val="32"/>
          <w:szCs w:val="28"/>
          <w:u w:val="double"/>
        </w:rPr>
        <w:t xml:space="preserve">　　　　　　　　　　　　　　　　</w:t>
      </w:r>
    </w:p>
    <w:p w:rsidR="00217B63" w:rsidRDefault="00217B63" w:rsidP="00217B63"/>
    <w:tbl>
      <w:tblPr>
        <w:tblStyle w:val="a9"/>
        <w:tblW w:w="0" w:type="auto"/>
        <w:tblLook w:val="04A0" w:firstRow="1" w:lastRow="0" w:firstColumn="1" w:lastColumn="0" w:noHBand="0" w:noVBand="1"/>
      </w:tblPr>
      <w:tblGrid>
        <w:gridCol w:w="9062"/>
      </w:tblGrid>
      <w:tr w:rsidR="00217B63" w:rsidRPr="00B31259" w:rsidTr="00920DCE">
        <w:tc>
          <w:tcPr>
            <w:tcW w:w="9062" w:type="dxa"/>
            <w:tcMar>
              <w:left w:w="28" w:type="dxa"/>
              <w:right w:w="28" w:type="dxa"/>
            </w:tcMar>
          </w:tcPr>
          <w:p w:rsidR="00217B63" w:rsidRPr="00B31259" w:rsidRDefault="00217B63" w:rsidP="00217B63">
            <w:pPr>
              <w:pStyle w:val="ac"/>
              <w:numPr>
                <w:ilvl w:val="0"/>
                <w:numId w:val="27"/>
              </w:numPr>
              <w:spacing w:beforeLines="20" w:before="72" w:afterLines="20" w:after="72"/>
              <w:ind w:leftChars="0"/>
              <w:rPr>
                <w:rFonts w:asciiTheme="majorEastAsia" w:eastAsiaTheme="majorEastAsia" w:hAnsiTheme="majorEastAsia"/>
                <w:sz w:val="22"/>
              </w:rPr>
            </w:pPr>
            <w:r w:rsidRPr="00217B63">
              <w:rPr>
                <w:rFonts w:asciiTheme="majorEastAsia" w:eastAsiaTheme="majorEastAsia" w:hAnsiTheme="majorEastAsia" w:hint="eastAsia"/>
                <w:color w:val="0070C0"/>
                <w:sz w:val="22"/>
              </w:rPr>
              <w:t>災害廃棄物処理計画の見直し</w:t>
            </w:r>
            <w:r>
              <w:rPr>
                <w:rFonts w:asciiTheme="majorEastAsia" w:eastAsiaTheme="majorEastAsia" w:hAnsiTheme="majorEastAsia" w:hint="eastAsia"/>
                <w:color w:val="0070C0"/>
                <w:sz w:val="22"/>
              </w:rPr>
              <w:t>について記載します。</w:t>
            </w:r>
          </w:p>
        </w:tc>
      </w:tr>
    </w:tbl>
    <w:p w:rsidR="00217B63" w:rsidRPr="00B31259" w:rsidRDefault="00217B63" w:rsidP="00217B6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1978"/>
        <w:gridCol w:w="7074"/>
      </w:tblGrid>
      <w:tr w:rsidR="00217B63" w:rsidRPr="00441376" w:rsidTr="00920DCE">
        <w:trPr>
          <w:gridAfter w:val="1"/>
          <w:wAfter w:w="7082" w:type="dxa"/>
        </w:trPr>
        <w:tc>
          <w:tcPr>
            <w:tcW w:w="198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217B63" w:rsidRPr="00441376" w:rsidRDefault="00217B63"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作成上の留意点</w:t>
            </w:r>
          </w:p>
        </w:tc>
      </w:tr>
      <w:tr w:rsidR="00217B63" w:rsidRPr="00D733EB" w:rsidTr="00920DCE">
        <w:tc>
          <w:tcPr>
            <w:tcW w:w="9062" w:type="dxa"/>
            <w:gridSpan w:val="2"/>
            <w:tcBorders>
              <w:top w:val="nil"/>
              <w:left w:val="nil"/>
              <w:bottom w:val="nil"/>
              <w:right w:val="nil"/>
            </w:tcBorders>
            <w:tcMar>
              <w:left w:w="28" w:type="dxa"/>
              <w:right w:w="28" w:type="dxa"/>
            </w:tcMar>
          </w:tcPr>
          <w:p w:rsidR="00217B63" w:rsidRPr="009556DC" w:rsidRDefault="00D733EB" w:rsidP="00920DCE">
            <w:pPr>
              <w:pStyle w:val="ac"/>
              <w:numPr>
                <w:ilvl w:val="0"/>
                <w:numId w:val="25"/>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災害発生時の実効性を常に確保するため、災害廃棄物処理計画の見直し時期を事前に決めておく必要があります。</w:t>
            </w:r>
          </w:p>
        </w:tc>
      </w:tr>
    </w:tbl>
    <w:p w:rsidR="00217B63" w:rsidRPr="00B31259" w:rsidRDefault="00217B63" w:rsidP="00217B63">
      <w:pPr>
        <w:spacing w:line="240" w:lineRule="exact"/>
        <w:rPr>
          <w:rFonts w:asciiTheme="majorEastAsia" w:eastAsiaTheme="majorEastAsia" w:hAnsiTheme="majorEastAsia"/>
        </w:rPr>
      </w:pPr>
    </w:p>
    <w:tbl>
      <w:tblPr>
        <w:tblStyle w:val="a9"/>
        <w:tblW w:w="0" w:type="auto"/>
        <w:tblLook w:val="04A0" w:firstRow="1" w:lastRow="0" w:firstColumn="1" w:lastColumn="0" w:noHBand="0" w:noVBand="1"/>
      </w:tblPr>
      <w:tblGrid>
        <w:gridCol w:w="988"/>
        <w:gridCol w:w="8064"/>
      </w:tblGrid>
      <w:tr w:rsidR="00217B63" w:rsidRPr="00441376" w:rsidTr="00920DCE">
        <w:trPr>
          <w:gridAfter w:val="1"/>
          <w:wAfter w:w="8064" w:type="dxa"/>
        </w:trPr>
        <w:tc>
          <w:tcPr>
            <w:tcW w:w="9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C000"/>
          </w:tcPr>
          <w:p w:rsidR="00217B63" w:rsidRPr="00441376" w:rsidRDefault="00217B63" w:rsidP="00920DCE">
            <w:pPr>
              <w:rPr>
                <w:rFonts w:asciiTheme="majorEastAsia" w:eastAsiaTheme="majorEastAsia" w:hAnsiTheme="majorEastAsia"/>
                <w:b/>
                <w:color w:val="FFFFFF" w:themeColor="background1"/>
                <w:sz w:val="24"/>
                <w:szCs w:val="24"/>
              </w:rPr>
            </w:pPr>
            <w:r w:rsidRPr="00441376">
              <w:rPr>
                <w:rFonts w:asciiTheme="majorEastAsia" w:eastAsiaTheme="majorEastAsia" w:hAnsiTheme="majorEastAsia" w:hint="eastAsia"/>
                <w:b/>
                <w:color w:val="FFFFFF" w:themeColor="background1"/>
                <w:sz w:val="24"/>
                <w:szCs w:val="24"/>
              </w:rPr>
              <w:t>記載例</w:t>
            </w:r>
          </w:p>
        </w:tc>
      </w:tr>
      <w:tr w:rsidR="00217B63" w:rsidRPr="00441376" w:rsidTr="00920DCE">
        <w:trPr>
          <w:gridAfter w:val="1"/>
          <w:wAfter w:w="8064" w:type="dxa"/>
          <w:trHeight w:val="57"/>
        </w:trPr>
        <w:tc>
          <w:tcPr>
            <w:tcW w:w="988" w:type="dxa"/>
            <w:tcBorders>
              <w:top w:val="single" w:sz="8" w:space="0" w:color="F79646" w:themeColor="accent6"/>
              <w:left w:val="nil"/>
              <w:bottom w:val="nil"/>
              <w:right w:val="nil"/>
            </w:tcBorders>
            <w:shd w:val="clear" w:color="auto" w:fill="auto"/>
          </w:tcPr>
          <w:p w:rsidR="00217B63" w:rsidRPr="00441376" w:rsidRDefault="00217B63" w:rsidP="00920DCE">
            <w:pPr>
              <w:spacing w:line="40" w:lineRule="exact"/>
              <w:rPr>
                <w:rFonts w:asciiTheme="majorEastAsia" w:eastAsiaTheme="majorEastAsia" w:hAnsiTheme="majorEastAsia"/>
                <w:b/>
                <w:color w:val="FFFFFF" w:themeColor="background1"/>
                <w:sz w:val="24"/>
                <w:szCs w:val="24"/>
              </w:rPr>
            </w:pPr>
          </w:p>
        </w:tc>
      </w:tr>
      <w:tr w:rsidR="00217B63" w:rsidRPr="00B31259" w:rsidTr="00920DCE">
        <w:tc>
          <w:tcPr>
            <w:tcW w:w="9052" w:type="dxa"/>
            <w:gridSpan w:val="2"/>
            <w:tcBorders>
              <w:left w:val="nil"/>
              <w:bottom w:val="nil"/>
              <w:right w:val="nil"/>
            </w:tcBorders>
            <w:tcMar>
              <w:left w:w="28" w:type="dxa"/>
              <w:right w:w="28" w:type="dxa"/>
            </w:tcMar>
          </w:tcPr>
          <w:p w:rsidR="00217B63" w:rsidRPr="00B31259" w:rsidRDefault="00217B63" w:rsidP="00920DCE">
            <w:pPr>
              <w:spacing w:line="120" w:lineRule="exact"/>
              <w:rPr>
                <w:rFonts w:asciiTheme="majorEastAsia" w:eastAsiaTheme="majorEastAsia" w:hAnsiTheme="majorEastAsia"/>
              </w:rPr>
            </w:pPr>
          </w:p>
        </w:tc>
      </w:tr>
    </w:tbl>
    <w:p w:rsidR="00217B63" w:rsidRPr="00D733EB" w:rsidRDefault="00217B63" w:rsidP="0042529C">
      <w:pPr>
        <w:pStyle w:val="Default"/>
        <w:ind w:firstLineChars="100" w:firstLine="220"/>
        <w:rPr>
          <w:rFonts w:asciiTheme="majorEastAsia" w:eastAsiaTheme="majorEastAsia" w:hAnsiTheme="majorEastAsia" w:cs="ＭＳ 明朝"/>
          <w:color w:val="auto"/>
          <w:sz w:val="22"/>
          <w:szCs w:val="22"/>
        </w:rPr>
      </w:pPr>
    </w:p>
    <w:p w:rsidR="00504771" w:rsidRPr="005D3E8F" w:rsidRDefault="00504771" w:rsidP="0042529C">
      <w:pPr>
        <w:pStyle w:val="Default"/>
        <w:ind w:firstLineChars="100" w:firstLine="22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本計画は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災害発生時の実効性を常に確保する必要があるため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実際の災害や訓練等を通じて改善点を抽出し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以下に基づき</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見直しを行うものとする。</w:t>
      </w:r>
    </w:p>
    <w:p w:rsidR="00504771" w:rsidRPr="005D3E8F" w:rsidRDefault="00504771" w:rsidP="00504771">
      <w:pPr>
        <w:pStyle w:val="Default"/>
        <w:ind w:leftChars="100" w:left="210" w:firstLineChars="100" w:firstLine="220"/>
        <w:rPr>
          <w:rFonts w:asciiTheme="majorEastAsia" w:eastAsiaTheme="majorEastAsia" w:hAnsiTheme="majorEastAsia" w:cs="ＭＳ 明朝"/>
          <w:color w:val="auto"/>
          <w:sz w:val="22"/>
          <w:szCs w:val="22"/>
        </w:rPr>
      </w:pPr>
    </w:p>
    <w:p w:rsidR="00504771" w:rsidRPr="0042529C" w:rsidRDefault="00504771"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【見直しの時期】</w:t>
      </w:r>
    </w:p>
    <w:p w:rsidR="00504771" w:rsidRPr="0042529C" w:rsidRDefault="0042529C"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 xml:space="preserve">１　</w:t>
      </w:r>
      <w:r w:rsidR="00504771" w:rsidRPr="0042529C">
        <w:rPr>
          <w:rFonts w:asciiTheme="majorEastAsia" w:eastAsiaTheme="majorEastAsia" w:hAnsiTheme="majorEastAsia" w:cs="ＭＳ 明朝" w:hint="eastAsia"/>
          <w:b/>
          <w:color w:val="auto"/>
          <w:sz w:val="22"/>
          <w:szCs w:val="22"/>
        </w:rPr>
        <w:t>上位計画等の変更</w:t>
      </w:r>
    </w:p>
    <w:p w:rsidR="00504771" w:rsidRPr="005D3E8F" w:rsidRDefault="00504771" w:rsidP="0042529C">
      <w:pPr>
        <w:pStyle w:val="Default"/>
        <w:ind w:leftChars="100" w:left="210" w:firstLineChars="100" w:firstLine="22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国の法令や関連計画</w:t>
      </w:r>
      <w:r w:rsidR="0042529C">
        <w:rPr>
          <w:rFonts w:asciiTheme="majorEastAsia" w:eastAsiaTheme="majorEastAsia" w:hAnsiTheme="majorEastAsia" w:cs="ＭＳ 明朝" w:hint="eastAsia"/>
          <w:color w:val="auto"/>
          <w:sz w:val="22"/>
          <w:szCs w:val="22"/>
        </w:rPr>
        <w:t>、</w:t>
      </w:r>
      <w:r w:rsidR="00DE708F">
        <w:rPr>
          <w:rFonts w:asciiTheme="majorEastAsia" w:eastAsiaTheme="majorEastAsia" w:hAnsiTheme="majorEastAsia" w:cs="ＭＳ 明朝" w:hint="eastAsia"/>
          <w:color w:val="auto"/>
          <w:sz w:val="22"/>
          <w:szCs w:val="22"/>
        </w:rPr>
        <w:t>長崎</w:t>
      </w:r>
      <w:r w:rsidRPr="005D3E8F">
        <w:rPr>
          <w:rFonts w:asciiTheme="majorEastAsia" w:eastAsiaTheme="majorEastAsia" w:hAnsiTheme="majorEastAsia" w:cs="ＭＳ 明朝" w:hint="eastAsia"/>
          <w:color w:val="auto"/>
          <w:sz w:val="22"/>
          <w:szCs w:val="22"/>
        </w:rPr>
        <w:t>県</w:t>
      </w:r>
      <w:r w:rsidR="00217B63">
        <w:rPr>
          <w:rFonts w:asciiTheme="majorEastAsia" w:eastAsiaTheme="majorEastAsia" w:hAnsiTheme="majorEastAsia" w:cs="ＭＳ 明朝" w:hint="eastAsia"/>
          <w:color w:val="auto"/>
          <w:sz w:val="22"/>
          <w:szCs w:val="22"/>
        </w:rPr>
        <w:t>災害廃棄物処理計画、市（町）</w:t>
      </w:r>
      <w:r w:rsidRPr="005D3E8F">
        <w:rPr>
          <w:rFonts w:asciiTheme="majorEastAsia" w:eastAsiaTheme="majorEastAsia" w:hAnsiTheme="majorEastAsia" w:cs="ＭＳ 明朝" w:hint="eastAsia"/>
          <w:color w:val="auto"/>
          <w:sz w:val="22"/>
          <w:szCs w:val="22"/>
        </w:rPr>
        <w:t>地域防災計画等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上位計画等の変更により計画の見直しが必要となったとき。</w:t>
      </w:r>
    </w:p>
    <w:p w:rsidR="00504771" w:rsidRPr="0042529C" w:rsidRDefault="00504771"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２</w:t>
      </w:r>
      <w:r w:rsidR="0042529C">
        <w:rPr>
          <w:rFonts w:asciiTheme="majorEastAsia" w:eastAsiaTheme="majorEastAsia" w:hAnsiTheme="majorEastAsia" w:cs="ＭＳ 明朝" w:hint="eastAsia"/>
          <w:b/>
          <w:color w:val="auto"/>
          <w:sz w:val="22"/>
          <w:szCs w:val="22"/>
        </w:rPr>
        <w:t xml:space="preserve">　</w:t>
      </w:r>
      <w:r w:rsidRPr="0042529C">
        <w:rPr>
          <w:rFonts w:asciiTheme="majorEastAsia" w:eastAsiaTheme="majorEastAsia" w:hAnsiTheme="majorEastAsia" w:cs="ＭＳ 明朝" w:hint="eastAsia"/>
          <w:b/>
          <w:color w:val="auto"/>
          <w:sz w:val="22"/>
          <w:szCs w:val="22"/>
        </w:rPr>
        <w:t>災害発生後の検証</w:t>
      </w:r>
    </w:p>
    <w:p w:rsidR="00504771" w:rsidRPr="005D3E8F" w:rsidRDefault="00504771" w:rsidP="0042529C">
      <w:pPr>
        <w:pStyle w:val="Default"/>
        <w:ind w:firstLineChars="200" w:firstLine="44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災害発生後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計画に基づく処理手順等を検証した結果</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改善が必要となったとき。</w:t>
      </w:r>
    </w:p>
    <w:p w:rsidR="00504771" w:rsidRPr="0042529C" w:rsidRDefault="00504771"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３</w:t>
      </w:r>
      <w:r w:rsidR="0042529C" w:rsidRPr="0042529C">
        <w:rPr>
          <w:rFonts w:asciiTheme="majorEastAsia" w:eastAsiaTheme="majorEastAsia" w:hAnsiTheme="majorEastAsia" w:cs="ＭＳ 明朝" w:hint="eastAsia"/>
          <w:b/>
          <w:color w:val="auto"/>
          <w:sz w:val="22"/>
          <w:szCs w:val="22"/>
        </w:rPr>
        <w:t xml:space="preserve">　</w:t>
      </w:r>
      <w:r w:rsidRPr="0042529C">
        <w:rPr>
          <w:rFonts w:asciiTheme="majorEastAsia" w:eastAsiaTheme="majorEastAsia" w:hAnsiTheme="majorEastAsia" w:cs="ＭＳ 明朝" w:hint="eastAsia"/>
          <w:b/>
          <w:color w:val="auto"/>
          <w:sz w:val="22"/>
          <w:szCs w:val="22"/>
        </w:rPr>
        <w:t>訓練等の実施</w:t>
      </w:r>
    </w:p>
    <w:p w:rsidR="00504771" w:rsidRPr="005D3E8F" w:rsidRDefault="00504771" w:rsidP="0042529C">
      <w:pPr>
        <w:pStyle w:val="Default"/>
        <w:ind w:firstLineChars="200" w:firstLine="44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災害廃棄物処理の手順を確認するための訓練の実施に伴い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改善点が確認されたとき。</w:t>
      </w:r>
    </w:p>
    <w:p w:rsidR="00504771" w:rsidRPr="0042529C" w:rsidRDefault="00504771" w:rsidP="0042529C">
      <w:pPr>
        <w:pStyle w:val="Default"/>
        <w:rPr>
          <w:rFonts w:asciiTheme="majorEastAsia" w:eastAsiaTheme="majorEastAsia" w:hAnsiTheme="majorEastAsia" w:cs="ＭＳ 明朝"/>
          <w:b/>
          <w:color w:val="auto"/>
          <w:sz w:val="22"/>
          <w:szCs w:val="22"/>
        </w:rPr>
      </w:pPr>
      <w:r w:rsidRPr="0042529C">
        <w:rPr>
          <w:rFonts w:asciiTheme="majorEastAsia" w:eastAsiaTheme="majorEastAsia" w:hAnsiTheme="majorEastAsia" w:cs="ＭＳ 明朝" w:hint="eastAsia"/>
          <w:b/>
          <w:color w:val="auto"/>
          <w:sz w:val="22"/>
          <w:szCs w:val="22"/>
        </w:rPr>
        <w:t>４</w:t>
      </w:r>
      <w:r w:rsidR="00217B63">
        <w:rPr>
          <w:rFonts w:asciiTheme="majorEastAsia" w:eastAsiaTheme="majorEastAsia" w:hAnsiTheme="majorEastAsia" w:cs="ＭＳ 明朝" w:hint="eastAsia"/>
          <w:b/>
          <w:color w:val="auto"/>
          <w:sz w:val="22"/>
          <w:szCs w:val="22"/>
        </w:rPr>
        <w:t xml:space="preserve">　</w:t>
      </w:r>
      <w:r w:rsidRPr="0042529C">
        <w:rPr>
          <w:rFonts w:asciiTheme="majorEastAsia" w:eastAsiaTheme="majorEastAsia" w:hAnsiTheme="majorEastAsia" w:cs="ＭＳ 明朝" w:hint="eastAsia"/>
          <w:b/>
          <w:color w:val="auto"/>
          <w:sz w:val="22"/>
          <w:szCs w:val="22"/>
        </w:rPr>
        <w:t>民間関係団体等からの要望</w:t>
      </w:r>
    </w:p>
    <w:p w:rsidR="00504771" w:rsidRPr="005D3E8F" w:rsidRDefault="00504771" w:rsidP="0042529C">
      <w:pPr>
        <w:pStyle w:val="Default"/>
        <w:ind w:leftChars="100" w:left="210" w:firstLineChars="100" w:firstLine="22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民間関係団体等から本計画の改善について要望があったときで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かつ</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見直しが必要と判断されたとき。</w:t>
      </w:r>
    </w:p>
    <w:p w:rsidR="00504771" w:rsidRPr="0042529C" w:rsidRDefault="00217B63" w:rsidP="0042529C">
      <w:pPr>
        <w:pStyle w:val="Default"/>
        <w:rPr>
          <w:rFonts w:asciiTheme="majorEastAsia" w:eastAsiaTheme="majorEastAsia" w:hAnsiTheme="majorEastAsia" w:cs="ＭＳ 明朝"/>
          <w:b/>
          <w:color w:val="auto"/>
          <w:sz w:val="22"/>
          <w:szCs w:val="22"/>
        </w:rPr>
      </w:pPr>
      <w:r>
        <w:rPr>
          <w:rFonts w:asciiTheme="majorEastAsia" w:eastAsiaTheme="majorEastAsia" w:hAnsiTheme="majorEastAsia" w:cs="ＭＳ 明朝" w:hint="eastAsia"/>
          <w:b/>
          <w:color w:val="auto"/>
          <w:sz w:val="22"/>
          <w:szCs w:val="22"/>
        </w:rPr>
        <w:t>５</w:t>
      </w:r>
      <w:r w:rsidR="0042529C" w:rsidRPr="0042529C">
        <w:rPr>
          <w:rFonts w:asciiTheme="majorEastAsia" w:eastAsiaTheme="majorEastAsia" w:hAnsiTheme="majorEastAsia" w:cs="ＭＳ 明朝" w:hint="eastAsia"/>
          <w:b/>
          <w:color w:val="auto"/>
          <w:sz w:val="22"/>
          <w:szCs w:val="22"/>
        </w:rPr>
        <w:t xml:space="preserve">　</w:t>
      </w:r>
      <w:r w:rsidR="00504771" w:rsidRPr="0042529C">
        <w:rPr>
          <w:rFonts w:asciiTheme="majorEastAsia" w:eastAsiaTheme="majorEastAsia" w:hAnsiTheme="majorEastAsia" w:cs="ＭＳ 明朝" w:hint="eastAsia"/>
          <w:b/>
          <w:color w:val="auto"/>
          <w:sz w:val="22"/>
          <w:szCs w:val="22"/>
        </w:rPr>
        <w:t>その他</w:t>
      </w:r>
    </w:p>
    <w:p w:rsidR="00504771" w:rsidRPr="005D3E8F" w:rsidRDefault="00504771" w:rsidP="0042529C">
      <w:pPr>
        <w:pStyle w:val="Default"/>
        <w:ind w:firstLineChars="200" w:firstLine="440"/>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上記事項のほか</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見直しが必要となったとき。</w:t>
      </w:r>
    </w:p>
    <w:p w:rsidR="00EC09D9" w:rsidRDefault="00EC09D9">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Default="00EC09D9" w:rsidP="00EC09D9">
      <w:pPr>
        <w:autoSpaceDE w:val="0"/>
        <w:autoSpaceDN w:val="0"/>
        <w:adjustRightInd w:val="0"/>
        <w:jc w:val="left"/>
        <w:rPr>
          <w:rFonts w:ascii="ＭＳ 明朝" w:eastAsia="ＭＳ 明朝" w:cs="ＭＳ 明朝"/>
          <w:color w:val="000000"/>
          <w:kern w:val="0"/>
          <w:sz w:val="32"/>
          <w:szCs w:val="32"/>
        </w:rPr>
      </w:pPr>
    </w:p>
    <w:p w:rsidR="00EC09D9" w:rsidRPr="00EC09D9" w:rsidRDefault="00EC09D9" w:rsidP="00EC09D9">
      <w:pPr>
        <w:autoSpaceDE w:val="0"/>
        <w:autoSpaceDN w:val="0"/>
        <w:adjustRightInd w:val="0"/>
        <w:jc w:val="center"/>
        <w:rPr>
          <w:rFonts w:ascii="ＭＳ 明朝" w:eastAsia="ＭＳ 明朝" w:cs="ＭＳ 明朝"/>
          <w:color w:val="000000"/>
          <w:kern w:val="0"/>
          <w:sz w:val="32"/>
          <w:szCs w:val="32"/>
        </w:rPr>
      </w:pPr>
      <w:r>
        <w:rPr>
          <w:rFonts w:ascii="ＭＳ 明朝" w:eastAsia="ＭＳ 明朝" w:cs="ＭＳ 明朝" w:hint="eastAsia"/>
          <w:color w:val="000000"/>
          <w:kern w:val="0"/>
          <w:sz w:val="32"/>
          <w:szCs w:val="32"/>
        </w:rPr>
        <w:t>長崎</w:t>
      </w:r>
      <w:r w:rsidRPr="00EC09D9">
        <w:rPr>
          <w:rFonts w:ascii="ＭＳ 明朝" w:eastAsia="ＭＳ 明朝" w:cs="ＭＳ 明朝" w:hint="eastAsia"/>
          <w:color w:val="000000"/>
          <w:kern w:val="0"/>
          <w:sz w:val="32"/>
          <w:szCs w:val="32"/>
        </w:rPr>
        <w:t>県災害廃棄物処理計画</w:t>
      </w:r>
      <w:r w:rsidR="00D733EB">
        <w:rPr>
          <w:rFonts w:ascii="ＭＳ 明朝" w:eastAsia="ＭＳ 明朝" w:cs="ＭＳ 明朝" w:hint="eastAsia"/>
          <w:color w:val="000000"/>
          <w:kern w:val="0"/>
          <w:sz w:val="32"/>
          <w:szCs w:val="32"/>
        </w:rPr>
        <w:t>市町計画策定マニュアル</w:t>
      </w:r>
    </w:p>
    <w:p w:rsidR="00EC09D9" w:rsidRPr="00EC09D9" w:rsidRDefault="00EC09D9" w:rsidP="00E44E11">
      <w:pPr>
        <w:autoSpaceDE w:val="0"/>
        <w:autoSpaceDN w:val="0"/>
        <w:adjustRightInd w:val="0"/>
        <w:jc w:val="center"/>
        <w:rPr>
          <w:rFonts w:ascii="ＭＳ 明朝" w:eastAsia="ＭＳ 明朝" w:cs="ＭＳ 明朝"/>
          <w:color w:val="000000"/>
          <w:kern w:val="0"/>
          <w:sz w:val="22"/>
        </w:rPr>
      </w:pPr>
      <w:r w:rsidRPr="00EC09D9">
        <w:rPr>
          <w:rFonts w:ascii="ＭＳ 明朝" w:eastAsia="ＭＳ 明朝" w:cs="ＭＳ 明朝" w:hint="eastAsia"/>
          <w:color w:val="000000"/>
          <w:kern w:val="0"/>
          <w:sz w:val="22"/>
        </w:rPr>
        <w:t>平成</w:t>
      </w:r>
      <w:r>
        <w:rPr>
          <w:rFonts w:ascii="ＭＳ 明朝" w:eastAsia="ＭＳ 明朝" w:cs="ＭＳ 明朝" w:hint="eastAsia"/>
          <w:color w:val="000000"/>
          <w:kern w:val="0"/>
          <w:sz w:val="22"/>
        </w:rPr>
        <w:t>３０</w:t>
      </w:r>
      <w:r w:rsidRPr="00EC09D9">
        <w:rPr>
          <w:rFonts w:ascii="ＭＳ 明朝" w:eastAsia="ＭＳ 明朝" w:cs="ＭＳ 明朝" w:hint="eastAsia"/>
          <w:color w:val="000000"/>
          <w:kern w:val="0"/>
          <w:sz w:val="22"/>
        </w:rPr>
        <w:t>年</w:t>
      </w:r>
      <w:r w:rsidR="00D733EB">
        <w:rPr>
          <w:rFonts w:ascii="ＭＳ 明朝" w:eastAsia="ＭＳ 明朝" w:cs="ＭＳ 明朝" w:hint="eastAsia"/>
          <w:color w:val="000000"/>
          <w:kern w:val="0"/>
          <w:sz w:val="22"/>
        </w:rPr>
        <w:t>４</w:t>
      </w:r>
      <w:r w:rsidRPr="00EC09D9">
        <w:rPr>
          <w:rFonts w:ascii="ＭＳ 明朝" w:eastAsia="ＭＳ 明朝" w:cs="ＭＳ 明朝" w:hint="eastAsia"/>
          <w:color w:val="000000"/>
          <w:kern w:val="0"/>
          <w:sz w:val="22"/>
        </w:rPr>
        <w:t>月発行</w:t>
      </w:r>
    </w:p>
    <w:p w:rsidR="00EC09D9" w:rsidRPr="00EC09D9" w:rsidRDefault="00EC09D9" w:rsidP="00E44E11">
      <w:pPr>
        <w:autoSpaceDE w:val="0"/>
        <w:autoSpaceDN w:val="0"/>
        <w:adjustRightInd w:val="0"/>
        <w:jc w:val="center"/>
        <w:rPr>
          <w:rFonts w:ascii="ＭＳ 明朝" w:eastAsia="ＭＳ 明朝" w:cs="ＭＳ 明朝"/>
          <w:color w:val="000000"/>
          <w:kern w:val="0"/>
          <w:sz w:val="22"/>
        </w:rPr>
      </w:pPr>
      <w:r w:rsidRPr="00EC09D9">
        <w:rPr>
          <w:rFonts w:ascii="ＭＳ 明朝" w:eastAsia="ＭＳ 明朝" w:cs="ＭＳ 明朝" w:hint="eastAsia"/>
          <w:color w:val="000000"/>
          <w:kern w:val="0"/>
          <w:sz w:val="22"/>
        </w:rPr>
        <w:t>編集・発行</w:t>
      </w:r>
      <w:r w:rsidRPr="00EC09D9">
        <w:rPr>
          <w:rFonts w:ascii="ＭＳ 明朝" w:eastAsia="ＭＳ 明朝" w:cs="ＭＳ 明朝"/>
          <w:color w:val="000000"/>
          <w:kern w:val="0"/>
          <w:sz w:val="22"/>
        </w:rPr>
        <w:t xml:space="preserve"> </w:t>
      </w:r>
      <w:r>
        <w:rPr>
          <w:rFonts w:ascii="ＭＳ 明朝" w:eastAsia="ＭＳ 明朝" w:cs="ＭＳ 明朝" w:hint="eastAsia"/>
          <w:color w:val="000000"/>
          <w:kern w:val="0"/>
          <w:sz w:val="22"/>
        </w:rPr>
        <w:t>長崎</w:t>
      </w:r>
      <w:r w:rsidRPr="00EC09D9">
        <w:rPr>
          <w:rFonts w:ascii="ＭＳ 明朝" w:eastAsia="ＭＳ 明朝" w:cs="ＭＳ 明朝" w:hint="eastAsia"/>
          <w:color w:val="000000"/>
          <w:kern w:val="0"/>
          <w:sz w:val="22"/>
        </w:rPr>
        <w:t>県環境部廃棄物対策課</w:t>
      </w:r>
    </w:p>
    <w:p w:rsidR="00EC09D9" w:rsidRPr="00EC09D9" w:rsidRDefault="00EC09D9" w:rsidP="00E44E11">
      <w:pPr>
        <w:autoSpaceDE w:val="0"/>
        <w:autoSpaceDN w:val="0"/>
        <w:adjustRightInd w:val="0"/>
        <w:jc w:val="center"/>
        <w:rPr>
          <w:rFonts w:ascii="ＭＳ 明朝" w:eastAsia="ＭＳ 明朝" w:cs="ＭＳ 明朝"/>
          <w:color w:val="000000"/>
          <w:kern w:val="0"/>
          <w:sz w:val="20"/>
          <w:szCs w:val="20"/>
        </w:rPr>
      </w:pPr>
      <w:r w:rsidRPr="00EC09D9">
        <w:rPr>
          <w:rFonts w:ascii="ＭＳ 明朝" w:eastAsia="ＭＳ 明朝" w:cs="ＭＳ 明朝" w:hint="eastAsia"/>
          <w:color w:val="000000"/>
          <w:kern w:val="0"/>
          <w:sz w:val="20"/>
          <w:szCs w:val="20"/>
        </w:rPr>
        <w:t>〒</w:t>
      </w:r>
      <w:r>
        <w:rPr>
          <w:rFonts w:ascii="ＭＳ 明朝" w:eastAsia="ＭＳ 明朝" w:cs="ＭＳ 明朝" w:hint="eastAsia"/>
          <w:color w:val="000000"/>
          <w:kern w:val="0"/>
          <w:sz w:val="20"/>
          <w:szCs w:val="20"/>
        </w:rPr>
        <w:t>850-8570</w:t>
      </w:r>
      <w:r w:rsidR="00E44E11">
        <w:rPr>
          <w:rFonts w:ascii="ＭＳ 明朝" w:eastAsia="ＭＳ 明朝" w:cs="ＭＳ 明朝" w:hint="eastAsia"/>
          <w:color w:val="000000"/>
          <w:kern w:val="0"/>
          <w:sz w:val="20"/>
          <w:szCs w:val="20"/>
        </w:rPr>
        <w:t xml:space="preserve">　長崎市尾上</w:t>
      </w:r>
      <w:r>
        <w:rPr>
          <w:rFonts w:ascii="ＭＳ 明朝" w:eastAsia="ＭＳ 明朝" w:cs="ＭＳ 明朝" w:hint="eastAsia"/>
          <w:color w:val="000000"/>
          <w:kern w:val="0"/>
          <w:sz w:val="20"/>
          <w:szCs w:val="20"/>
        </w:rPr>
        <w:t>町</w:t>
      </w:r>
      <w:r w:rsidR="00E44E11">
        <w:rPr>
          <w:rFonts w:ascii="ＭＳ 明朝" w:eastAsia="ＭＳ 明朝" w:cs="ＭＳ 明朝" w:hint="eastAsia"/>
          <w:color w:val="000000"/>
          <w:kern w:val="0"/>
          <w:sz w:val="20"/>
          <w:szCs w:val="20"/>
        </w:rPr>
        <w:t>3</w:t>
      </w:r>
      <w:r>
        <w:rPr>
          <w:rFonts w:ascii="ＭＳ 明朝" w:eastAsia="ＭＳ 明朝" w:cs="ＭＳ 明朝" w:hint="eastAsia"/>
          <w:color w:val="000000"/>
          <w:kern w:val="0"/>
          <w:sz w:val="20"/>
          <w:szCs w:val="20"/>
        </w:rPr>
        <w:t>番</w:t>
      </w:r>
      <w:r w:rsidR="00E44E11">
        <w:rPr>
          <w:rFonts w:ascii="ＭＳ 明朝" w:eastAsia="ＭＳ 明朝" w:cs="ＭＳ 明朝" w:hint="eastAsia"/>
          <w:color w:val="000000"/>
          <w:kern w:val="0"/>
          <w:sz w:val="20"/>
          <w:szCs w:val="20"/>
        </w:rPr>
        <w:t>1</w:t>
      </w:r>
      <w:r>
        <w:rPr>
          <w:rFonts w:ascii="ＭＳ 明朝" w:eastAsia="ＭＳ 明朝" w:cs="ＭＳ 明朝" w:hint="eastAsia"/>
          <w:color w:val="000000"/>
          <w:kern w:val="0"/>
          <w:sz w:val="20"/>
          <w:szCs w:val="20"/>
        </w:rPr>
        <w:t>号</w:t>
      </w:r>
    </w:p>
    <w:p w:rsidR="00EC09D9" w:rsidRPr="00EC09D9" w:rsidRDefault="00EC09D9" w:rsidP="00E44E11">
      <w:pPr>
        <w:autoSpaceDE w:val="0"/>
        <w:autoSpaceDN w:val="0"/>
        <w:adjustRightInd w:val="0"/>
        <w:jc w:val="center"/>
        <w:rPr>
          <w:rFonts w:ascii="ＭＳ 明朝" w:eastAsia="ＭＳ 明朝" w:cs="ＭＳ 明朝"/>
          <w:color w:val="000000"/>
          <w:kern w:val="0"/>
          <w:sz w:val="20"/>
          <w:szCs w:val="20"/>
        </w:rPr>
      </w:pPr>
      <w:r w:rsidRPr="00EC09D9">
        <w:rPr>
          <w:rFonts w:ascii="ＭＳ 明朝" w:eastAsia="ＭＳ 明朝" w:cs="ＭＳ 明朝" w:hint="eastAsia"/>
          <w:color w:val="000000"/>
          <w:kern w:val="0"/>
          <w:sz w:val="20"/>
          <w:szCs w:val="20"/>
        </w:rPr>
        <w:t>電</w:t>
      </w:r>
      <w:r w:rsidRPr="00EC09D9">
        <w:rPr>
          <w:rFonts w:ascii="ＭＳ 明朝" w:eastAsia="ＭＳ 明朝" w:cs="ＭＳ 明朝"/>
          <w:color w:val="000000"/>
          <w:kern w:val="0"/>
          <w:sz w:val="20"/>
          <w:szCs w:val="20"/>
        </w:rPr>
        <w:t xml:space="preserve"> </w:t>
      </w:r>
      <w:r w:rsidRPr="00EC09D9">
        <w:rPr>
          <w:rFonts w:ascii="ＭＳ 明朝" w:eastAsia="ＭＳ 明朝" w:cs="ＭＳ 明朝" w:hint="eastAsia"/>
          <w:color w:val="000000"/>
          <w:kern w:val="0"/>
          <w:sz w:val="20"/>
          <w:szCs w:val="20"/>
        </w:rPr>
        <w:t>話</w:t>
      </w:r>
      <w:r w:rsidRPr="00EC09D9">
        <w:rPr>
          <w:rFonts w:ascii="ＭＳ 明朝" w:eastAsia="ＭＳ 明朝" w:cs="ＭＳ 明朝"/>
          <w:color w:val="000000"/>
          <w:kern w:val="0"/>
          <w:sz w:val="20"/>
          <w:szCs w:val="20"/>
        </w:rPr>
        <w:t xml:space="preserve"> </w:t>
      </w:r>
      <w:r w:rsidRPr="00EC09D9">
        <w:rPr>
          <w:rFonts w:ascii="ＭＳ 明朝" w:eastAsia="ＭＳ 明朝" w:cs="ＭＳ 明朝" w:hint="eastAsia"/>
          <w:color w:val="000000"/>
          <w:kern w:val="0"/>
          <w:sz w:val="20"/>
          <w:szCs w:val="20"/>
        </w:rPr>
        <w:t>（</w:t>
      </w:r>
      <w:r w:rsidRPr="00EC09D9">
        <w:rPr>
          <w:rFonts w:ascii="ＭＳ 明朝" w:eastAsia="ＭＳ 明朝" w:cs="ＭＳ 明朝"/>
          <w:color w:val="000000"/>
          <w:kern w:val="0"/>
          <w:sz w:val="20"/>
          <w:szCs w:val="20"/>
        </w:rPr>
        <w:t>09</w:t>
      </w:r>
      <w:r>
        <w:rPr>
          <w:rFonts w:ascii="ＭＳ 明朝" w:eastAsia="ＭＳ 明朝" w:cs="ＭＳ 明朝" w:hint="eastAsia"/>
          <w:color w:val="000000"/>
          <w:kern w:val="0"/>
          <w:sz w:val="20"/>
          <w:szCs w:val="20"/>
        </w:rPr>
        <w:t>5</w:t>
      </w:r>
      <w:r w:rsidRPr="00EC09D9">
        <w:rPr>
          <w:rFonts w:ascii="ＭＳ 明朝" w:eastAsia="ＭＳ 明朝" w:cs="ＭＳ 明朝" w:hint="eastAsia"/>
          <w:color w:val="000000"/>
          <w:kern w:val="0"/>
          <w:sz w:val="20"/>
          <w:szCs w:val="20"/>
        </w:rPr>
        <w:t>）</w:t>
      </w:r>
      <w:r>
        <w:rPr>
          <w:rFonts w:ascii="ＭＳ 明朝" w:eastAsia="ＭＳ 明朝" w:cs="ＭＳ 明朝" w:hint="eastAsia"/>
          <w:color w:val="000000"/>
          <w:kern w:val="0"/>
          <w:sz w:val="20"/>
          <w:szCs w:val="20"/>
        </w:rPr>
        <w:t>895</w:t>
      </w:r>
      <w:r w:rsidRPr="00EC09D9">
        <w:rPr>
          <w:rFonts w:ascii="ＭＳ 明朝" w:eastAsia="ＭＳ 明朝" w:cs="ＭＳ 明朝"/>
          <w:color w:val="000000"/>
          <w:kern w:val="0"/>
          <w:sz w:val="20"/>
          <w:szCs w:val="20"/>
        </w:rPr>
        <w:t>-</w:t>
      </w:r>
      <w:r>
        <w:rPr>
          <w:rFonts w:ascii="ＭＳ 明朝" w:eastAsia="ＭＳ 明朝" w:cs="ＭＳ 明朝" w:hint="eastAsia"/>
          <w:color w:val="000000"/>
          <w:kern w:val="0"/>
          <w:sz w:val="20"/>
          <w:szCs w:val="20"/>
        </w:rPr>
        <w:t>2373</w:t>
      </w:r>
      <w:r w:rsidRPr="00EC09D9">
        <w:rPr>
          <w:rFonts w:ascii="ＭＳ 明朝" w:eastAsia="ＭＳ 明朝" w:cs="ＭＳ 明朝" w:hint="eastAsia"/>
          <w:color w:val="000000"/>
          <w:kern w:val="0"/>
          <w:sz w:val="20"/>
          <w:szCs w:val="20"/>
        </w:rPr>
        <w:t>（直通）</w:t>
      </w:r>
    </w:p>
    <w:p w:rsidR="00504771" w:rsidRPr="005D3E8F" w:rsidRDefault="00EC09D9" w:rsidP="00E44E11">
      <w:pPr>
        <w:pStyle w:val="Default"/>
        <w:ind w:leftChars="100" w:left="210" w:firstLineChars="100" w:firstLine="200"/>
        <w:jc w:val="center"/>
        <w:rPr>
          <w:rFonts w:asciiTheme="majorEastAsia" w:eastAsiaTheme="majorEastAsia" w:hAnsiTheme="majorEastAsia" w:cs="ＭＳ 明朝"/>
          <w:color w:val="auto"/>
          <w:sz w:val="22"/>
          <w:szCs w:val="22"/>
        </w:rPr>
      </w:pPr>
      <w:r w:rsidRPr="00EC09D9">
        <w:rPr>
          <w:rFonts w:ascii="ＭＳ 明朝" w:eastAsia="ＭＳ 明朝" w:cs="ＭＳ 明朝" w:hint="eastAsia"/>
          <w:sz w:val="20"/>
          <w:szCs w:val="20"/>
        </w:rPr>
        <w:t>ＦＡＸ</w:t>
      </w:r>
      <w:r w:rsidRPr="00EC09D9">
        <w:rPr>
          <w:rFonts w:ascii="ＭＳ 明朝" w:eastAsia="ＭＳ 明朝" w:cs="ＭＳ 明朝"/>
          <w:sz w:val="20"/>
          <w:szCs w:val="20"/>
        </w:rPr>
        <w:t xml:space="preserve"> </w:t>
      </w:r>
      <w:r w:rsidRPr="00EC09D9">
        <w:rPr>
          <w:rFonts w:ascii="ＭＳ 明朝" w:eastAsia="ＭＳ 明朝" w:cs="ＭＳ 明朝" w:hint="eastAsia"/>
          <w:sz w:val="20"/>
          <w:szCs w:val="20"/>
        </w:rPr>
        <w:t>（</w:t>
      </w:r>
      <w:r w:rsidRPr="00EC09D9">
        <w:rPr>
          <w:rFonts w:ascii="ＭＳ 明朝" w:eastAsia="ＭＳ 明朝" w:cs="ＭＳ 明朝"/>
          <w:sz w:val="20"/>
          <w:szCs w:val="20"/>
        </w:rPr>
        <w:t>09</w:t>
      </w:r>
      <w:r>
        <w:rPr>
          <w:rFonts w:ascii="ＭＳ 明朝" w:eastAsia="ＭＳ 明朝" w:cs="ＭＳ 明朝" w:hint="eastAsia"/>
          <w:sz w:val="20"/>
          <w:szCs w:val="20"/>
        </w:rPr>
        <w:t>5</w:t>
      </w:r>
      <w:r w:rsidRPr="00EC09D9">
        <w:rPr>
          <w:rFonts w:ascii="ＭＳ 明朝" w:eastAsia="ＭＳ 明朝" w:cs="ＭＳ 明朝" w:hint="eastAsia"/>
          <w:sz w:val="20"/>
          <w:szCs w:val="20"/>
        </w:rPr>
        <w:t>）</w:t>
      </w:r>
      <w:r>
        <w:rPr>
          <w:rFonts w:ascii="ＭＳ 明朝" w:eastAsia="ＭＳ 明朝" w:cs="ＭＳ 明朝" w:hint="eastAsia"/>
          <w:sz w:val="20"/>
          <w:szCs w:val="20"/>
        </w:rPr>
        <w:t>824</w:t>
      </w:r>
      <w:r w:rsidRPr="00EC09D9">
        <w:rPr>
          <w:rFonts w:ascii="ＭＳ 明朝" w:eastAsia="ＭＳ 明朝" w:cs="ＭＳ 明朝"/>
          <w:sz w:val="20"/>
          <w:szCs w:val="20"/>
        </w:rPr>
        <w:t>-</w:t>
      </w:r>
      <w:r>
        <w:rPr>
          <w:rFonts w:ascii="ＭＳ 明朝" w:eastAsia="ＭＳ 明朝" w:cs="ＭＳ 明朝" w:hint="eastAsia"/>
          <w:sz w:val="20"/>
          <w:szCs w:val="20"/>
        </w:rPr>
        <w:t>4781</w:t>
      </w:r>
    </w:p>
    <w:sectPr w:rsidR="00504771" w:rsidRPr="005D3E8F" w:rsidSect="000A16F3">
      <w:footerReference w:type="default" r:id="rId26"/>
      <w:pgSz w:w="11906" w:h="16838"/>
      <w:pgMar w:top="1560" w:right="1416" w:bottom="1418" w:left="1418" w:header="680" w:footer="68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FE3" w:rsidRDefault="00A51FE3" w:rsidP="0057577B">
      <w:r>
        <w:separator/>
      </w:r>
    </w:p>
  </w:endnote>
  <w:endnote w:type="continuationSeparator" w:id="0">
    <w:p w:rsidR="00A51FE3" w:rsidRDefault="00A51FE3" w:rsidP="0057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altName w:val="HG PoT.￣， 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altName w:val="H G.UoT.￣， M"/>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MS-Mincho">
    <w:altName w:val="Microsoft YaHei"/>
    <w:panose1 w:val="00000000000000000000"/>
    <w:charset w:val="86"/>
    <w:family w:val="auto"/>
    <w:notTrueType/>
    <w:pitch w:val="default"/>
    <w:sig w:usb0="00000001" w:usb1="080F0000" w:usb2="00000010" w:usb3="00000000" w:csb0="00060000" w:csb1="00000000"/>
  </w:font>
  <w:font w:name="ＤＦ平成明朝体W3">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ＭＳ Ｐ明朝">
    <w:panose1 w:val="02020600040205080304"/>
    <w:charset w:val="80"/>
    <w:family w:val="roman"/>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900402"/>
      <w:docPartObj>
        <w:docPartGallery w:val="Page Numbers (Bottom of Page)"/>
        <w:docPartUnique/>
      </w:docPartObj>
    </w:sdtPr>
    <w:sdtEndPr>
      <w:rPr>
        <w:sz w:val="24"/>
        <w:szCs w:val="24"/>
      </w:rPr>
    </w:sdtEndPr>
    <w:sdtContent>
      <w:p w:rsidR="00A51FE3" w:rsidRDefault="00A51FE3">
        <w:pPr>
          <w:pStyle w:val="a5"/>
          <w:jc w:val="center"/>
        </w:pPr>
      </w:p>
      <w:p w:rsidR="00A51FE3" w:rsidRPr="00FF13F9" w:rsidRDefault="00A51FE3">
        <w:pPr>
          <w:pStyle w:val="a5"/>
          <w:jc w:val="center"/>
          <w:rPr>
            <w:sz w:val="24"/>
            <w:szCs w:val="24"/>
          </w:rPr>
        </w:pPr>
        <w:r w:rsidRPr="00262C1F">
          <w:rPr>
            <w:sz w:val="24"/>
            <w:szCs w:val="24"/>
          </w:rPr>
          <w:fldChar w:fldCharType="begin"/>
        </w:r>
        <w:r w:rsidRPr="00262C1F">
          <w:rPr>
            <w:sz w:val="24"/>
            <w:szCs w:val="24"/>
          </w:rPr>
          <w:instrText>PAGE   \* MERGEFORMAT</w:instrText>
        </w:r>
        <w:r w:rsidRPr="00262C1F">
          <w:rPr>
            <w:sz w:val="24"/>
            <w:szCs w:val="24"/>
          </w:rPr>
          <w:fldChar w:fldCharType="separate"/>
        </w:r>
        <w:r w:rsidR="000D4D8C" w:rsidRPr="000D4D8C">
          <w:rPr>
            <w:noProof/>
            <w:sz w:val="24"/>
            <w:szCs w:val="24"/>
            <w:lang w:val="ja-JP"/>
          </w:rPr>
          <w:t>7</w:t>
        </w:r>
        <w:r w:rsidRPr="00262C1F">
          <w:rPr>
            <w:sz w:val="24"/>
            <w:szCs w:val="24"/>
          </w:rPr>
          <w:fldChar w:fldCharType="end"/>
        </w:r>
      </w:p>
    </w:sdtContent>
  </w:sdt>
  <w:p w:rsidR="00A51FE3" w:rsidRDefault="00A51F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FE3" w:rsidRDefault="00A51FE3" w:rsidP="0057577B">
      <w:r>
        <w:separator/>
      </w:r>
    </w:p>
  </w:footnote>
  <w:footnote w:type="continuationSeparator" w:id="0">
    <w:p w:rsidR="00A51FE3" w:rsidRDefault="00A51FE3" w:rsidP="00575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FE3" w:rsidRPr="00B9331B" w:rsidRDefault="00A51FE3" w:rsidP="0019246E">
    <w:pPr>
      <w:pStyle w:val="a3"/>
      <w:jc w:val="right"/>
      <w:rPr>
        <w:rFonts w:asciiTheme="majorEastAsia" w:eastAsiaTheme="majorEastAsia" w:hAnsiTheme="majorEastAsia"/>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9538E"/>
    <w:multiLevelType w:val="hybridMultilevel"/>
    <w:tmpl w:val="2CD8D5B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2723D0"/>
    <w:multiLevelType w:val="hybridMultilevel"/>
    <w:tmpl w:val="7DEEA396"/>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35C68CA"/>
    <w:multiLevelType w:val="hybridMultilevel"/>
    <w:tmpl w:val="4FDE4C8E"/>
    <w:lvl w:ilvl="0" w:tplc="E03607E0">
      <w:numFmt w:val="bullet"/>
      <w:lvlText w:val="・"/>
      <w:lvlJc w:val="left"/>
      <w:pPr>
        <w:ind w:left="284" w:hanging="284"/>
      </w:pPr>
      <w:rPr>
        <w:rFonts w:ascii="ＭＳ ゴシック" w:eastAsia="ＭＳ ゴシック" w:hAnsi="ＭＳ ゴシック" w:cs="HGPｺﾞｼｯｸM" w:hint="eastAsia"/>
        <w:lang w:val="en-US"/>
      </w:rPr>
    </w:lvl>
    <w:lvl w:ilvl="1" w:tplc="9416A03E">
      <w:numFmt w:val="bullet"/>
      <w:lvlText w:val="・"/>
      <w:lvlJc w:val="left"/>
      <w:pPr>
        <w:ind w:left="284" w:hanging="284"/>
      </w:pPr>
      <w:rPr>
        <w:rFonts w:ascii="ＭＳ ゴシック" w:eastAsia="ＭＳ ゴシック" w:hAnsi="ＭＳ ゴシック" w:cs="HGPｺﾞｼｯｸM"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nsid w:val="1C1A3511"/>
    <w:multiLevelType w:val="hybridMultilevel"/>
    <w:tmpl w:val="CEBA5F26"/>
    <w:lvl w:ilvl="0" w:tplc="CBBA239E">
      <w:start w:val="8"/>
      <w:numFmt w:val="bullet"/>
      <w:lvlText w:val="※"/>
      <w:lvlJc w:val="left"/>
      <w:pPr>
        <w:ind w:left="780" w:hanging="360"/>
      </w:pPr>
      <w:rPr>
        <w:rFonts w:ascii="ＭＳ ゴシック" w:eastAsia="ＭＳ ゴシック" w:hAnsi="ＭＳ ゴシック" w:cstheme="minorBidi" w:hint="eastAsia"/>
        <w:color w:val="FF0000"/>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22CA563E"/>
    <w:multiLevelType w:val="hybridMultilevel"/>
    <w:tmpl w:val="3B7C821C"/>
    <w:lvl w:ilvl="0" w:tplc="9416A03E">
      <w:numFmt w:val="bullet"/>
      <w:lvlText w:val="・"/>
      <w:lvlJc w:val="left"/>
      <w:pPr>
        <w:ind w:left="257" w:hanging="360"/>
      </w:pPr>
      <w:rPr>
        <w:rFonts w:ascii="ＭＳ ゴシック" w:eastAsia="ＭＳ ゴシック" w:hAnsi="ＭＳ ゴシック" w:cs="HGPｺﾞｼｯｸM" w:hint="eastAsia"/>
      </w:rPr>
    </w:lvl>
    <w:lvl w:ilvl="1" w:tplc="F0E87CEE">
      <w:numFmt w:val="bullet"/>
      <w:lvlText w:val="■"/>
      <w:lvlJc w:val="left"/>
      <w:pPr>
        <w:ind w:left="677" w:hanging="360"/>
      </w:pPr>
      <w:rPr>
        <w:rFonts w:ascii="ＭＳ ゴシック" w:eastAsia="ＭＳ ゴシック" w:hAnsi="ＭＳ ゴシック" w:cs="ＭＳ ゴシック" w:hint="eastAsia"/>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5">
    <w:nsid w:val="2A774F83"/>
    <w:multiLevelType w:val="hybridMultilevel"/>
    <w:tmpl w:val="E81C400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EEF44FA"/>
    <w:multiLevelType w:val="hybridMultilevel"/>
    <w:tmpl w:val="945880EE"/>
    <w:lvl w:ilvl="0" w:tplc="FED001C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1777004"/>
    <w:multiLevelType w:val="hybridMultilevel"/>
    <w:tmpl w:val="A3080088"/>
    <w:lvl w:ilvl="0" w:tplc="9416A03E">
      <w:numFmt w:val="bullet"/>
      <w:lvlText w:val="・"/>
      <w:lvlJc w:val="left"/>
      <w:pPr>
        <w:ind w:left="420" w:hanging="420"/>
      </w:pPr>
      <w:rPr>
        <w:rFonts w:ascii="ＭＳ ゴシック" w:eastAsia="ＭＳ ゴシック" w:hAnsi="ＭＳ ゴシック" w:cs="HGPｺﾞｼｯｸM" w:hint="eastAsia"/>
      </w:rPr>
    </w:lvl>
    <w:lvl w:ilvl="1" w:tplc="C8088E38">
      <w:numFmt w:val="bullet"/>
      <w:lvlText w:val="・"/>
      <w:lvlJc w:val="left"/>
      <w:pPr>
        <w:ind w:left="284" w:hanging="284"/>
      </w:pPr>
      <w:rPr>
        <w:rFonts w:ascii="ＭＳ ゴシック" w:eastAsia="ＭＳ ゴシック" w:hAnsi="ＭＳ ゴシック" w:cs="HGPｺﾞｼｯｸM"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9466730"/>
    <w:multiLevelType w:val="hybridMultilevel"/>
    <w:tmpl w:val="F6E43DE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D4D6F6D"/>
    <w:multiLevelType w:val="hybridMultilevel"/>
    <w:tmpl w:val="BA2CB0BE"/>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12D26F2"/>
    <w:multiLevelType w:val="hybridMultilevel"/>
    <w:tmpl w:val="2C90D9A2"/>
    <w:lvl w:ilvl="0" w:tplc="84C63DBE">
      <w:start w:val="1"/>
      <w:numFmt w:val="decimal"/>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1">
    <w:nsid w:val="44F651F9"/>
    <w:multiLevelType w:val="hybridMultilevel"/>
    <w:tmpl w:val="208E3B3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A316F18"/>
    <w:multiLevelType w:val="hybridMultilevel"/>
    <w:tmpl w:val="81D8C220"/>
    <w:lvl w:ilvl="0" w:tplc="39EC816C">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CA92256"/>
    <w:multiLevelType w:val="hybridMultilevel"/>
    <w:tmpl w:val="723ABF6C"/>
    <w:lvl w:ilvl="0" w:tplc="9416A03E">
      <w:numFmt w:val="bullet"/>
      <w:lvlText w:val="・"/>
      <w:lvlJc w:val="left"/>
      <w:pPr>
        <w:ind w:left="284" w:hanging="284"/>
      </w:pPr>
      <w:rPr>
        <w:rFonts w:ascii="ＭＳ ゴシック" w:eastAsia="ＭＳ ゴシック" w:hAnsi="ＭＳ ゴシック" w:cs="HGPｺﾞｼｯｸM"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EBF2BE8"/>
    <w:multiLevelType w:val="hybridMultilevel"/>
    <w:tmpl w:val="9F061466"/>
    <w:lvl w:ilvl="0" w:tplc="D004AFA4">
      <w:start w:val="3"/>
      <w:numFmt w:val="bullet"/>
      <w:lvlText w:val="※"/>
      <w:lvlJc w:val="left"/>
      <w:pPr>
        <w:ind w:left="930" w:hanging="360"/>
      </w:pPr>
      <w:rPr>
        <w:rFonts w:ascii="ＭＳ ゴシック" w:eastAsia="ＭＳ ゴシック" w:hAnsi="ＭＳ ゴシック" w:cs="ＭＳ 明朝"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5">
    <w:nsid w:val="52111CD2"/>
    <w:multiLevelType w:val="hybridMultilevel"/>
    <w:tmpl w:val="CE308856"/>
    <w:lvl w:ilvl="0" w:tplc="2B62C92A">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39A0939"/>
    <w:multiLevelType w:val="hybridMultilevel"/>
    <w:tmpl w:val="D05AA076"/>
    <w:lvl w:ilvl="0" w:tplc="04090003">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5596CEA"/>
    <w:multiLevelType w:val="hybridMultilevel"/>
    <w:tmpl w:val="4BFC84AE"/>
    <w:lvl w:ilvl="0" w:tplc="ECD8C754">
      <w:numFmt w:val="bullet"/>
      <w:lvlText w:val="○"/>
      <w:lvlJc w:val="left"/>
      <w:pPr>
        <w:ind w:left="850" w:hanging="420"/>
      </w:pPr>
      <w:rPr>
        <w:rFonts w:ascii="ＭＳ ゴシック" w:eastAsia="ＭＳ ゴシック" w:hAnsi="ＭＳ ゴシック" w:cs="ＭＳ 明朝"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8">
    <w:nsid w:val="59850047"/>
    <w:multiLevelType w:val="hybridMultilevel"/>
    <w:tmpl w:val="A88CAE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09F0CA4"/>
    <w:multiLevelType w:val="hybridMultilevel"/>
    <w:tmpl w:val="8E3E7EBA"/>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5287EF0"/>
    <w:multiLevelType w:val="hybridMultilevel"/>
    <w:tmpl w:val="58BC8D40"/>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6B14FC9"/>
    <w:multiLevelType w:val="hybridMultilevel"/>
    <w:tmpl w:val="50D8CB30"/>
    <w:lvl w:ilvl="0" w:tplc="9416A03E">
      <w:numFmt w:val="bullet"/>
      <w:lvlText w:val="・"/>
      <w:lvlJc w:val="left"/>
      <w:pPr>
        <w:ind w:left="420" w:hanging="420"/>
      </w:pPr>
      <w:rPr>
        <w:rFonts w:ascii="ＭＳ ゴシック" w:eastAsia="ＭＳ ゴシック" w:hAnsi="ＭＳ ゴシック"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19246D3"/>
    <w:multiLevelType w:val="hybridMultilevel"/>
    <w:tmpl w:val="84D43B14"/>
    <w:lvl w:ilvl="0" w:tplc="9416A03E">
      <w:numFmt w:val="bullet"/>
      <w:lvlText w:val="・"/>
      <w:lvlJc w:val="left"/>
      <w:pPr>
        <w:ind w:left="284" w:hanging="284"/>
      </w:pPr>
      <w:rPr>
        <w:rFonts w:ascii="ＭＳ ゴシック" w:eastAsia="ＭＳ ゴシック" w:hAnsi="ＭＳ ゴシック" w:cs="HGPｺﾞｼｯｸM" w:hint="eastAsia"/>
        <w:lang w:val="en-US"/>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nsid w:val="77E847BA"/>
    <w:multiLevelType w:val="hybridMultilevel"/>
    <w:tmpl w:val="1A5C859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87A3C42"/>
    <w:multiLevelType w:val="hybridMultilevel"/>
    <w:tmpl w:val="C2B2C460"/>
    <w:lvl w:ilvl="0" w:tplc="B980FCB8">
      <w:start w:val="3"/>
      <w:numFmt w:val="bullet"/>
      <w:lvlText w:val="※"/>
      <w:lvlJc w:val="left"/>
      <w:pPr>
        <w:ind w:left="360" w:hanging="360"/>
      </w:pPr>
      <w:rPr>
        <w:rFonts w:ascii="ＭＳ ゴシック" w:eastAsia="ＭＳ ゴシック" w:hAnsi="ＭＳ ゴシック" w:cs="ＭＳ 明朝" w:hint="eastAsia"/>
      </w:rPr>
    </w:lvl>
    <w:lvl w:ilvl="1" w:tplc="D004AFA4">
      <w:start w:val="3"/>
      <w:numFmt w:val="bullet"/>
      <w:lvlText w:val="※"/>
      <w:lvlJc w:val="left"/>
      <w:pPr>
        <w:ind w:left="840" w:hanging="420"/>
      </w:pPr>
      <w:rPr>
        <w:rFonts w:ascii="ＭＳ ゴシック" w:eastAsia="ＭＳ ゴシック" w:hAnsi="ＭＳ ゴシック" w:cs="ＭＳ 明朝" w:hint="eastAsia"/>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A276A3C"/>
    <w:multiLevelType w:val="hybridMultilevel"/>
    <w:tmpl w:val="9E406AFC"/>
    <w:lvl w:ilvl="0" w:tplc="B980FCB8">
      <w:start w:val="3"/>
      <w:numFmt w:val="bullet"/>
      <w:lvlText w:val="※"/>
      <w:lvlJc w:val="left"/>
      <w:pPr>
        <w:ind w:left="360" w:hanging="360"/>
      </w:pPr>
      <w:rPr>
        <w:rFonts w:ascii="ＭＳ ゴシック" w:eastAsia="ＭＳ ゴシック" w:hAnsi="ＭＳ ゴシック" w:cs="ＭＳ 明朝" w:hint="eastAsia"/>
      </w:rPr>
    </w:lvl>
    <w:lvl w:ilvl="1" w:tplc="0409000B">
      <w:start w:val="1"/>
      <w:numFmt w:val="bullet"/>
      <w:lvlText w:val=""/>
      <w:lvlJc w:val="left"/>
      <w:pPr>
        <w:ind w:left="840" w:hanging="420"/>
      </w:pPr>
      <w:rPr>
        <w:rFonts w:ascii="Wingdings" w:hAnsi="Wingdings" w:hint="default"/>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7AD8723F"/>
    <w:multiLevelType w:val="hybridMultilevel"/>
    <w:tmpl w:val="3800DAB0"/>
    <w:lvl w:ilvl="0" w:tplc="04090003">
      <w:start w:val="1"/>
      <w:numFmt w:val="bullet"/>
      <w:lvlText w:val=""/>
      <w:lvlJc w:val="left"/>
      <w:pPr>
        <w:ind w:left="317" w:hanging="420"/>
      </w:pPr>
      <w:rPr>
        <w:rFonts w:ascii="Wingdings" w:hAnsi="Wingdings" w:hint="default"/>
      </w:rPr>
    </w:lvl>
    <w:lvl w:ilvl="1" w:tplc="0409000B" w:tentative="1">
      <w:start w:val="1"/>
      <w:numFmt w:val="bullet"/>
      <w:lvlText w:val=""/>
      <w:lvlJc w:val="left"/>
      <w:pPr>
        <w:ind w:left="737" w:hanging="420"/>
      </w:pPr>
      <w:rPr>
        <w:rFonts w:ascii="Wingdings" w:hAnsi="Wingdings" w:hint="default"/>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27">
    <w:nsid w:val="7E7A6471"/>
    <w:multiLevelType w:val="hybridMultilevel"/>
    <w:tmpl w:val="42A290E0"/>
    <w:lvl w:ilvl="0" w:tplc="2F82FC9A">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26"/>
  </w:num>
  <w:num w:numId="3">
    <w:abstractNumId w:val="7"/>
  </w:num>
  <w:num w:numId="4">
    <w:abstractNumId w:val="21"/>
  </w:num>
  <w:num w:numId="5">
    <w:abstractNumId w:val="10"/>
  </w:num>
  <w:num w:numId="6">
    <w:abstractNumId w:val="22"/>
  </w:num>
  <w:num w:numId="7">
    <w:abstractNumId w:val="2"/>
  </w:num>
  <w:num w:numId="8">
    <w:abstractNumId w:val="17"/>
  </w:num>
  <w:num w:numId="9">
    <w:abstractNumId w:val="18"/>
  </w:num>
  <w:num w:numId="10">
    <w:abstractNumId w:val="14"/>
  </w:num>
  <w:num w:numId="11">
    <w:abstractNumId w:val="25"/>
  </w:num>
  <w:num w:numId="12">
    <w:abstractNumId w:val="24"/>
  </w:num>
  <w:num w:numId="13">
    <w:abstractNumId w:val="3"/>
  </w:num>
  <w:num w:numId="14">
    <w:abstractNumId w:val="15"/>
  </w:num>
  <w:num w:numId="15">
    <w:abstractNumId w:val="12"/>
  </w:num>
  <w:num w:numId="16">
    <w:abstractNumId w:val="23"/>
  </w:num>
  <w:num w:numId="17">
    <w:abstractNumId w:val="5"/>
  </w:num>
  <w:num w:numId="18">
    <w:abstractNumId w:val="19"/>
  </w:num>
  <w:num w:numId="19">
    <w:abstractNumId w:val="6"/>
  </w:num>
  <w:num w:numId="20">
    <w:abstractNumId w:val="9"/>
  </w:num>
  <w:num w:numId="21">
    <w:abstractNumId w:val="1"/>
  </w:num>
  <w:num w:numId="22">
    <w:abstractNumId w:val="0"/>
  </w:num>
  <w:num w:numId="23">
    <w:abstractNumId w:val="20"/>
  </w:num>
  <w:num w:numId="24">
    <w:abstractNumId w:val="11"/>
  </w:num>
  <w:num w:numId="25">
    <w:abstractNumId w:val="13"/>
  </w:num>
  <w:num w:numId="26">
    <w:abstractNumId w:val="27"/>
  </w:num>
  <w:num w:numId="27">
    <w:abstractNumId w:val="16"/>
  </w:num>
  <w:num w:numId="2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17"/>
    <w:rsid w:val="00000D55"/>
    <w:rsid w:val="00000E9F"/>
    <w:rsid w:val="00005045"/>
    <w:rsid w:val="000064A6"/>
    <w:rsid w:val="00007582"/>
    <w:rsid w:val="0001151B"/>
    <w:rsid w:val="0001228F"/>
    <w:rsid w:val="000133B8"/>
    <w:rsid w:val="00017526"/>
    <w:rsid w:val="00017CA7"/>
    <w:rsid w:val="0002010D"/>
    <w:rsid w:val="0002714C"/>
    <w:rsid w:val="0003012D"/>
    <w:rsid w:val="00031E7E"/>
    <w:rsid w:val="0003266C"/>
    <w:rsid w:val="00032C17"/>
    <w:rsid w:val="00033F51"/>
    <w:rsid w:val="00034A3E"/>
    <w:rsid w:val="000360C3"/>
    <w:rsid w:val="000362E9"/>
    <w:rsid w:val="000363C2"/>
    <w:rsid w:val="00036CD7"/>
    <w:rsid w:val="00037503"/>
    <w:rsid w:val="00037609"/>
    <w:rsid w:val="000412F6"/>
    <w:rsid w:val="000469A2"/>
    <w:rsid w:val="000477FA"/>
    <w:rsid w:val="0004795E"/>
    <w:rsid w:val="00047A56"/>
    <w:rsid w:val="00047D1C"/>
    <w:rsid w:val="0005044C"/>
    <w:rsid w:val="000550BF"/>
    <w:rsid w:val="0005545B"/>
    <w:rsid w:val="000577EA"/>
    <w:rsid w:val="000601FA"/>
    <w:rsid w:val="00062907"/>
    <w:rsid w:val="00064392"/>
    <w:rsid w:val="00073B09"/>
    <w:rsid w:val="00075066"/>
    <w:rsid w:val="000755F4"/>
    <w:rsid w:val="000802DE"/>
    <w:rsid w:val="00080E60"/>
    <w:rsid w:val="000814DC"/>
    <w:rsid w:val="00081617"/>
    <w:rsid w:val="00081B9E"/>
    <w:rsid w:val="00081BED"/>
    <w:rsid w:val="00083253"/>
    <w:rsid w:val="00085976"/>
    <w:rsid w:val="00086D23"/>
    <w:rsid w:val="000879A8"/>
    <w:rsid w:val="00090529"/>
    <w:rsid w:val="0009145B"/>
    <w:rsid w:val="000941B3"/>
    <w:rsid w:val="00097060"/>
    <w:rsid w:val="000A0A85"/>
    <w:rsid w:val="000A130F"/>
    <w:rsid w:val="000A16F3"/>
    <w:rsid w:val="000A2343"/>
    <w:rsid w:val="000A5317"/>
    <w:rsid w:val="000A5BFC"/>
    <w:rsid w:val="000A7118"/>
    <w:rsid w:val="000A77F7"/>
    <w:rsid w:val="000B06BB"/>
    <w:rsid w:val="000B1993"/>
    <w:rsid w:val="000B1A35"/>
    <w:rsid w:val="000B1A81"/>
    <w:rsid w:val="000B1B06"/>
    <w:rsid w:val="000B1EC1"/>
    <w:rsid w:val="000B41F1"/>
    <w:rsid w:val="000B5711"/>
    <w:rsid w:val="000C0D81"/>
    <w:rsid w:val="000C3112"/>
    <w:rsid w:val="000C3844"/>
    <w:rsid w:val="000C3E33"/>
    <w:rsid w:val="000C4A59"/>
    <w:rsid w:val="000C63BC"/>
    <w:rsid w:val="000C7590"/>
    <w:rsid w:val="000C7F98"/>
    <w:rsid w:val="000D137D"/>
    <w:rsid w:val="000D2137"/>
    <w:rsid w:val="000D2DA5"/>
    <w:rsid w:val="000D4D8C"/>
    <w:rsid w:val="000E2333"/>
    <w:rsid w:val="000E3EB1"/>
    <w:rsid w:val="000E4B3B"/>
    <w:rsid w:val="000E5A23"/>
    <w:rsid w:val="000E5FB5"/>
    <w:rsid w:val="000E75EE"/>
    <w:rsid w:val="000F2048"/>
    <w:rsid w:val="000F5D8C"/>
    <w:rsid w:val="000F6A0E"/>
    <w:rsid w:val="00100FEC"/>
    <w:rsid w:val="00101385"/>
    <w:rsid w:val="001016E8"/>
    <w:rsid w:val="00104CEC"/>
    <w:rsid w:val="00105430"/>
    <w:rsid w:val="00105BFA"/>
    <w:rsid w:val="0010775B"/>
    <w:rsid w:val="0011455D"/>
    <w:rsid w:val="00115342"/>
    <w:rsid w:val="00115510"/>
    <w:rsid w:val="00115BC9"/>
    <w:rsid w:val="00117FE6"/>
    <w:rsid w:val="0012035A"/>
    <w:rsid w:val="0012452D"/>
    <w:rsid w:val="00133CD9"/>
    <w:rsid w:val="00136A7B"/>
    <w:rsid w:val="001410B0"/>
    <w:rsid w:val="00143115"/>
    <w:rsid w:val="00144F02"/>
    <w:rsid w:val="0014514F"/>
    <w:rsid w:val="001457FB"/>
    <w:rsid w:val="00146678"/>
    <w:rsid w:val="0014786C"/>
    <w:rsid w:val="00151CD6"/>
    <w:rsid w:val="001550D2"/>
    <w:rsid w:val="00155337"/>
    <w:rsid w:val="00155917"/>
    <w:rsid w:val="00160033"/>
    <w:rsid w:val="00161A75"/>
    <w:rsid w:val="00163B1E"/>
    <w:rsid w:val="00164E9C"/>
    <w:rsid w:val="001734A4"/>
    <w:rsid w:val="00173561"/>
    <w:rsid w:val="001741E8"/>
    <w:rsid w:val="00174832"/>
    <w:rsid w:val="00177817"/>
    <w:rsid w:val="00177962"/>
    <w:rsid w:val="001805A9"/>
    <w:rsid w:val="001840C0"/>
    <w:rsid w:val="00185045"/>
    <w:rsid w:val="00186F33"/>
    <w:rsid w:val="00190231"/>
    <w:rsid w:val="00191965"/>
    <w:rsid w:val="0019246E"/>
    <w:rsid w:val="001929FE"/>
    <w:rsid w:val="00194704"/>
    <w:rsid w:val="00194C76"/>
    <w:rsid w:val="001957FA"/>
    <w:rsid w:val="00196538"/>
    <w:rsid w:val="001A28A1"/>
    <w:rsid w:val="001A360B"/>
    <w:rsid w:val="001A45A5"/>
    <w:rsid w:val="001A4BB9"/>
    <w:rsid w:val="001A6CC6"/>
    <w:rsid w:val="001B2033"/>
    <w:rsid w:val="001B20D0"/>
    <w:rsid w:val="001B38CD"/>
    <w:rsid w:val="001B641F"/>
    <w:rsid w:val="001B6459"/>
    <w:rsid w:val="001B7235"/>
    <w:rsid w:val="001C52AC"/>
    <w:rsid w:val="001C583E"/>
    <w:rsid w:val="001C65E6"/>
    <w:rsid w:val="001C6F09"/>
    <w:rsid w:val="001D0586"/>
    <w:rsid w:val="001D15A4"/>
    <w:rsid w:val="001D60B4"/>
    <w:rsid w:val="001E1764"/>
    <w:rsid w:val="001E4791"/>
    <w:rsid w:val="001E557C"/>
    <w:rsid w:val="001E6A7E"/>
    <w:rsid w:val="001F2500"/>
    <w:rsid w:val="001F25B1"/>
    <w:rsid w:val="001F7D00"/>
    <w:rsid w:val="00202573"/>
    <w:rsid w:val="00202F4B"/>
    <w:rsid w:val="002034B0"/>
    <w:rsid w:val="0020489D"/>
    <w:rsid w:val="002064FB"/>
    <w:rsid w:val="00206D6E"/>
    <w:rsid w:val="0020778C"/>
    <w:rsid w:val="00207B21"/>
    <w:rsid w:val="0021061B"/>
    <w:rsid w:val="002140ED"/>
    <w:rsid w:val="002165FA"/>
    <w:rsid w:val="00217B63"/>
    <w:rsid w:val="00220787"/>
    <w:rsid w:val="00220977"/>
    <w:rsid w:val="00221E1F"/>
    <w:rsid w:val="00222D17"/>
    <w:rsid w:val="00223278"/>
    <w:rsid w:val="00224453"/>
    <w:rsid w:val="00224BF3"/>
    <w:rsid w:val="002265AB"/>
    <w:rsid w:val="00227741"/>
    <w:rsid w:val="00227E62"/>
    <w:rsid w:val="00230119"/>
    <w:rsid w:val="00230AD8"/>
    <w:rsid w:val="00230DA2"/>
    <w:rsid w:val="00233280"/>
    <w:rsid w:val="00234FA5"/>
    <w:rsid w:val="002365EA"/>
    <w:rsid w:val="00240D86"/>
    <w:rsid w:val="002416B7"/>
    <w:rsid w:val="00243C05"/>
    <w:rsid w:val="0024505D"/>
    <w:rsid w:val="00245B5F"/>
    <w:rsid w:val="00247FC7"/>
    <w:rsid w:val="002512B5"/>
    <w:rsid w:val="00252D95"/>
    <w:rsid w:val="00253C31"/>
    <w:rsid w:val="00256ACE"/>
    <w:rsid w:val="00260C9B"/>
    <w:rsid w:val="00261431"/>
    <w:rsid w:val="00262594"/>
    <w:rsid w:val="00262C1F"/>
    <w:rsid w:val="0026370D"/>
    <w:rsid w:val="00265C45"/>
    <w:rsid w:val="00270CF3"/>
    <w:rsid w:val="002713D8"/>
    <w:rsid w:val="00271445"/>
    <w:rsid w:val="002729AC"/>
    <w:rsid w:val="00272ACF"/>
    <w:rsid w:val="0027447B"/>
    <w:rsid w:val="00280771"/>
    <w:rsid w:val="00281D94"/>
    <w:rsid w:val="00286BB6"/>
    <w:rsid w:val="00286E39"/>
    <w:rsid w:val="0028764B"/>
    <w:rsid w:val="00293914"/>
    <w:rsid w:val="00297DBD"/>
    <w:rsid w:val="002A0DA8"/>
    <w:rsid w:val="002A241E"/>
    <w:rsid w:val="002A367B"/>
    <w:rsid w:val="002A605D"/>
    <w:rsid w:val="002A7BD2"/>
    <w:rsid w:val="002B10FB"/>
    <w:rsid w:val="002B1310"/>
    <w:rsid w:val="002B166E"/>
    <w:rsid w:val="002B3B0D"/>
    <w:rsid w:val="002B4166"/>
    <w:rsid w:val="002B418E"/>
    <w:rsid w:val="002B5869"/>
    <w:rsid w:val="002B6B3D"/>
    <w:rsid w:val="002C01E6"/>
    <w:rsid w:val="002C0922"/>
    <w:rsid w:val="002C3339"/>
    <w:rsid w:val="002C522D"/>
    <w:rsid w:val="002C55B5"/>
    <w:rsid w:val="002C65F8"/>
    <w:rsid w:val="002C6674"/>
    <w:rsid w:val="002D4392"/>
    <w:rsid w:val="002D4F6A"/>
    <w:rsid w:val="002D6061"/>
    <w:rsid w:val="002D66BC"/>
    <w:rsid w:val="002D69B7"/>
    <w:rsid w:val="002D75E1"/>
    <w:rsid w:val="002E2F7A"/>
    <w:rsid w:val="002E3D82"/>
    <w:rsid w:val="002E3E62"/>
    <w:rsid w:val="002E53EA"/>
    <w:rsid w:val="002E55F5"/>
    <w:rsid w:val="002E6AFA"/>
    <w:rsid w:val="002F160D"/>
    <w:rsid w:val="002F285D"/>
    <w:rsid w:val="002F3D0E"/>
    <w:rsid w:val="002F6738"/>
    <w:rsid w:val="00300F24"/>
    <w:rsid w:val="00301F4D"/>
    <w:rsid w:val="00301F50"/>
    <w:rsid w:val="00303206"/>
    <w:rsid w:val="0030482D"/>
    <w:rsid w:val="00307C2B"/>
    <w:rsid w:val="00307D91"/>
    <w:rsid w:val="00311180"/>
    <w:rsid w:val="00312689"/>
    <w:rsid w:val="003139FE"/>
    <w:rsid w:val="003141E7"/>
    <w:rsid w:val="00315D56"/>
    <w:rsid w:val="00316DBB"/>
    <w:rsid w:val="00320005"/>
    <w:rsid w:val="00321352"/>
    <w:rsid w:val="00321696"/>
    <w:rsid w:val="00322576"/>
    <w:rsid w:val="0032301C"/>
    <w:rsid w:val="00323780"/>
    <w:rsid w:val="00324D1A"/>
    <w:rsid w:val="0032637A"/>
    <w:rsid w:val="00326C7C"/>
    <w:rsid w:val="00326E47"/>
    <w:rsid w:val="0032775B"/>
    <w:rsid w:val="00331940"/>
    <w:rsid w:val="00334649"/>
    <w:rsid w:val="0033609A"/>
    <w:rsid w:val="003375D4"/>
    <w:rsid w:val="00337C06"/>
    <w:rsid w:val="00341461"/>
    <w:rsid w:val="00344C05"/>
    <w:rsid w:val="00345419"/>
    <w:rsid w:val="003479C4"/>
    <w:rsid w:val="00347E72"/>
    <w:rsid w:val="003518EC"/>
    <w:rsid w:val="0035211F"/>
    <w:rsid w:val="00352EB1"/>
    <w:rsid w:val="00353068"/>
    <w:rsid w:val="00356956"/>
    <w:rsid w:val="00361747"/>
    <w:rsid w:val="00362581"/>
    <w:rsid w:val="00362A62"/>
    <w:rsid w:val="00362D5D"/>
    <w:rsid w:val="0036756F"/>
    <w:rsid w:val="00371814"/>
    <w:rsid w:val="003721D9"/>
    <w:rsid w:val="0037368D"/>
    <w:rsid w:val="00374826"/>
    <w:rsid w:val="00374CB4"/>
    <w:rsid w:val="00381A01"/>
    <w:rsid w:val="00382E44"/>
    <w:rsid w:val="003837A1"/>
    <w:rsid w:val="00386E62"/>
    <w:rsid w:val="00387B8C"/>
    <w:rsid w:val="003901D4"/>
    <w:rsid w:val="003901EB"/>
    <w:rsid w:val="00392FA0"/>
    <w:rsid w:val="00393133"/>
    <w:rsid w:val="00393417"/>
    <w:rsid w:val="003A48A8"/>
    <w:rsid w:val="003A48EC"/>
    <w:rsid w:val="003A6DE7"/>
    <w:rsid w:val="003B1005"/>
    <w:rsid w:val="003B369B"/>
    <w:rsid w:val="003B5763"/>
    <w:rsid w:val="003B5E3D"/>
    <w:rsid w:val="003C0E87"/>
    <w:rsid w:val="003C3D4C"/>
    <w:rsid w:val="003C4C6C"/>
    <w:rsid w:val="003D3254"/>
    <w:rsid w:val="003D42CE"/>
    <w:rsid w:val="003D48FB"/>
    <w:rsid w:val="003D621F"/>
    <w:rsid w:val="003E03A4"/>
    <w:rsid w:val="003E405F"/>
    <w:rsid w:val="003E6124"/>
    <w:rsid w:val="003E7FDE"/>
    <w:rsid w:val="003F0E7E"/>
    <w:rsid w:val="003F0F25"/>
    <w:rsid w:val="003F1388"/>
    <w:rsid w:val="003F30B7"/>
    <w:rsid w:val="003F44BB"/>
    <w:rsid w:val="003F55FF"/>
    <w:rsid w:val="0040044D"/>
    <w:rsid w:val="00402B3B"/>
    <w:rsid w:val="004062A6"/>
    <w:rsid w:val="004066E5"/>
    <w:rsid w:val="00411863"/>
    <w:rsid w:val="00412FDD"/>
    <w:rsid w:val="00413A4A"/>
    <w:rsid w:val="00415BA9"/>
    <w:rsid w:val="0041652C"/>
    <w:rsid w:val="004206B4"/>
    <w:rsid w:val="00420980"/>
    <w:rsid w:val="004212B0"/>
    <w:rsid w:val="00422529"/>
    <w:rsid w:val="0042366D"/>
    <w:rsid w:val="0042418E"/>
    <w:rsid w:val="0042529C"/>
    <w:rsid w:val="00430D6D"/>
    <w:rsid w:val="004315F9"/>
    <w:rsid w:val="00432124"/>
    <w:rsid w:val="00433DBC"/>
    <w:rsid w:val="00434026"/>
    <w:rsid w:val="00434152"/>
    <w:rsid w:val="00435637"/>
    <w:rsid w:val="00436908"/>
    <w:rsid w:val="00440205"/>
    <w:rsid w:val="00441339"/>
    <w:rsid w:val="00441376"/>
    <w:rsid w:val="004431C8"/>
    <w:rsid w:val="0044422E"/>
    <w:rsid w:val="004459EF"/>
    <w:rsid w:val="0045064D"/>
    <w:rsid w:val="004511A1"/>
    <w:rsid w:val="00452DE0"/>
    <w:rsid w:val="00454AB5"/>
    <w:rsid w:val="004557C0"/>
    <w:rsid w:val="00462758"/>
    <w:rsid w:val="00462DC2"/>
    <w:rsid w:val="00464EAE"/>
    <w:rsid w:val="00465A58"/>
    <w:rsid w:val="00471288"/>
    <w:rsid w:val="004755A1"/>
    <w:rsid w:val="0047623C"/>
    <w:rsid w:val="00477FF8"/>
    <w:rsid w:val="00482CA1"/>
    <w:rsid w:val="004857AD"/>
    <w:rsid w:val="00486F4B"/>
    <w:rsid w:val="004937C1"/>
    <w:rsid w:val="0049554D"/>
    <w:rsid w:val="004A0391"/>
    <w:rsid w:val="004A167D"/>
    <w:rsid w:val="004A6CFA"/>
    <w:rsid w:val="004B0B15"/>
    <w:rsid w:val="004B2374"/>
    <w:rsid w:val="004B2496"/>
    <w:rsid w:val="004B2DBC"/>
    <w:rsid w:val="004B5A9F"/>
    <w:rsid w:val="004B5F58"/>
    <w:rsid w:val="004B6C0A"/>
    <w:rsid w:val="004B6D62"/>
    <w:rsid w:val="004B6F17"/>
    <w:rsid w:val="004B7B85"/>
    <w:rsid w:val="004C2B5A"/>
    <w:rsid w:val="004C4F79"/>
    <w:rsid w:val="004C52A7"/>
    <w:rsid w:val="004C5F90"/>
    <w:rsid w:val="004C602E"/>
    <w:rsid w:val="004C6C6D"/>
    <w:rsid w:val="004D0CAF"/>
    <w:rsid w:val="004D377E"/>
    <w:rsid w:val="004D5659"/>
    <w:rsid w:val="004D72DD"/>
    <w:rsid w:val="004E001A"/>
    <w:rsid w:val="004E0689"/>
    <w:rsid w:val="004E06BE"/>
    <w:rsid w:val="004E5956"/>
    <w:rsid w:val="004E6D88"/>
    <w:rsid w:val="004E70F5"/>
    <w:rsid w:val="004E7B24"/>
    <w:rsid w:val="004F119C"/>
    <w:rsid w:val="004F1682"/>
    <w:rsid w:val="004F1814"/>
    <w:rsid w:val="004F2AB8"/>
    <w:rsid w:val="004F3FB1"/>
    <w:rsid w:val="004F6BDE"/>
    <w:rsid w:val="0050134B"/>
    <w:rsid w:val="0050137C"/>
    <w:rsid w:val="00501675"/>
    <w:rsid w:val="00504771"/>
    <w:rsid w:val="00504E5D"/>
    <w:rsid w:val="0050513C"/>
    <w:rsid w:val="00505561"/>
    <w:rsid w:val="00507E5F"/>
    <w:rsid w:val="00510239"/>
    <w:rsid w:val="0051037E"/>
    <w:rsid w:val="00510C70"/>
    <w:rsid w:val="00510F20"/>
    <w:rsid w:val="00514136"/>
    <w:rsid w:val="005154E0"/>
    <w:rsid w:val="005201AA"/>
    <w:rsid w:val="00521329"/>
    <w:rsid w:val="00521866"/>
    <w:rsid w:val="00521ACA"/>
    <w:rsid w:val="00522813"/>
    <w:rsid w:val="00522863"/>
    <w:rsid w:val="005258CA"/>
    <w:rsid w:val="00526ABA"/>
    <w:rsid w:val="00527483"/>
    <w:rsid w:val="00530B26"/>
    <w:rsid w:val="005359D5"/>
    <w:rsid w:val="00536934"/>
    <w:rsid w:val="0053766E"/>
    <w:rsid w:val="005411CE"/>
    <w:rsid w:val="00541606"/>
    <w:rsid w:val="00546633"/>
    <w:rsid w:val="00546E7E"/>
    <w:rsid w:val="00550842"/>
    <w:rsid w:val="00552EE4"/>
    <w:rsid w:val="00553AEB"/>
    <w:rsid w:val="00553C36"/>
    <w:rsid w:val="00555DCC"/>
    <w:rsid w:val="0055623C"/>
    <w:rsid w:val="00560D7F"/>
    <w:rsid w:val="00560FCD"/>
    <w:rsid w:val="00562FFC"/>
    <w:rsid w:val="00563AD2"/>
    <w:rsid w:val="0057236B"/>
    <w:rsid w:val="00572376"/>
    <w:rsid w:val="005725C7"/>
    <w:rsid w:val="0057577B"/>
    <w:rsid w:val="00580F19"/>
    <w:rsid w:val="005843D6"/>
    <w:rsid w:val="0058487D"/>
    <w:rsid w:val="00584ACD"/>
    <w:rsid w:val="00590E55"/>
    <w:rsid w:val="00591793"/>
    <w:rsid w:val="00591DB9"/>
    <w:rsid w:val="005936B5"/>
    <w:rsid w:val="00594276"/>
    <w:rsid w:val="00594F68"/>
    <w:rsid w:val="0059583D"/>
    <w:rsid w:val="00597089"/>
    <w:rsid w:val="005A1D74"/>
    <w:rsid w:val="005A5CDF"/>
    <w:rsid w:val="005A64C5"/>
    <w:rsid w:val="005A7AC8"/>
    <w:rsid w:val="005A7E97"/>
    <w:rsid w:val="005B010E"/>
    <w:rsid w:val="005B0398"/>
    <w:rsid w:val="005B26A0"/>
    <w:rsid w:val="005B27D0"/>
    <w:rsid w:val="005B2DBA"/>
    <w:rsid w:val="005B3B1D"/>
    <w:rsid w:val="005B453A"/>
    <w:rsid w:val="005C38BA"/>
    <w:rsid w:val="005C458B"/>
    <w:rsid w:val="005C4B2E"/>
    <w:rsid w:val="005C720E"/>
    <w:rsid w:val="005D1575"/>
    <w:rsid w:val="005D2696"/>
    <w:rsid w:val="005D3E8F"/>
    <w:rsid w:val="005D3FD9"/>
    <w:rsid w:val="005D4337"/>
    <w:rsid w:val="005E0176"/>
    <w:rsid w:val="005E0C20"/>
    <w:rsid w:val="005E0D21"/>
    <w:rsid w:val="005E25F4"/>
    <w:rsid w:val="005E33DE"/>
    <w:rsid w:val="005E4D65"/>
    <w:rsid w:val="005E50CA"/>
    <w:rsid w:val="005E5744"/>
    <w:rsid w:val="005E6083"/>
    <w:rsid w:val="005E64E2"/>
    <w:rsid w:val="005E653F"/>
    <w:rsid w:val="005E6B0F"/>
    <w:rsid w:val="005F2946"/>
    <w:rsid w:val="005F2988"/>
    <w:rsid w:val="005F29B4"/>
    <w:rsid w:val="005F3591"/>
    <w:rsid w:val="005F3BBD"/>
    <w:rsid w:val="005F6A46"/>
    <w:rsid w:val="00602A7D"/>
    <w:rsid w:val="00604F9D"/>
    <w:rsid w:val="00605AE6"/>
    <w:rsid w:val="0060622F"/>
    <w:rsid w:val="0060767D"/>
    <w:rsid w:val="00607F71"/>
    <w:rsid w:val="0061188A"/>
    <w:rsid w:val="00611A1C"/>
    <w:rsid w:val="00612148"/>
    <w:rsid w:val="00612B1C"/>
    <w:rsid w:val="00613B4F"/>
    <w:rsid w:val="00613F08"/>
    <w:rsid w:val="00616D78"/>
    <w:rsid w:val="00616EE8"/>
    <w:rsid w:val="006178B8"/>
    <w:rsid w:val="00620117"/>
    <w:rsid w:val="00620806"/>
    <w:rsid w:val="00620C13"/>
    <w:rsid w:val="00622024"/>
    <w:rsid w:val="006222C9"/>
    <w:rsid w:val="0062237B"/>
    <w:rsid w:val="0062247A"/>
    <w:rsid w:val="00623658"/>
    <w:rsid w:val="00627448"/>
    <w:rsid w:val="006301C8"/>
    <w:rsid w:val="006318DB"/>
    <w:rsid w:val="006361C6"/>
    <w:rsid w:val="00636620"/>
    <w:rsid w:val="0063784E"/>
    <w:rsid w:val="0064064B"/>
    <w:rsid w:val="00640853"/>
    <w:rsid w:val="00641F9B"/>
    <w:rsid w:val="00642D53"/>
    <w:rsid w:val="00643905"/>
    <w:rsid w:val="00644065"/>
    <w:rsid w:val="00644C74"/>
    <w:rsid w:val="00645ED8"/>
    <w:rsid w:val="00647140"/>
    <w:rsid w:val="006507A2"/>
    <w:rsid w:val="00650CC4"/>
    <w:rsid w:val="006516FF"/>
    <w:rsid w:val="006521AC"/>
    <w:rsid w:val="00652B5C"/>
    <w:rsid w:val="00654822"/>
    <w:rsid w:val="00655FBB"/>
    <w:rsid w:val="006571CA"/>
    <w:rsid w:val="00660B16"/>
    <w:rsid w:val="00660C41"/>
    <w:rsid w:val="00661AE8"/>
    <w:rsid w:val="00661FC6"/>
    <w:rsid w:val="0066290E"/>
    <w:rsid w:val="00664461"/>
    <w:rsid w:val="00665982"/>
    <w:rsid w:val="00671035"/>
    <w:rsid w:val="006719BD"/>
    <w:rsid w:val="00673773"/>
    <w:rsid w:val="006806B7"/>
    <w:rsid w:val="00680850"/>
    <w:rsid w:val="00683E27"/>
    <w:rsid w:val="00684DCB"/>
    <w:rsid w:val="0068536F"/>
    <w:rsid w:val="00686F27"/>
    <w:rsid w:val="0069076F"/>
    <w:rsid w:val="00690A7C"/>
    <w:rsid w:val="0069399F"/>
    <w:rsid w:val="006942FE"/>
    <w:rsid w:val="00694A8C"/>
    <w:rsid w:val="00697629"/>
    <w:rsid w:val="006A0698"/>
    <w:rsid w:val="006A2DCF"/>
    <w:rsid w:val="006A4748"/>
    <w:rsid w:val="006A556B"/>
    <w:rsid w:val="006A639C"/>
    <w:rsid w:val="006A658A"/>
    <w:rsid w:val="006A6DBC"/>
    <w:rsid w:val="006A754A"/>
    <w:rsid w:val="006A780C"/>
    <w:rsid w:val="006A7EDE"/>
    <w:rsid w:val="006B05FF"/>
    <w:rsid w:val="006B0E79"/>
    <w:rsid w:val="006B139D"/>
    <w:rsid w:val="006B5974"/>
    <w:rsid w:val="006B59AE"/>
    <w:rsid w:val="006B60E6"/>
    <w:rsid w:val="006B61CE"/>
    <w:rsid w:val="006B7452"/>
    <w:rsid w:val="006B7E27"/>
    <w:rsid w:val="006C0DF8"/>
    <w:rsid w:val="006C48C1"/>
    <w:rsid w:val="006C4FDC"/>
    <w:rsid w:val="006C58C0"/>
    <w:rsid w:val="006C68EE"/>
    <w:rsid w:val="006C6B21"/>
    <w:rsid w:val="006C6BA2"/>
    <w:rsid w:val="006C723E"/>
    <w:rsid w:val="006D1EC5"/>
    <w:rsid w:val="006D745E"/>
    <w:rsid w:val="006E017D"/>
    <w:rsid w:val="006E3565"/>
    <w:rsid w:val="006E381D"/>
    <w:rsid w:val="006F1D63"/>
    <w:rsid w:val="006F250D"/>
    <w:rsid w:val="006F2769"/>
    <w:rsid w:val="006F33C4"/>
    <w:rsid w:val="006F666E"/>
    <w:rsid w:val="006F728E"/>
    <w:rsid w:val="0070526D"/>
    <w:rsid w:val="00713A5C"/>
    <w:rsid w:val="00714CB2"/>
    <w:rsid w:val="00717647"/>
    <w:rsid w:val="00717F41"/>
    <w:rsid w:val="00722B52"/>
    <w:rsid w:val="00724691"/>
    <w:rsid w:val="007250EF"/>
    <w:rsid w:val="007258CE"/>
    <w:rsid w:val="00725BE2"/>
    <w:rsid w:val="007260B1"/>
    <w:rsid w:val="0073094F"/>
    <w:rsid w:val="0073297A"/>
    <w:rsid w:val="0073747A"/>
    <w:rsid w:val="00737A42"/>
    <w:rsid w:val="00740415"/>
    <w:rsid w:val="00740537"/>
    <w:rsid w:val="00741CBF"/>
    <w:rsid w:val="00744884"/>
    <w:rsid w:val="007457AD"/>
    <w:rsid w:val="00746D7F"/>
    <w:rsid w:val="00747714"/>
    <w:rsid w:val="00750AE9"/>
    <w:rsid w:val="00751256"/>
    <w:rsid w:val="00751382"/>
    <w:rsid w:val="00752A62"/>
    <w:rsid w:val="00753DFF"/>
    <w:rsid w:val="00753E5E"/>
    <w:rsid w:val="007556E3"/>
    <w:rsid w:val="007566F3"/>
    <w:rsid w:val="007625CE"/>
    <w:rsid w:val="00762F40"/>
    <w:rsid w:val="00763151"/>
    <w:rsid w:val="00766E70"/>
    <w:rsid w:val="00767E26"/>
    <w:rsid w:val="00770D92"/>
    <w:rsid w:val="0077155E"/>
    <w:rsid w:val="007738C3"/>
    <w:rsid w:val="007764D9"/>
    <w:rsid w:val="00776CA0"/>
    <w:rsid w:val="0078029F"/>
    <w:rsid w:val="00781813"/>
    <w:rsid w:val="00782172"/>
    <w:rsid w:val="0078291F"/>
    <w:rsid w:val="00783DF2"/>
    <w:rsid w:val="0078414E"/>
    <w:rsid w:val="007848DB"/>
    <w:rsid w:val="00784E46"/>
    <w:rsid w:val="007857BF"/>
    <w:rsid w:val="00785C80"/>
    <w:rsid w:val="00791CB1"/>
    <w:rsid w:val="00793D58"/>
    <w:rsid w:val="007941DB"/>
    <w:rsid w:val="00795BDF"/>
    <w:rsid w:val="00795DF7"/>
    <w:rsid w:val="0079766B"/>
    <w:rsid w:val="007A0789"/>
    <w:rsid w:val="007A2E3D"/>
    <w:rsid w:val="007A43FE"/>
    <w:rsid w:val="007A5833"/>
    <w:rsid w:val="007A5A8D"/>
    <w:rsid w:val="007B62D7"/>
    <w:rsid w:val="007B6D5C"/>
    <w:rsid w:val="007C2556"/>
    <w:rsid w:val="007C60C2"/>
    <w:rsid w:val="007C63E0"/>
    <w:rsid w:val="007C649C"/>
    <w:rsid w:val="007D2727"/>
    <w:rsid w:val="007D35F9"/>
    <w:rsid w:val="007D366C"/>
    <w:rsid w:val="007D383A"/>
    <w:rsid w:val="007D3B9B"/>
    <w:rsid w:val="007D51F2"/>
    <w:rsid w:val="007D69A6"/>
    <w:rsid w:val="007D7349"/>
    <w:rsid w:val="007E3FA5"/>
    <w:rsid w:val="007E4B09"/>
    <w:rsid w:val="007E4B2D"/>
    <w:rsid w:val="007F1F84"/>
    <w:rsid w:val="007F22EE"/>
    <w:rsid w:val="007F2EFA"/>
    <w:rsid w:val="007F3150"/>
    <w:rsid w:val="007F33E8"/>
    <w:rsid w:val="007F3BFD"/>
    <w:rsid w:val="007F4CD4"/>
    <w:rsid w:val="007F6798"/>
    <w:rsid w:val="007F7CE4"/>
    <w:rsid w:val="00801CEF"/>
    <w:rsid w:val="0080260A"/>
    <w:rsid w:val="008055CF"/>
    <w:rsid w:val="00805D05"/>
    <w:rsid w:val="00807653"/>
    <w:rsid w:val="008117EE"/>
    <w:rsid w:val="00813289"/>
    <w:rsid w:val="00813F10"/>
    <w:rsid w:val="008141AB"/>
    <w:rsid w:val="00814625"/>
    <w:rsid w:val="0081737A"/>
    <w:rsid w:val="00817B1A"/>
    <w:rsid w:val="0082210A"/>
    <w:rsid w:val="00825B00"/>
    <w:rsid w:val="008304E0"/>
    <w:rsid w:val="008310DE"/>
    <w:rsid w:val="00832DAC"/>
    <w:rsid w:val="00835B55"/>
    <w:rsid w:val="00840F73"/>
    <w:rsid w:val="00842343"/>
    <w:rsid w:val="00842EE6"/>
    <w:rsid w:val="008436A9"/>
    <w:rsid w:val="0084580E"/>
    <w:rsid w:val="00845C12"/>
    <w:rsid w:val="008463FF"/>
    <w:rsid w:val="00846CAA"/>
    <w:rsid w:val="00847323"/>
    <w:rsid w:val="008518D6"/>
    <w:rsid w:val="00853369"/>
    <w:rsid w:val="00853917"/>
    <w:rsid w:val="00853EBE"/>
    <w:rsid w:val="00856585"/>
    <w:rsid w:val="00857A38"/>
    <w:rsid w:val="00860512"/>
    <w:rsid w:val="0086066B"/>
    <w:rsid w:val="008607F6"/>
    <w:rsid w:val="008617F5"/>
    <w:rsid w:val="00862497"/>
    <w:rsid w:val="00863146"/>
    <w:rsid w:val="00864DDC"/>
    <w:rsid w:val="00865A52"/>
    <w:rsid w:val="00866417"/>
    <w:rsid w:val="00871A09"/>
    <w:rsid w:val="00876740"/>
    <w:rsid w:val="00877306"/>
    <w:rsid w:val="00877CAF"/>
    <w:rsid w:val="0088099F"/>
    <w:rsid w:val="00881725"/>
    <w:rsid w:val="008826D7"/>
    <w:rsid w:val="00883C40"/>
    <w:rsid w:val="0088588A"/>
    <w:rsid w:val="0088701F"/>
    <w:rsid w:val="008917C8"/>
    <w:rsid w:val="008925A3"/>
    <w:rsid w:val="008969B5"/>
    <w:rsid w:val="008A12F6"/>
    <w:rsid w:val="008A39FA"/>
    <w:rsid w:val="008A4698"/>
    <w:rsid w:val="008A492C"/>
    <w:rsid w:val="008A4B71"/>
    <w:rsid w:val="008A557F"/>
    <w:rsid w:val="008A59A1"/>
    <w:rsid w:val="008A5C84"/>
    <w:rsid w:val="008B1806"/>
    <w:rsid w:val="008B209E"/>
    <w:rsid w:val="008B229B"/>
    <w:rsid w:val="008B25C1"/>
    <w:rsid w:val="008B2CEE"/>
    <w:rsid w:val="008B3618"/>
    <w:rsid w:val="008B7760"/>
    <w:rsid w:val="008B7DA0"/>
    <w:rsid w:val="008C0764"/>
    <w:rsid w:val="008C0BFC"/>
    <w:rsid w:val="008C1410"/>
    <w:rsid w:val="008C17ED"/>
    <w:rsid w:val="008C4DAB"/>
    <w:rsid w:val="008C7820"/>
    <w:rsid w:val="008D031A"/>
    <w:rsid w:val="008D0743"/>
    <w:rsid w:val="008D0ED8"/>
    <w:rsid w:val="008D1F87"/>
    <w:rsid w:val="008D2081"/>
    <w:rsid w:val="008D530A"/>
    <w:rsid w:val="008D57C6"/>
    <w:rsid w:val="008D6BDB"/>
    <w:rsid w:val="008D6F61"/>
    <w:rsid w:val="008D7DEF"/>
    <w:rsid w:val="008E02AE"/>
    <w:rsid w:val="008E183C"/>
    <w:rsid w:val="008E29D5"/>
    <w:rsid w:val="008E765D"/>
    <w:rsid w:val="008E7A1F"/>
    <w:rsid w:val="008F0253"/>
    <w:rsid w:val="008F182C"/>
    <w:rsid w:val="008F3582"/>
    <w:rsid w:val="008F3E7E"/>
    <w:rsid w:val="008F4712"/>
    <w:rsid w:val="008F713C"/>
    <w:rsid w:val="008F75BE"/>
    <w:rsid w:val="008F7891"/>
    <w:rsid w:val="009020B5"/>
    <w:rsid w:val="00903310"/>
    <w:rsid w:val="00905A3B"/>
    <w:rsid w:val="009069E2"/>
    <w:rsid w:val="00910131"/>
    <w:rsid w:val="00912DAF"/>
    <w:rsid w:val="00914481"/>
    <w:rsid w:val="009166D0"/>
    <w:rsid w:val="009169C1"/>
    <w:rsid w:val="00917D77"/>
    <w:rsid w:val="00920AB0"/>
    <w:rsid w:val="00920DCE"/>
    <w:rsid w:val="00921E9B"/>
    <w:rsid w:val="009228ED"/>
    <w:rsid w:val="009272E3"/>
    <w:rsid w:val="00927CC1"/>
    <w:rsid w:val="00927EB8"/>
    <w:rsid w:val="009326C3"/>
    <w:rsid w:val="00932F91"/>
    <w:rsid w:val="00937AE3"/>
    <w:rsid w:val="00942EC3"/>
    <w:rsid w:val="00945BF2"/>
    <w:rsid w:val="0094694C"/>
    <w:rsid w:val="009501AD"/>
    <w:rsid w:val="009517C8"/>
    <w:rsid w:val="009524E5"/>
    <w:rsid w:val="0095391E"/>
    <w:rsid w:val="009547A6"/>
    <w:rsid w:val="009552F6"/>
    <w:rsid w:val="009556DC"/>
    <w:rsid w:val="009558DD"/>
    <w:rsid w:val="00956CA6"/>
    <w:rsid w:val="00963589"/>
    <w:rsid w:val="00966CFF"/>
    <w:rsid w:val="00967D9B"/>
    <w:rsid w:val="00971806"/>
    <w:rsid w:val="009718E2"/>
    <w:rsid w:val="009765DD"/>
    <w:rsid w:val="00981902"/>
    <w:rsid w:val="00981C77"/>
    <w:rsid w:val="0098462E"/>
    <w:rsid w:val="009846C4"/>
    <w:rsid w:val="0098592B"/>
    <w:rsid w:val="009878DF"/>
    <w:rsid w:val="009916A8"/>
    <w:rsid w:val="00996A64"/>
    <w:rsid w:val="0099777A"/>
    <w:rsid w:val="009A21AD"/>
    <w:rsid w:val="009A2CC9"/>
    <w:rsid w:val="009A52FC"/>
    <w:rsid w:val="009A5B96"/>
    <w:rsid w:val="009A6023"/>
    <w:rsid w:val="009A7819"/>
    <w:rsid w:val="009B2B77"/>
    <w:rsid w:val="009B489E"/>
    <w:rsid w:val="009C26BD"/>
    <w:rsid w:val="009C2E72"/>
    <w:rsid w:val="009C3386"/>
    <w:rsid w:val="009C5700"/>
    <w:rsid w:val="009C6637"/>
    <w:rsid w:val="009C7361"/>
    <w:rsid w:val="009D01B8"/>
    <w:rsid w:val="009D53DC"/>
    <w:rsid w:val="009D6FC0"/>
    <w:rsid w:val="009D78E8"/>
    <w:rsid w:val="009D7EF7"/>
    <w:rsid w:val="009E1257"/>
    <w:rsid w:val="009E1FB1"/>
    <w:rsid w:val="009E3208"/>
    <w:rsid w:val="009E42B6"/>
    <w:rsid w:val="009E439B"/>
    <w:rsid w:val="009E4D4D"/>
    <w:rsid w:val="009E7CAB"/>
    <w:rsid w:val="009F1542"/>
    <w:rsid w:val="009F2D48"/>
    <w:rsid w:val="009F3907"/>
    <w:rsid w:val="009F525E"/>
    <w:rsid w:val="009F65E4"/>
    <w:rsid w:val="009F740E"/>
    <w:rsid w:val="00A001F1"/>
    <w:rsid w:val="00A00EA8"/>
    <w:rsid w:val="00A014D8"/>
    <w:rsid w:val="00A0291A"/>
    <w:rsid w:val="00A03B9D"/>
    <w:rsid w:val="00A03FCD"/>
    <w:rsid w:val="00A04A0F"/>
    <w:rsid w:val="00A04E2F"/>
    <w:rsid w:val="00A06587"/>
    <w:rsid w:val="00A0771D"/>
    <w:rsid w:val="00A10272"/>
    <w:rsid w:val="00A115E6"/>
    <w:rsid w:val="00A149C0"/>
    <w:rsid w:val="00A17249"/>
    <w:rsid w:val="00A20915"/>
    <w:rsid w:val="00A20B2E"/>
    <w:rsid w:val="00A21483"/>
    <w:rsid w:val="00A21493"/>
    <w:rsid w:val="00A23080"/>
    <w:rsid w:val="00A23DC5"/>
    <w:rsid w:val="00A23F1E"/>
    <w:rsid w:val="00A24092"/>
    <w:rsid w:val="00A25700"/>
    <w:rsid w:val="00A25C07"/>
    <w:rsid w:val="00A27EB9"/>
    <w:rsid w:val="00A33CCF"/>
    <w:rsid w:val="00A34AD9"/>
    <w:rsid w:val="00A35CBB"/>
    <w:rsid w:val="00A365EC"/>
    <w:rsid w:val="00A37AE0"/>
    <w:rsid w:val="00A46860"/>
    <w:rsid w:val="00A5013B"/>
    <w:rsid w:val="00A5036F"/>
    <w:rsid w:val="00A51FE3"/>
    <w:rsid w:val="00A526C0"/>
    <w:rsid w:val="00A55F27"/>
    <w:rsid w:val="00A577B1"/>
    <w:rsid w:val="00A60BD1"/>
    <w:rsid w:val="00A61ECD"/>
    <w:rsid w:val="00A65BD7"/>
    <w:rsid w:val="00A66987"/>
    <w:rsid w:val="00A700A6"/>
    <w:rsid w:val="00A70B97"/>
    <w:rsid w:val="00A7237F"/>
    <w:rsid w:val="00A73013"/>
    <w:rsid w:val="00A76B3F"/>
    <w:rsid w:val="00A823C8"/>
    <w:rsid w:val="00A82C60"/>
    <w:rsid w:val="00A8333D"/>
    <w:rsid w:val="00A85D35"/>
    <w:rsid w:val="00A86D20"/>
    <w:rsid w:val="00A91503"/>
    <w:rsid w:val="00A94446"/>
    <w:rsid w:val="00A97286"/>
    <w:rsid w:val="00A97CD5"/>
    <w:rsid w:val="00AA2083"/>
    <w:rsid w:val="00AA3EFE"/>
    <w:rsid w:val="00AA4B64"/>
    <w:rsid w:val="00AA61A3"/>
    <w:rsid w:val="00AB361A"/>
    <w:rsid w:val="00AB731B"/>
    <w:rsid w:val="00AB7583"/>
    <w:rsid w:val="00AC12DD"/>
    <w:rsid w:val="00AC161F"/>
    <w:rsid w:val="00AC39D0"/>
    <w:rsid w:val="00AC3FFA"/>
    <w:rsid w:val="00AC63B2"/>
    <w:rsid w:val="00AD01AC"/>
    <w:rsid w:val="00AD1D5E"/>
    <w:rsid w:val="00AD3B64"/>
    <w:rsid w:val="00AD7102"/>
    <w:rsid w:val="00AD7F45"/>
    <w:rsid w:val="00AE3D11"/>
    <w:rsid w:val="00AE3D54"/>
    <w:rsid w:val="00AE3F52"/>
    <w:rsid w:val="00AE483D"/>
    <w:rsid w:val="00AE65F2"/>
    <w:rsid w:val="00AF0614"/>
    <w:rsid w:val="00AF1638"/>
    <w:rsid w:val="00AF26AE"/>
    <w:rsid w:val="00AF4C2C"/>
    <w:rsid w:val="00AF6841"/>
    <w:rsid w:val="00B002DF"/>
    <w:rsid w:val="00B01C6F"/>
    <w:rsid w:val="00B01DAA"/>
    <w:rsid w:val="00B047BF"/>
    <w:rsid w:val="00B05B75"/>
    <w:rsid w:val="00B07816"/>
    <w:rsid w:val="00B079C3"/>
    <w:rsid w:val="00B10ACD"/>
    <w:rsid w:val="00B11968"/>
    <w:rsid w:val="00B11BC8"/>
    <w:rsid w:val="00B13961"/>
    <w:rsid w:val="00B13ADE"/>
    <w:rsid w:val="00B1564B"/>
    <w:rsid w:val="00B15D9C"/>
    <w:rsid w:val="00B16EFD"/>
    <w:rsid w:val="00B174FB"/>
    <w:rsid w:val="00B17566"/>
    <w:rsid w:val="00B20E57"/>
    <w:rsid w:val="00B21672"/>
    <w:rsid w:val="00B21D96"/>
    <w:rsid w:val="00B24B3E"/>
    <w:rsid w:val="00B25F7F"/>
    <w:rsid w:val="00B27F14"/>
    <w:rsid w:val="00B308E1"/>
    <w:rsid w:val="00B31259"/>
    <w:rsid w:val="00B32D7B"/>
    <w:rsid w:val="00B40609"/>
    <w:rsid w:val="00B40BE8"/>
    <w:rsid w:val="00B40E69"/>
    <w:rsid w:val="00B4145B"/>
    <w:rsid w:val="00B42174"/>
    <w:rsid w:val="00B42B00"/>
    <w:rsid w:val="00B43637"/>
    <w:rsid w:val="00B44FAF"/>
    <w:rsid w:val="00B45659"/>
    <w:rsid w:val="00B458AF"/>
    <w:rsid w:val="00B522DA"/>
    <w:rsid w:val="00B538C6"/>
    <w:rsid w:val="00B555F3"/>
    <w:rsid w:val="00B56053"/>
    <w:rsid w:val="00B56DF2"/>
    <w:rsid w:val="00B6115C"/>
    <w:rsid w:val="00B6372E"/>
    <w:rsid w:val="00B64AB1"/>
    <w:rsid w:val="00B66035"/>
    <w:rsid w:val="00B730D7"/>
    <w:rsid w:val="00B74BD8"/>
    <w:rsid w:val="00B74D4B"/>
    <w:rsid w:val="00B77A95"/>
    <w:rsid w:val="00B80B89"/>
    <w:rsid w:val="00B82022"/>
    <w:rsid w:val="00B83289"/>
    <w:rsid w:val="00B8393D"/>
    <w:rsid w:val="00B83D7C"/>
    <w:rsid w:val="00B84305"/>
    <w:rsid w:val="00B852AF"/>
    <w:rsid w:val="00B853B0"/>
    <w:rsid w:val="00B86E19"/>
    <w:rsid w:val="00B87BE0"/>
    <w:rsid w:val="00B91547"/>
    <w:rsid w:val="00B9331B"/>
    <w:rsid w:val="00B963AA"/>
    <w:rsid w:val="00B9699E"/>
    <w:rsid w:val="00B97B79"/>
    <w:rsid w:val="00BA30CB"/>
    <w:rsid w:val="00BA54B9"/>
    <w:rsid w:val="00BA6239"/>
    <w:rsid w:val="00BA6B10"/>
    <w:rsid w:val="00BB1080"/>
    <w:rsid w:val="00BB397A"/>
    <w:rsid w:val="00BB5E09"/>
    <w:rsid w:val="00BB7D10"/>
    <w:rsid w:val="00BC25FF"/>
    <w:rsid w:val="00BC2C95"/>
    <w:rsid w:val="00BC4EE7"/>
    <w:rsid w:val="00BD0AEB"/>
    <w:rsid w:val="00BD1ECD"/>
    <w:rsid w:val="00BD2509"/>
    <w:rsid w:val="00BD2724"/>
    <w:rsid w:val="00BD2862"/>
    <w:rsid w:val="00BD2A12"/>
    <w:rsid w:val="00BD30E7"/>
    <w:rsid w:val="00BD4D1E"/>
    <w:rsid w:val="00BD4EFC"/>
    <w:rsid w:val="00BD711B"/>
    <w:rsid w:val="00BD7394"/>
    <w:rsid w:val="00BE261B"/>
    <w:rsid w:val="00BE3B97"/>
    <w:rsid w:val="00BE3CF3"/>
    <w:rsid w:val="00BE66DA"/>
    <w:rsid w:val="00BE7192"/>
    <w:rsid w:val="00BF10C7"/>
    <w:rsid w:val="00BF2DA1"/>
    <w:rsid w:val="00BF3ABB"/>
    <w:rsid w:val="00BF5B77"/>
    <w:rsid w:val="00BF6F1E"/>
    <w:rsid w:val="00BF70D7"/>
    <w:rsid w:val="00C00A26"/>
    <w:rsid w:val="00C00F6E"/>
    <w:rsid w:val="00C01C95"/>
    <w:rsid w:val="00C02126"/>
    <w:rsid w:val="00C03DE9"/>
    <w:rsid w:val="00C06356"/>
    <w:rsid w:val="00C074A5"/>
    <w:rsid w:val="00C10D16"/>
    <w:rsid w:val="00C1231E"/>
    <w:rsid w:val="00C135BF"/>
    <w:rsid w:val="00C14F41"/>
    <w:rsid w:val="00C15511"/>
    <w:rsid w:val="00C15D32"/>
    <w:rsid w:val="00C15DE0"/>
    <w:rsid w:val="00C2415E"/>
    <w:rsid w:val="00C25D0A"/>
    <w:rsid w:val="00C2773C"/>
    <w:rsid w:val="00C35BD7"/>
    <w:rsid w:val="00C3755D"/>
    <w:rsid w:val="00C443C4"/>
    <w:rsid w:val="00C46FF1"/>
    <w:rsid w:val="00C5072C"/>
    <w:rsid w:val="00C509F7"/>
    <w:rsid w:val="00C50F6B"/>
    <w:rsid w:val="00C51CBC"/>
    <w:rsid w:val="00C53C17"/>
    <w:rsid w:val="00C54292"/>
    <w:rsid w:val="00C57B5B"/>
    <w:rsid w:val="00C61CD2"/>
    <w:rsid w:val="00C62C17"/>
    <w:rsid w:val="00C63959"/>
    <w:rsid w:val="00C667EF"/>
    <w:rsid w:val="00C67ED9"/>
    <w:rsid w:val="00C70A46"/>
    <w:rsid w:val="00C72D89"/>
    <w:rsid w:val="00C74B45"/>
    <w:rsid w:val="00C76E54"/>
    <w:rsid w:val="00C807C0"/>
    <w:rsid w:val="00C829FF"/>
    <w:rsid w:val="00C82DC9"/>
    <w:rsid w:val="00C82F69"/>
    <w:rsid w:val="00C837D4"/>
    <w:rsid w:val="00C84B27"/>
    <w:rsid w:val="00C84CDB"/>
    <w:rsid w:val="00C85997"/>
    <w:rsid w:val="00C86061"/>
    <w:rsid w:val="00C86143"/>
    <w:rsid w:val="00C86BAC"/>
    <w:rsid w:val="00C87955"/>
    <w:rsid w:val="00C93106"/>
    <w:rsid w:val="00C937A7"/>
    <w:rsid w:val="00C97AE3"/>
    <w:rsid w:val="00CA075F"/>
    <w:rsid w:val="00CA07D0"/>
    <w:rsid w:val="00CA1673"/>
    <w:rsid w:val="00CA47D6"/>
    <w:rsid w:val="00CA496B"/>
    <w:rsid w:val="00CA568C"/>
    <w:rsid w:val="00CA76A6"/>
    <w:rsid w:val="00CA7C9E"/>
    <w:rsid w:val="00CB17E4"/>
    <w:rsid w:val="00CB40B8"/>
    <w:rsid w:val="00CC03C5"/>
    <w:rsid w:val="00CC4354"/>
    <w:rsid w:val="00CC69E0"/>
    <w:rsid w:val="00CC7DA6"/>
    <w:rsid w:val="00CD3AFE"/>
    <w:rsid w:val="00CD4E17"/>
    <w:rsid w:val="00CD7BEA"/>
    <w:rsid w:val="00CE1507"/>
    <w:rsid w:val="00CE2391"/>
    <w:rsid w:val="00CE37DE"/>
    <w:rsid w:val="00CE38B7"/>
    <w:rsid w:val="00CE43FA"/>
    <w:rsid w:val="00CE6705"/>
    <w:rsid w:val="00CE7FE8"/>
    <w:rsid w:val="00CF0917"/>
    <w:rsid w:val="00CF2137"/>
    <w:rsid w:val="00CF310E"/>
    <w:rsid w:val="00CF3DC0"/>
    <w:rsid w:val="00CF4936"/>
    <w:rsid w:val="00CF5C31"/>
    <w:rsid w:val="00CF6E97"/>
    <w:rsid w:val="00CF7D55"/>
    <w:rsid w:val="00D0038B"/>
    <w:rsid w:val="00D03C9F"/>
    <w:rsid w:val="00D04439"/>
    <w:rsid w:val="00D04AE3"/>
    <w:rsid w:val="00D053C7"/>
    <w:rsid w:val="00D07813"/>
    <w:rsid w:val="00D10143"/>
    <w:rsid w:val="00D10D17"/>
    <w:rsid w:val="00D1192D"/>
    <w:rsid w:val="00D131F7"/>
    <w:rsid w:val="00D132BB"/>
    <w:rsid w:val="00D14C76"/>
    <w:rsid w:val="00D15C0A"/>
    <w:rsid w:val="00D164E0"/>
    <w:rsid w:val="00D16D50"/>
    <w:rsid w:val="00D171A6"/>
    <w:rsid w:val="00D21282"/>
    <w:rsid w:val="00D248D3"/>
    <w:rsid w:val="00D24D0B"/>
    <w:rsid w:val="00D261A8"/>
    <w:rsid w:val="00D265BE"/>
    <w:rsid w:val="00D311A5"/>
    <w:rsid w:val="00D3154A"/>
    <w:rsid w:val="00D348DE"/>
    <w:rsid w:val="00D36382"/>
    <w:rsid w:val="00D369D7"/>
    <w:rsid w:val="00D3730E"/>
    <w:rsid w:val="00D3772F"/>
    <w:rsid w:val="00D41ECA"/>
    <w:rsid w:val="00D449AE"/>
    <w:rsid w:val="00D44AAA"/>
    <w:rsid w:val="00D505F4"/>
    <w:rsid w:val="00D50C1C"/>
    <w:rsid w:val="00D52F7F"/>
    <w:rsid w:val="00D53360"/>
    <w:rsid w:val="00D5623B"/>
    <w:rsid w:val="00D64CEA"/>
    <w:rsid w:val="00D65084"/>
    <w:rsid w:val="00D6648B"/>
    <w:rsid w:val="00D733EB"/>
    <w:rsid w:val="00D739D3"/>
    <w:rsid w:val="00D75CE7"/>
    <w:rsid w:val="00D75D04"/>
    <w:rsid w:val="00D76431"/>
    <w:rsid w:val="00D77374"/>
    <w:rsid w:val="00D8080B"/>
    <w:rsid w:val="00D818D0"/>
    <w:rsid w:val="00D83846"/>
    <w:rsid w:val="00D8474E"/>
    <w:rsid w:val="00D84D30"/>
    <w:rsid w:val="00D85AB9"/>
    <w:rsid w:val="00D85EB2"/>
    <w:rsid w:val="00D8781E"/>
    <w:rsid w:val="00D9033F"/>
    <w:rsid w:val="00D9052B"/>
    <w:rsid w:val="00D90952"/>
    <w:rsid w:val="00D9103C"/>
    <w:rsid w:val="00D96325"/>
    <w:rsid w:val="00D96A47"/>
    <w:rsid w:val="00D97180"/>
    <w:rsid w:val="00DA1660"/>
    <w:rsid w:val="00DA2489"/>
    <w:rsid w:val="00DA31E1"/>
    <w:rsid w:val="00DA35A5"/>
    <w:rsid w:val="00DA401B"/>
    <w:rsid w:val="00DA430E"/>
    <w:rsid w:val="00DA5CA4"/>
    <w:rsid w:val="00DA6C63"/>
    <w:rsid w:val="00DB1387"/>
    <w:rsid w:val="00DB1AA1"/>
    <w:rsid w:val="00DB4032"/>
    <w:rsid w:val="00DB6DB7"/>
    <w:rsid w:val="00DC2A4B"/>
    <w:rsid w:val="00DC3A36"/>
    <w:rsid w:val="00DC3B50"/>
    <w:rsid w:val="00DC5082"/>
    <w:rsid w:val="00DC534C"/>
    <w:rsid w:val="00DC75D6"/>
    <w:rsid w:val="00DC778F"/>
    <w:rsid w:val="00DD0F5A"/>
    <w:rsid w:val="00DD1F89"/>
    <w:rsid w:val="00DD20F7"/>
    <w:rsid w:val="00DD2D97"/>
    <w:rsid w:val="00DD5E8B"/>
    <w:rsid w:val="00DD6253"/>
    <w:rsid w:val="00DE055D"/>
    <w:rsid w:val="00DE069F"/>
    <w:rsid w:val="00DE14EE"/>
    <w:rsid w:val="00DE1632"/>
    <w:rsid w:val="00DE165C"/>
    <w:rsid w:val="00DE197E"/>
    <w:rsid w:val="00DE3722"/>
    <w:rsid w:val="00DE6394"/>
    <w:rsid w:val="00DE708F"/>
    <w:rsid w:val="00DE7399"/>
    <w:rsid w:val="00DE7DA1"/>
    <w:rsid w:val="00DF6CBD"/>
    <w:rsid w:val="00DF7A69"/>
    <w:rsid w:val="00DF7CFD"/>
    <w:rsid w:val="00E00690"/>
    <w:rsid w:val="00E00727"/>
    <w:rsid w:val="00E00D49"/>
    <w:rsid w:val="00E0310D"/>
    <w:rsid w:val="00E04F91"/>
    <w:rsid w:val="00E06D25"/>
    <w:rsid w:val="00E076F1"/>
    <w:rsid w:val="00E102A1"/>
    <w:rsid w:val="00E111C7"/>
    <w:rsid w:val="00E14473"/>
    <w:rsid w:val="00E148BC"/>
    <w:rsid w:val="00E15313"/>
    <w:rsid w:val="00E16D3C"/>
    <w:rsid w:val="00E2044F"/>
    <w:rsid w:val="00E242B3"/>
    <w:rsid w:val="00E25560"/>
    <w:rsid w:val="00E30439"/>
    <w:rsid w:val="00E317E3"/>
    <w:rsid w:val="00E3298D"/>
    <w:rsid w:val="00E334A9"/>
    <w:rsid w:val="00E34A56"/>
    <w:rsid w:val="00E35119"/>
    <w:rsid w:val="00E35655"/>
    <w:rsid w:val="00E40339"/>
    <w:rsid w:val="00E41183"/>
    <w:rsid w:val="00E4180F"/>
    <w:rsid w:val="00E41F98"/>
    <w:rsid w:val="00E420D6"/>
    <w:rsid w:val="00E42DAD"/>
    <w:rsid w:val="00E4404F"/>
    <w:rsid w:val="00E44E11"/>
    <w:rsid w:val="00E46B9B"/>
    <w:rsid w:val="00E47848"/>
    <w:rsid w:val="00E50180"/>
    <w:rsid w:val="00E50643"/>
    <w:rsid w:val="00E50F1F"/>
    <w:rsid w:val="00E510B1"/>
    <w:rsid w:val="00E538DC"/>
    <w:rsid w:val="00E5506D"/>
    <w:rsid w:val="00E55936"/>
    <w:rsid w:val="00E5648C"/>
    <w:rsid w:val="00E57DF2"/>
    <w:rsid w:val="00E60804"/>
    <w:rsid w:val="00E6536D"/>
    <w:rsid w:val="00E67433"/>
    <w:rsid w:val="00E71063"/>
    <w:rsid w:val="00E71C93"/>
    <w:rsid w:val="00E72106"/>
    <w:rsid w:val="00E72ACD"/>
    <w:rsid w:val="00E730C5"/>
    <w:rsid w:val="00E739D0"/>
    <w:rsid w:val="00E73E58"/>
    <w:rsid w:val="00E7586C"/>
    <w:rsid w:val="00E77D0B"/>
    <w:rsid w:val="00E80440"/>
    <w:rsid w:val="00E840B3"/>
    <w:rsid w:val="00E85B7F"/>
    <w:rsid w:val="00E87675"/>
    <w:rsid w:val="00E93BBC"/>
    <w:rsid w:val="00E947F0"/>
    <w:rsid w:val="00E95473"/>
    <w:rsid w:val="00E96776"/>
    <w:rsid w:val="00EA1E78"/>
    <w:rsid w:val="00EA2259"/>
    <w:rsid w:val="00EA79E5"/>
    <w:rsid w:val="00EA7D16"/>
    <w:rsid w:val="00EB111C"/>
    <w:rsid w:val="00EB16E7"/>
    <w:rsid w:val="00EB1AF0"/>
    <w:rsid w:val="00EB2D94"/>
    <w:rsid w:val="00EB2FA0"/>
    <w:rsid w:val="00EB42C2"/>
    <w:rsid w:val="00EB4B0A"/>
    <w:rsid w:val="00EB7D8D"/>
    <w:rsid w:val="00EC09D9"/>
    <w:rsid w:val="00EC0C84"/>
    <w:rsid w:val="00EC1CA5"/>
    <w:rsid w:val="00EC32C2"/>
    <w:rsid w:val="00EC70A1"/>
    <w:rsid w:val="00EC73AD"/>
    <w:rsid w:val="00ED0A79"/>
    <w:rsid w:val="00ED1FEC"/>
    <w:rsid w:val="00ED29FA"/>
    <w:rsid w:val="00ED390F"/>
    <w:rsid w:val="00ED600A"/>
    <w:rsid w:val="00ED656F"/>
    <w:rsid w:val="00ED6D39"/>
    <w:rsid w:val="00EE1049"/>
    <w:rsid w:val="00EE1B8D"/>
    <w:rsid w:val="00EE41AA"/>
    <w:rsid w:val="00EE5022"/>
    <w:rsid w:val="00EE62C2"/>
    <w:rsid w:val="00EE7CD4"/>
    <w:rsid w:val="00EF57C3"/>
    <w:rsid w:val="00EF5E36"/>
    <w:rsid w:val="00EF5E88"/>
    <w:rsid w:val="00EF62D4"/>
    <w:rsid w:val="00F038DA"/>
    <w:rsid w:val="00F06622"/>
    <w:rsid w:val="00F066ED"/>
    <w:rsid w:val="00F075BA"/>
    <w:rsid w:val="00F11A5F"/>
    <w:rsid w:val="00F12825"/>
    <w:rsid w:val="00F129C1"/>
    <w:rsid w:val="00F130BA"/>
    <w:rsid w:val="00F20331"/>
    <w:rsid w:val="00F20605"/>
    <w:rsid w:val="00F2195F"/>
    <w:rsid w:val="00F21DB4"/>
    <w:rsid w:val="00F25707"/>
    <w:rsid w:val="00F2713E"/>
    <w:rsid w:val="00F30E7B"/>
    <w:rsid w:val="00F322AC"/>
    <w:rsid w:val="00F32F5B"/>
    <w:rsid w:val="00F346AE"/>
    <w:rsid w:val="00F354A7"/>
    <w:rsid w:val="00F376DA"/>
    <w:rsid w:val="00F37E3B"/>
    <w:rsid w:val="00F42768"/>
    <w:rsid w:val="00F43172"/>
    <w:rsid w:val="00F51EF5"/>
    <w:rsid w:val="00F53EEB"/>
    <w:rsid w:val="00F5406B"/>
    <w:rsid w:val="00F556DD"/>
    <w:rsid w:val="00F57461"/>
    <w:rsid w:val="00F57505"/>
    <w:rsid w:val="00F641B7"/>
    <w:rsid w:val="00F661D9"/>
    <w:rsid w:val="00F66F2B"/>
    <w:rsid w:val="00F70AA2"/>
    <w:rsid w:val="00F728B5"/>
    <w:rsid w:val="00F72DD2"/>
    <w:rsid w:val="00F76889"/>
    <w:rsid w:val="00F7709E"/>
    <w:rsid w:val="00F77B90"/>
    <w:rsid w:val="00F82898"/>
    <w:rsid w:val="00F83ACB"/>
    <w:rsid w:val="00F85DE5"/>
    <w:rsid w:val="00F86281"/>
    <w:rsid w:val="00F93613"/>
    <w:rsid w:val="00F94233"/>
    <w:rsid w:val="00F95217"/>
    <w:rsid w:val="00F95718"/>
    <w:rsid w:val="00F96A3B"/>
    <w:rsid w:val="00FA06A4"/>
    <w:rsid w:val="00FA392D"/>
    <w:rsid w:val="00FA3B21"/>
    <w:rsid w:val="00FA5424"/>
    <w:rsid w:val="00FA7BF1"/>
    <w:rsid w:val="00FB0E29"/>
    <w:rsid w:val="00FB7187"/>
    <w:rsid w:val="00FB72E2"/>
    <w:rsid w:val="00FC30B8"/>
    <w:rsid w:val="00FC3DA9"/>
    <w:rsid w:val="00FC43FF"/>
    <w:rsid w:val="00FC456B"/>
    <w:rsid w:val="00FC5097"/>
    <w:rsid w:val="00FD2652"/>
    <w:rsid w:val="00FD2FEF"/>
    <w:rsid w:val="00FD52A1"/>
    <w:rsid w:val="00FD5907"/>
    <w:rsid w:val="00FE0D29"/>
    <w:rsid w:val="00FE203D"/>
    <w:rsid w:val="00FE47A8"/>
    <w:rsid w:val="00FE4BA3"/>
    <w:rsid w:val="00FE4DE9"/>
    <w:rsid w:val="00FE5468"/>
    <w:rsid w:val="00FE6122"/>
    <w:rsid w:val="00FE6D39"/>
    <w:rsid w:val="00FE6FCB"/>
    <w:rsid w:val="00FF0123"/>
    <w:rsid w:val="00FF05B9"/>
    <w:rsid w:val="00FF0BD9"/>
    <w:rsid w:val="00FF1042"/>
    <w:rsid w:val="00FF13F9"/>
    <w:rsid w:val="00FF16DF"/>
    <w:rsid w:val="00FF35D4"/>
    <w:rsid w:val="00FF4897"/>
    <w:rsid w:val="00FF5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docId w15:val="{6710EC03-A950-4085-9AA7-55538005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6A4"/>
    <w:pPr>
      <w:widowControl w:val="0"/>
      <w:jc w:val="both"/>
    </w:pPr>
  </w:style>
  <w:style w:type="paragraph" w:styleId="1">
    <w:name w:val="heading 1"/>
    <w:basedOn w:val="a"/>
    <w:next w:val="a"/>
    <w:link w:val="10"/>
    <w:uiPriority w:val="9"/>
    <w:qFormat/>
    <w:rsid w:val="00104CE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05BF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13F1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A59A1"/>
    <w:pPr>
      <w:keepNext/>
      <w:ind w:leftChars="400" w:left="400"/>
      <w:outlineLvl w:val="3"/>
    </w:pPr>
    <w:rPr>
      <w:b/>
      <w:bCs/>
    </w:rPr>
  </w:style>
  <w:style w:type="paragraph" w:styleId="5">
    <w:name w:val="heading 5"/>
    <w:basedOn w:val="a"/>
    <w:next w:val="a"/>
    <w:link w:val="50"/>
    <w:uiPriority w:val="9"/>
    <w:semiHidden/>
    <w:unhideWhenUsed/>
    <w:qFormat/>
    <w:rsid w:val="00AE65F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04CEC"/>
    <w:rPr>
      <w:rFonts w:asciiTheme="majorHAnsi" w:eastAsiaTheme="majorEastAsia" w:hAnsiTheme="majorHAnsi" w:cstheme="majorBidi"/>
      <w:sz w:val="24"/>
      <w:szCs w:val="24"/>
    </w:rPr>
  </w:style>
  <w:style w:type="character" w:customStyle="1" w:styleId="20">
    <w:name w:val="見出し 2 (文字)"/>
    <w:basedOn w:val="a0"/>
    <w:link w:val="2"/>
    <w:uiPriority w:val="9"/>
    <w:rsid w:val="00105BFA"/>
    <w:rPr>
      <w:rFonts w:asciiTheme="majorHAnsi" w:eastAsiaTheme="majorEastAsia" w:hAnsiTheme="majorHAnsi" w:cstheme="majorBidi"/>
    </w:rPr>
  </w:style>
  <w:style w:type="character" w:customStyle="1" w:styleId="30">
    <w:name w:val="見出し 3 (文字)"/>
    <w:basedOn w:val="a0"/>
    <w:link w:val="3"/>
    <w:uiPriority w:val="9"/>
    <w:rsid w:val="00813F10"/>
    <w:rPr>
      <w:rFonts w:asciiTheme="majorHAnsi" w:eastAsiaTheme="majorEastAsia" w:hAnsiTheme="majorHAnsi" w:cstheme="majorBidi"/>
    </w:rPr>
  </w:style>
  <w:style w:type="character" w:customStyle="1" w:styleId="40">
    <w:name w:val="見出し 4 (文字)"/>
    <w:basedOn w:val="a0"/>
    <w:link w:val="4"/>
    <w:uiPriority w:val="9"/>
    <w:rsid w:val="008A59A1"/>
    <w:rPr>
      <w:b/>
      <w:bCs/>
    </w:rPr>
  </w:style>
  <w:style w:type="character" w:customStyle="1" w:styleId="50">
    <w:name w:val="見出し 5 (文字)"/>
    <w:basedOn w:val="a0"/>
    <w:link w:val="5"/>
    <w:uiPriority w:val="9"/>
    <w:semiHidden/>
    <w:rsid w:val="00AE65F2"/>
    <w:rPr>
      <w:rFonts w:asciiTheme="majorHAnsi" w:eastAsiaTheme="majorEastAsia" w:hAnsiTheme="majorHAnsi" w:cstheme="majorBidi"/>
    </w:rPr>
  </w:style>
  <w:style w:type="paragraph" w:customStyle="1" w:styleId="Default">
    <w:name w:val="Default"/>
    <w:rsid w:val="0039341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header"/>
    <w:basedOn w:val="a"/>
    <w:link w:val="a4"/>
    <w:uiPriority w:val="99"/>
    <w:unhideWhenUsed/>
    <w:rsid w:val="0057577B"/>
    <w:pPr>
      <w:tabs>
        <w:tab w:val="center" w:pos="4252"/>
        <w:tab w:val="right" w:pos="8504"/>
      </w:tabs>
      <w:snapToGrid w:val="0"/>
    </w:pPr>
  </w:style>
  <w:style w:type="character" w:customStyle="1" w:styleId="a4">
    <w:name w:val="ヘッダー (文字)"/>
    <w:basedOn w:val="a0"/>
    <w:link w:val="a3"/>
    <w:uiPriority w:val="99"/>
    <w:rsid w:val="0057577B"/>
  </w:style>
  <w:style w:type="paragraph" w:styleId="a5">
    <w:name w:val="footer"/>
    <w:basedOn w:val="a"/>
    <w:link w:val="a6"/>
    <w:uiPriority w:val="99"/>
    <w:unhideWhenUsed/>
    <w:rsid w:val="0057577B"/>
    <w:pPr>
      <w:tabs>
        <w:tab w:val="center" w:pos="4252"/>
        <w:tab w:val="right" w:pos="8504"/>
      </w:tabs>
      <w:snapToGrid w:val="0"/>
    </w:pPr>
  </w:style>
  <w:style w:type="character" w:customStyle="1" w:styleId="a6">
    <w:name w:val="フッター (文字)"/>
    <w:basedOn w:val="a0"/>
    <w:link w:val="a5"/>
    <w:uiPriority w:val="99"/>
    <w:rsid w:val="0057577B"/>
  </w:style>
  <w:style w:type="paragraph" w:styleId="a7">
    <w:name w:val="Balloon Text"/>
    <w:basedOn w:val="a"/>
    <w:link w:val="a8"/>
    <w:unhideWhenUsed/>
    <w:rsid w:val="009F65E4"/>
    <w:rPr>
      <w:rFonts w:asciiTheme="majorHAnsi" w:eastAsiaTheme="majorEastAsia" w:hAnsiTheme="majorHAnsi" w:cstheme="majorBidi"/>
      <w:sz w:val="18"/>
      <w:szCs w:val="18"/>
    </w:rPr>
  </w:style>
  <w:style w:type="character" w:customStyle="1" w:styleId="a8">
    <w:name w:val="吹き出し (文字)"/>
    <w:basedOn w:val="a0"/>
    <w:link w:val="a7"/>
    <w:rsid w:val="009F65E4"/>
    <w:rPr>
      <w:rFonts w:asciiTheme="majorHAnsi" w:eastAsiaTheme="majorEastAsia" w:hAnsiTheme="majorHAnsi" w:cstheme="majorBidi"/>
      <w:sz w:val="18"/>
      <w:szCs w:val="18"/>
    </w:rPr>
  </w:style>
  <w:style w:type="table" w:styleId="a9">
    <w:name w:val="Table Grid"/>
    <w:basedOn w:val="a1"/>
    <w:uiPriority w:val="59"/>
    <w:rsid w:val="009F65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510239"/>
    <w:rPr>
      <w:color w:val="0000FF" w:themeColor="hyperlink"/>
      <w:u w:val="single"/>
    </w:rPr>
  </w:style>
  <w:style w:type="character" w:styleId="ab">
    <w:name w:val="FollowedHyperlink"/>
    <w:basedOn w:val="a0"/>
    <w:uiPriority w:val="99"/>
    <w:semiHidden/>
    <w:unhideWhenUsed/>
    <w:rsid w:val="00CF7D55"/>
    <w:rPr>
      <w:color w:val="800080" w:themeColor="followedHyperlink"/>
      <w:u w:val="single"/>
    </w:rPr>
  </w:style>
  <w:style w:type="paragraph" w:styleId="ac">
    <w:name w:val="List Paragraph"/>
    <w:basedOn w:val="a"/>
    <w:uiPriority w:val="34"/>
    <w:qFormat/>
    <w:rsid w:val="00B002DF"/>
    <w:pPr>
      <w:ind w:leftChars="400" w:left="840"/>
    </w:pPr>
  </w:style>
  <w:style w:type="paragraph" w:styleId="ad">
    <w:name w:val="No Spacing"/>
    <w:link w:val="ae"/>
    <w:uiPriority w:val="1"/>
    <w:qFormat/>
    <w:rsid w:val="00FA5424"/>
    <w:rPr>
      <w:kern w:val="0"/>
      <w:sz w:val="22"/>
    </w:rPr>
  </w:style>
  <w:style w:type="character" w:customStyle="1" w:styleId="ae">
    <w:name w:val="行間詰め (文字)"/>
    <w:basedOn w:val="a0"/>
    <w:link w:val="ad"/>
    <w:uiPriority w:val="1"/>
    <w:rsid w:val="00FA5424"/>
    <w:rPr>
      <w:kern w:val="0"/>
      <w:sz w:val="22"/>
    </w:rPr>
  </w:style>
  <w:style w:type="paragraph" w:styleId="af">
    <w:name w:val="caption"/>
    <w:basedOn w:val="a"/>
    <w:next w:val="a"/>
    <w:uiPriority w:val="35"/>
    <w:unhideWhenUsed/>
    <w:qFormat/>
    <w:rsid w:val="00FA5424"/>
    <w:rPr>
      <w:b/>
      <w:bCs/>
      <w:szCs w:val="21"/>
    </w:rPr>
  </w:style>
  <w:style w:type="paragraph" w:styleId="af0">
    <w:name w:val="TOC Heading"/>
    <w:basedOn w:val="1"/>
    <w:next w:val="a"/>
    <w:uiPriority w:val="39"/>
    <w:unhideWhenUsed/>
    <w:qFormat/>
    <w:rsid w:val="00104CEC"/>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813F10"/>
  </w:style>
  <w:style w:type="paragraph" w:styleId="21">
    <w:name w:val="toc 2"/>
    <w:basedOn w:val="a"/>
    <w:next w:val="a"/>
    <w:autoRedefine/>
    <w:uiPriority w:val="39"/>
    <w:unhideWhenUsed/>
    <w:rsid w:val="00813F10"/>
    <w:pPr>
      <w:ind w:leftChars="100" w:left="210"/>
    </w:pPr>
  </w:style>
  <w:style w:type="paragraph" w:styleId="31">
    <w:name w:val="toc 3"/>
    <w:basedOn w:val="a"/>
    <w:next w:val="a"/>
    <w:autoRedefine/>
    <w:uiPriority w:val="39"/>
    <w:unhideWhenUsed/>
    <w:rsid w:val="00813F10"/>
    <w:pPr>
      <w:ind w:leftChars="200" w:left="420"/>
    </w:pPr>
  </w:style>
  <w:style w:type="paragraph" w:styleId="af1">
    <w:name w:val="Title"/>
    <w:basedOn w:val="a"/>
    <w:next w:val="a"/>
    <w:link w:val="af2"/>
    <w:uiPriority w:val="10"/>
    <w:qFormat/>
    <w:rsid w:val="00ED29FA"/>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ED29FA"/>
    <w:rPr>
      <w:rFonts w:asciiTheme="majorHAnsi" w:eastAsia="ＭＳ ゴシック" w:hAnsiTheme="majorHAnsi" w:cstheme="majorBidi"/>
      <w:sz w:val="32"/>
      <w:szCs w:val="32"/>
    </w:rPr>
  </w:style>
  <w:style w:type="paragraph" w:styleId="af3">
    <w:name w:val="Subtitle"/>
    <w:basedOn w:val="a"/>
    <w:next w:val="a"/>
    <w:link w:val="af4"/>
    <w:uiPriority w:val="11"/>
    <w:qFormat/>
    <w:rsid w:val="0070526D"/>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4">
    <w:name w:val="副題 (文字)"/>
    <w:basedOn w:val="a0"/>
    <w:link w:val="af3"/>
    <w:uiPriority w:val="11"/>
    <w:rsid w:val="0070526D"/>
    <w:rPr>
      <w:rFonts w:asciiTheme="majorHAnsi" w:eastAsiaTheme="majorEastAsia" w:hAnsiTheme="majorHAnsi" w:cstheme="majorBidi"/>
      <w:i/>
      <w:iCs/>
      <w:color w:val="4F81BD" w:themeColor="accent1"/>
      <w:spacing w:val="15"/>
      <w:kern w:val="0"/>
      <w:sz w:val="24"/>
      <w:szCs w:val="24"/>
    </w:rPr>
  </w:style>
  <w:style w:type="character" w:styleId="af5">
    <w:name w:val="annotation reference"/>
    <w:basedOn w:val="a0"/>
    <w:uiPriority w:val="99"/>
    <w:semiHidden/>
    <w:unhideWhenUsed/>
    <w:rsid w:val="00591793"/>
    <w:rPr>
      <w:sz w:val="18"/>
      <w:szCs w:val="18"/>
    </w:rPr>
  </w:style>
  <w:style w:type="paragraph" w:styleId="af6">
    <w:name w:val="annotation text"/>
    <w:basedOn w:val="a"/>
    <w:link w:val="af7"/>
    <w:uiPriority w:val="99"/>
    <w:semiHidden/>
    <w:unhideWhenUsed/>
    <w:rsid w:val="00591793"/>
    <w:pPr>
      <w:jc w:val="left"/>
    </w:pPr>
  </w:style>
  <w:style w:type="character" w:customStyle="1" w:styleId="af7">
    <w:name w:val="コメント文字列 (文字)"/>
    <w:basedOn w:val="a0"/>
    <w:link w:val="af6"/>
    <w:uiPriority w:val="99"/>
    <w:semiHidden/>
    <w:rsid w:val="00591793"/>
  </w:style>
  <w:style w:type="paragraph" w:styleId="af8">
    <w:name w:val="annotation subject"/>
    <w:basedOn w:val="af6"/>
    <w:next w:val="af6"/>
    <w:link w:val="af9"/>
    <w:uiPriority w:val="99"/>
    <w:semiHidden/>
    <w:unhideWhenUsed/>
    <w:rsid w:val="00591793"/>
    <w:rPr>
      <w:b/>
      <w:bCs/>
    </w:rPr>
  </w:style>
  <w:style w:type="character" w:customStyle="1" w:styleId="af9">
    <w:name w:val="コメント内容 (文字)"/>
    <w:basedOn w:val="af7"/>
    <w:link w:val="af8"/>
    <w:uiPriority w:val="99"/>
    <w:semiHidden/>
    <w:rsid w:val="00591793"/>
    <w:rPr>
      <w:b/>
      <w:bCs/>
    </w:rPr>
  </w:style>
  <w:style w:type="paragraph" w:styleId="afa">
    <w:name w:val="Date"/>
    <w:basedOn w:val="a"/>
    <w:next w:val="a"/>
    <w:link w:val="afb"/>
    <w:uiPriority w:val="99"/>
    <w:semiHidden/>
    <w:unhideWhenUsed/>
    <w:rsid w:val="0012452D"/>
  </w:style>
  <w:style w:type="character" w:customStyle="1" w:styleId="afb">
    <w:name w:val="日付 (文字)"/>
    <w:basedOn w:val="a0"/>
    <w:link w:val="afa"/>
    <w:uiPriority w:val="99"/>
    <w:semiHidden/>
    <w:rsid w:val="0012452D"/>
  </w:style>
  <w:style w:type="paragraph" w:customStyle="1" w:styleId="9pt">
    <w:name w:val="縮小 9pt"/>
    <w:basedOn w:val="a"/>
    <w:rsid w:val="00F66F2B"/>
    <w:pPr>
      <w:snapToGrid w:val="0"/>
      <w:spacing w:line="240" w:lineRule="atLeast"/>
    </w:pPr>
    <w:rPr>
      <w:rFonts w:ascii="ＭＳ 明朝" w:eastAsia="ＭＳ 明朝" w:hAnsi="ＭＳ 明朝" w:cs="ＭＳ 明朝"/>
      <w:sz w:val="18"/>
      <w:szCs w:val="21"/>
    </w:rPr>
  </w:style>
  <w:style w:type="paragraph" w:customStyle="1" w:styleId="afc">
    <w:name w:val="出典表記"/>
    <w:basedOn w:val="a"/>
    <w:qFormat/>
    <w:rsid w:val="00F66F2B"/>
    <w:pPr>
      <w:wordWrap w:val="0"/>
      <w:snapToGrid w:val="0"/>
      <w:spacing w:beforeLines="20" w:before="20" w:line="200" w:lineRule="atLeast"/>
      <w:jc w:val="right"/>
    </w:pPr>
    <w:rPr>
      <w:rFonts w:ascii="ＭＳ 明朝" w:eastAsia="ＭＳ 明朝"/>
      <w:sz w:val="16"/>
      <w:szCs w:val="21"/>
    </w:rPr>
  </w:style>
  <w:style w:type="paragraph" w:customStyle="1" w:styleId="Lev1">
    <w:name w:val="本文 Lev.1"/>
    <w:basedOn w:val="a"/>
    <w:rsid w:val="005F2946"/>
    <w:pPr>
      <w:ind w:leftChars="200" w:left="420" w:firstLineChars="100" w:firstLine="210"/>
    </w:pPr>
    <w:rPr>
      <w:rFonts w:ascii="ＭＳ 明朝" w:eastAsia="ＭＳ 明朝" w:hAnsi="ＭＳ 明朝" w:cs="ＭＳ 明朝"/>
      <w:szCs w:val="21"/>
    </w:rPr>
  </w:style>
  <w:style w:type="paragraph" w:customStyle="1" w:styleId="Lev2">
    <w:name w:val="本文 Lev.2"/>
    <w:basedOn w:val="a"/>
    <w:rsid w:val="008A59A1"/>
    <w:pPr>
      <w:ind w:leftChars="250" w:left="525" w:firstLineChars="100" w:firstLine="210"/>
    </w:pPr>
    <w:rPr>
      <w:rFonts w:ascii="ＭＳ 明朝" w:eastAsia="ＭＳ 明朝" w:hAnsi="ＭＳ 明朝" w:cs="ＭＳ 明朝"/>
      <w:szCs w:val="21"/>
    </w:rPr>
  </w:style>
  <w:style w:type="table" w:customStyle="1" w:styleId="TableGrid">
    <w:name w:val="TableGrid"/>
    <w:rsid w:val="004315F9"/>
    <w:tblPr>
      <w:tblCellMar>
        <w:top w:w="0" w:type="dxa"/>
        <w:left w:w="0" w:type="dxa"/>
        <w:bottom w:w="0" w:type="dxa"/>
        <w:right w:w="0" w:type="dxa"/>
      </w:tblCellMar>
    </w:tblPr>
  </w:style>
  <w:style w:type="table" w:customStyle="1" w:styleId="12">
    <w:name w:val="表 (格子)1"/>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表 (格子)2"/>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6B61CE"/>
    <w:pPr>
      <w:ind w:leftChars="300" w:left="630"/>
    </w:pPr>
  </w:style>
  <w:style w:type="paragraph" w:styleId="51">
    <w:name w:val="toc 5"/>
    <w:basedOn w:val="a"/>
    <w:next w:val="a"/>
    <w:autoRedefine/>
    <w:uiPriority w:val="39"/>
    <w:unhideWhenUsed/>
    <w:rsid w:val="006B61CE"/>
    <w:pPr>
      <w:ind w:leftChars="400" w:left="840"/>
    </w:pPr>
  </w:style>
  <w:style w:type="paragraph" w:styleId="6">
    <w:name w:val="toc 6"/>
    <w:basedOn w:val="a"/>
    <w:next w:val="a"/>
    <w:autoRedefine/>
    <w:uiPriority w:val="39"/>
    <w:unhideWhenUsed/>
    <w:rsid w:val="006B61CE"/>
    <w:pPr>
      <w:ind w:leftChars="500" w:left="1050"/>
    </w:pPr>
  </w:style>
  <w:style w:type="paragraph" w:styleId="7">
    <w:name w:val="toc 7"/>
    <w:basedOn w:val="a"/>
    <w:next w:val="a"/>
    <w:autoRedefine/>
    <w:uiPriority w:val="39"/>
    <w:unhideWhenUsed/>
    <w:rsid w:val="006B61CE"/>
    <w:pPr>
      <w:ind w:leftChars="600" w:left="1260"/>
    </w:pPr>
  </w:style>
  <w:style w:type="paragraph" w:styleId="8">
    <w:name w:val="toc 8"/>
    <w:basedOn w:val="a"/>
    <w:next w:val="a"/>
    <w:autoRedefine/>
    <w:uiPriority w:val="39"/>
    <w:unhideWhenUsed/>
    <w:rsid w:val="006B61CE"/>
    <w:pPr>
      <w:ind w:leftChars="700" w:left="1470"/>
    </w:pPr>
  </w:style>
  <w:style w:type="paragraph" w:styleId="9">
    <w:name w:val="toc 9"/>
    <w:basedOn w:val="a"/>
    <w:next w:val="a"/>
    <w:autoRedefine/>
    <w:uiPriority w:val="39"/>
    <w:unhideWhenUsed/>
    <w:rsid w:val="006B61CE"/>
    <w:pPr>
      <w:ind w:leftChars="800" w:left="1680"/>
    </w:pPr>
  </w:style>
  <w:style w:type="character" w:customStyle="1" w:styleId="13">
    <w:name w:val="未解決のメンション1"/>
    <w:basedOn w:val="a0"/>
    <w:uiPriority w:val="99"/>
    <w:semiHidden/>
    <w:unhideWhenUsed/>
    <w:rsid w:val="006B61CE"/>
    <w:rPr>
      <w:color w:val="808080"/>
      <w:shd w:val="clear" w:color="auto" w:fill="E6E6E6"/>
    </w:rPr>
  </w:style>
  <w:style w:type="table" w:customStyle="1" w:styleId="110">
    <w:name w:val="表 (格子)11"/>
    <w:basedOn w:val="a1"/>
    <w:next w:val="a9"/>
    <w:uiPriority w:val="39"/>
    <w:rsid w:val="006C4FD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zea">
    <w:name w:val="sizea"/>
    <w:basedOn w:val="a0"/>
    <w:rsid w:val="00921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488">
      <w:bodyDiv w:val="1"/>
      <w:marLeft w:val="0"/>
      <w:marRight w:val="0"/>
      <w:marTop w:val="0"/>
      <w:marBottom w:val="0"/>
      <w:divBdr>
        <w:top w:val="none" w:sz="0" w:space="0" w:color="auto"/>
        <w:left w:val="none" w:sz="0" w:space="0" w:color="auto"/>
        <w:bottom w:val="none" w:sz="0" w:space="0" w:color="auto"/>
        <w:right w:val="none" w:sz="0" w:space="0" w:color="auto"/>
      </w:divBdr>
    </w:div>
    <w:div w:id="25643492">
      <w:bodyDiv w:val="1"/>
      <w:marLeft w:val="0"/>
      <w:marRight w:val="0"/>
      <w:marTop w:val="0"/>
      <w:marBottom w:val="0"/>
      <w:divBdr>
        <w:top w:val="none" w:sz="0" w:space="0" w:color="auto"/>
        <w:left w:val="none" w:sz="0" w:space="0" w:color="auto"/>
        <w:bottom w:val="none" w:sz="0" w:space="0" w:color="auto"/>
        <w:right w:val="none" w:sz="0" w:space="0" w:color="auto"/>
      </w:divBdr>
    </w:div>
    <w:div w:id="31929899">
      <w:bodyDiv w:val="1"/>
      <w:marLeft w:val="0"/>
      <w:marRight w:val="0"/>
      <w:marTop w:val="0"/>
      <w:marBottom w:val="0"/>
      <w:divBdr>
        <w:top w:val="none" w:sz="0" w:space="0" w:color="auto"/>
        <w:left w:val="none" w:sz="0" w:space="0" w:color="auto"/>
        <w:bottom w:val="none" w:sz="0" w:space="0" w:color="auto"/>
        <w:right w:val="none" w:sz="0" w:space="0" w:color="auto"/>
      </w:divBdr>
    </w:div>
    <w:div w:id="71238859">
      <w:bodyDiv w:val="1"/>
      <w:marLeft w:val="0"/>
      <w:marRight w:val="0"/>
      <w:marTop w:val="0"/>
      <w:marBottom w:val="0"/>
      <w:divBdr>
        <w:top w:val="none" w:sz="0" w:space="0" w:color="auto"/>
        <w:left w:val="none" w:sz="0" w:space="0" w:color="auto"/>
        <w:bottom w:val="none" w:sz="0" w:space="0" w:color="auto"/>
        <w:right w:val="none" w:sz="0" w:space="0" w:color="auto"/>
      </w:divBdr>
    </w:div>
    <w:div w:id="84498546">
      <w:bodyDiv w:val="1"/>
      <w:marLeft w:val="0"/>
      <w:marRight w:val="0"/>
      <w:marTop w:val="0"/>
      <w:marBottom w:val="0"/>
      <w:divBdr>
        <w:top w:val="none" w:sz="0" w:space="0" w:color="auto"/>
        <w:left w:val="none" w:sz="0" w:space="0" w:color="auto"/>
        <w:bottom w:val="none" w:sz="0" w:space="0" w:color="auto"/>
        <w:right w:val="none" w:sz="0" w:space="0" w:color="auto"/>
      </w:divBdr>
    </w:div>
    <w:div w:id="151341042">
      <w:bodyDiv w:val="1"/>
      <w:marLeft w:val="0"/>
      <w:marRight w:val="0"/>
      <w:marTop w:val="0"/>
      <w:marBottom w:val="0"/>
      <w:divBdr>
        <w:top w:val="none" w:sz="0" w:space="0" w:color="auto"/>
        <w:left w:val="none" w:sz="0" w:space="0" w:color="auto"/>
        <w:bottom w:val="none" w:sz="0" w:space="0" w:color="auto"/>
        <w:right w:val="none" w:sz="0" w:space="0" w:color="auto"/>
      </w:divBdr>
    </w:div>
    <w:div w:id="275141262">
      <w:bodyDiv w:val="1"/>
      <w:marLeft w:val="0"/>
      <w:marRight w:val="0"/>
      <w:marTop w:val="0"/>
      <w:marBottom w:val="0"/>
      <w:divBdr>
        <w:top w:val="none" w:sz="0" w:space="0" w:color="auto"/>
        <w:left w:val="none" w:sz="0" w:space="0" w:color="auto"/>
        <w:bottom w:val="none" w:sz="0" w:space="0" w:color="auto"/>
        <w:right w:val="none" w:sz="0" w:space="0" w:color="auto"/>
      </w:divBdr>
    </w:div>
    <w:div w:id="311447123">
      <w:bodyDiv w:val="1"/>
      <w:marLeft w:val="0"/>
      <w:marRight w:val="0"/>
      <w:marTop w:val="0"/>
      <w:marBottom w:val="0"/>
      <w:divBdr>
        <w:top w:val="none" w:sz="0" w:space="0" w:color="auto"/>
        <w:left w:val="none" w:sz="0" w:space="0" w:color="auto"/>
        <w:bottom w:val="none" w:sz="0" w:space="0" w:color="auto"/>
        <w:right w:val="none" w:sz="0" w:space="0" w:color="auto"/>
      </w:divBdr>
    </w:div>
    <w:div w:id="321199050">
      <w:bodyDiv w:val="1"/>
      <w:marLeft w:val="0"/>
      <w:marRight w:val="0"/>
      <w:marTop w:val="0"/>
      <w:marBottom w:val="0"/>
      <w:divBdr>
        <w:top w:val="none" w:sz="0" w:space="0" w:color="auto"/>
        <w:left w:val="none" w:sz="0" w:space="0" w:color="auto"/>
        <w:bottom w:val="none" w:sz="0" w:space="0" w:color="auto"/>
        <w:right w:val="none" w:sz="0" w:space="0" w:color="auto"/>
      </w:divBdr>
    </w:div>
    <w:div w:id="332875792">
      <w:bodyDiv w:val="1"/>
      <w:marLeft w:val="0"/>
      <w:marRight w:val="0"/>
      <w:marTop w:val="0"/>
      <w:marBottom w:val="0"/>
      <w:divBdr>
        <w:top w:val="none" w:sz="0" w:space="0" w:color="auto"/>
        <w:left w:val="none" w:sz="0" w:space="0" w:color="auto"/>
        <w:bottom w:val="none" w:sz="0" w:space="0" w:color="auto"/>
        <w:right w:val="none" w:sz="0" w:space="0" w:color="auto"/>
      </w:divBdr>
    </w:div>
    <w:div w:id="398022695">
      <w:bodyDiv w:val="1"/>
      <w:marLeft w:val="0"/>
      <w:marRight w:val="0"/>
      <w:marTop w:val="0"/>
      <w:marBottom w:val="0"/>
      <w:divBdr>
        <w:top w:val="none" w:sz="0" w:space="0" w:color="auto"/>
        <w:left w:val="none" w:sz="0" w:space="0" w:color="auto"/>
        <w:bottom w:val="none" w:sz="0" w:space="0" w:color="auto"/>
        <w:right w:val="none" w:sz="0" w:space="0" w:color="auto"/>
      </w:divBdr>
    </w:div>
    <w:div w:id="408773426">
      <w:bodyDiv w:val="1"/>
      <w:marLeft w:val="0"/>
      <w:marRight w:val="0"/>
      <w:marTop w:val="0"/>
      <w:marBottom w:val="0"/>
      <w:divBdr>
        <w:top w:val="none" w:sz="0" w:space="0" w:color="auto"/>
        <w:left w:val="none" w:sz="0" w:space="0" w:color="auto"/>
        <w:bottom w:val="none" w:sz="0" w:space="0" w:color="auto"/>
        <w:right w:val="none" w:sz="0" w:space="0" w:color="auto"/>
      </w:divBdr>
    </w:div>
    <w:div w:id="440075668">
      <w:bodyDiv w:val="1"/>
      <w:marLeft w:val="0"/>
      <w:marRight w:val="0"/>
      <w:marTop w:val="0"/>
      <w:marBottom w:val="0"/>
      <w:divBdr>
        <w:top w:val="none" w:sz="0" w:space="0" w:color="auto"/>
        <w:left w:val="none" w:sz="0" w:space="0" w:color="auto"/>
        <w:bottom w:val="none" w:sz="0" w:space="0" w:color="auto"/>
        <w:right w:val="none" w:sz="0" w:space="0" w:color="auto"/>
      </w:divBdr>
    </w:div>
    <w:div w:id="470942902">
      <w:bodyDiv w:val="1"/>
      <w:marLeft w:val="0"/>
      <w:marRight w:val="0"/>
      <w:marTop w:val="0"/>
      <w:marBottom w:val="0"/>
      <w:divBdr>
        <w:top w:val="none" w:sz="0" w:space="0" w:color="auto"/>
        <w:left w:val="none" w:sz="0" w:space="0" w:color="auto"/>
        <w:bottom w:val="none" w:sz="0" w:space="0" w:color="auto"/>
        <w:right w:val="none" w:sz="0" w:space="0" w:color="auto"/>
      </w:divBdr>
    </w:div>
    <w:div w:id="484051524">
      <w:bodyDiv w:val="1"/>
      <w:marLeft w:val="0"/>
      <w:marRight w:val="0"/>
      <w:marTop w:val="0"/>
      <w:marBottom w:val="0"/>
      <w:divBdr>
        <w:top w:val="none" w:sz="0" w:space="0" w:color="auto"/>
        <w:left w:val="none" w:sz="0" w:space="0" w:color="auto"/>
        <w:bottom w:val="none" w:sz="0" w:space="0" w:color="auto"/>
        <w:right w:val="none" w:sz="0" w:space="0" w:color="auto"/>
      </w:divBdr>
    </w:div>
    <w:div w:id="486938796">
      <w:bodyDiv w:val="1"/>
      <w:marLeft w:val="0"/>
      <w:marRight w:val="0"/>
      <w:marTop w:val="0"/>
      <w:marBottom w:val="0"/>
      <w:divBdr>
        <w:top w:val="none" w:sz="0" w:space="0" w:color="auto"/>
        <w:left w:val="none" w:sz="0" w:space="0" w:color="auto"/>
        <w:bottom w:val="none" w:sz="0" w:space="0" w:color="auto"/>
        <w:right w:val="none" w:sz="0" w:space="0" w:color="auto"/>
      </w:divBdr>
    </w:div>
    <w:div w:id="512644995">
      <w:bodyDiv w:val="1"/>
      <w:marLeft w:val="0"/>
      <w:marRight w:val="0"/>
      <w:marTop w:val="0"/>
      <w:marBottom w:val="0"/>
      <w:divBdr>
        <w:top w:val="none" w:sz="0" w:space="0" w:color="auto"/>
        <w:left w:val="none" w:sz="0" w:space="0" w:color="auto"/>
        <w:bottom w:val="none" w:sz="0" w:space="0" w:color="auto"/>
        <w:right w:val="none" w:sz="0" w:space="0" w:color="auto"/>
      </w:divBdr>
    </w:div>
    <w:div w:id="529613437">
      <w:bodyDiv w:val="1"/>
      <w:marLeft w:val="0"/>
      <w:marRight w:val="0"/>
      <w:marTop w:val="0"/>
      <w:marBottom w:val="0"/>
      <w:divBdr>
        <w:top w:val="none" w:sz="0" w:space="0" w:color="auto"/>
        <w:left w:val="none" w:sz="0" w:space="0" w:color="auto"/>
        <w:bottom w:val="none" w:sz="0" w:space="0" w:color="auto"/>
        <w:right w:val="none" w:sz="0" w:space="0" w:color="auto"/>
      </w:divBdr>
    </w:div>
    <w:div w:id="531265114">
      <w:bodyDiv w:val="1"/>
      <w:marLeft w:val="0"/>
      <w:marRight w:val="0"/>
      <w:marTop w:val="0"/>
      <w:marBottom w:val="0"/>
      <w:divBdr>
        <w:top w:val="none" w:sz="0" w:space="0" w:color="auto"/>
        <w:left w:val="none" w:sz="0" w:space="0" w:color="auto"/>
        <w:bottom w:val="none" w:sz="0" w:space="0" w:color="auto"/>
        <w:right w:val="none" w:sz="0" w:space="0" w:color="auto"/>
      </w:divBdr>
    </w:div>
    <w:div w:id="542863486">
      <w:bodyDiv w:val="1"/>
      <w:marLeft w:val="0"/>
      <w:marRight w:val="0"/>
      <w:marTop w:val="0"/>
      <w:marBottom w:val="0"/>
      <w:divBdr>
        <w:top w:val="none" w:sz="0" w:space="0" w:color="auto"/>
        <w:left w:val="none" w:sz="0" w:space="0" w:color="auto"/>
        <w:bottom w:val="none" w:sz="0" w:space="0" w:color="auto"/>
        <w:right w:val="none" w:sz="0" w:space="0" w:color="auto"/>
      </w:divBdr>
    </w:div>
    <w:div w:id="577517811">
      <w:bodyDiv w:val="1"/>
      <w:marLeft w:val="0"/>
      <w:marRight w:val="0"/>
      <w:marTop w:val="0"/>
      <w:marBottom w:val="0"/>
      <w:divBdr>
        <w:top w:val="none" w:sz="0" w:space="0" w:color="auto"/>
        <w:left w:val="none" w:sz="0" w:space="0" w:color="auto"/>
        <w:bottom w:val="none" w:sz="0" w:space="0" w:color="auto"/>
        <w:right w:val="none" w:sz="0" w:space="0" w:color="auto"/>
      </w:divBdr>
    </w:div>
    <w:div w:id="609119196">
      <w:bodyDiv w:val="1"/>
      <w:marLeft w:val="0"/>
      <w:marRight w:val="0"/>
      <w:marTop w:val="0"/>
      <w:marBottom w:val="0"/>
      <w:divBdr>
        <w:top w:val="none" w:sz="0" w:space="0" w:color="auto"/>
        <w:left w:val="none" w:sz="0" w:space="0" w:color="auto"/>
        <w:bottom w:val="none" w:sz="0" w:space="0" w:color="auto"/>
        <w:right w:val="none" w:sz="0" w:space="0" w:color="auto"/>
      </w:divBdr>
    </w:div>
    <w:div w:id="641927876">
      <w:bodyDiv w:val="1"/>
      <w:marLeft w:val="0"/>
      <w:marRight w:val="0"/>
      <w:marTop w:val="0"/>
      <w:marBottom w:val="0"/>
      <w:divBdr>
        <w:top w:val="none" w:sz="0" w:space="0" w:color="auto"/>
        <w:left w:val="none" w:sz="0" w:space="0" w:color="auto"/>
        <w:bottom w:val="none" w:sz="0" w:space="0" w:color="auto"/>
        <w:right w:val="none" w:sz="0" w:space="0" w:color="auto"/>
      </w:divBdr>
    </w:div>
    <w:div w:id="660961593">
      <w:bodyDiv w:val="1"/>
      <w:marLeft w:val="0"/>
      <w:marRight w:val="0"/>
      <w:marTop w:val="0"/>
      <w:marBottom w:val="0"/>
      <w:divBdr>
        <w:top w:val="none" w:sz="0" w:space="0" w:color="auto"/>
        <w:left w:val="none" w:sz="0" w:space="0" w:color="auto"/>
        <w:bottom w:val="none" w:sz="0" w:space="0" w:color="auto"/>
        <w:right w:val="none" w:sz="0" w:space="0" w:color="auto"/>
      </w:divBdr>
    </w:div>
    <w:div w:id="675495883">
      <w:bodyDiv w:val="1"/>
      <w:marLeft w:val="0"/>
      <w:marRight w:val="0"/>
      <w:marTop w:val="0"/>
      <w:marBottom w:val="0"/>
      <w:divBdr>
        <w:top w:val="none" w:sz="0" w:space="0" w:color="auto"/>
        <w:left w:val="none" w:sz="0" w:space="0" w:color="auto"/>
        <w:bottom w:val="none" w:sz="0" w:space="0" w:color="auto"/>
        <w:right w:val="none" w:sz="0" w:space="0" w:color="auto"/>
      </w:divBdr>
    </w:div>
    <w:div w:id="730153956">
      <w:bodyDiv w:val="1"/>
      <w:marLeft w:val="0"/>
      <w:marRight w:val="0"/>
      <w:marTop w:val="0"/>
      <w:marBottom w:val="0"/>
      <w:divBdr>
        <w:top w:val="none" w:sz="0" w:space="0" w:color="auto"/>
        <w:left w:val="none" w:sz="0" w:space="0" w:color="auto"/>
        <w:bottom w:val="none" w:sz="0" w:space="0" w:color="auto"/>
        <w:right w:val="none" w:sz="0" w:space="0" w:color="auto"/>
      </w:divBdr>
    </w:div>
    <w:div w:id="734670829">
      <w:bodyDiv w:val="1"/>
      <w:marLeft w:val="0"/>
      <w:marRight w:val="0"/>
      <w:marTop w:val="0"/>
      <w:marBottom w:val="0"/>
      <w:divBdr>
        <w:top w:val="none" w:sz="0" w:space="0" w:color="auto"/>
        <w:left w:val="none" w:sz="0" w:space="0" w:color="auto"/>
        <w:bottom w:val="none" w:sz="0" w:space="0" w:color="auto"/>
        <w:right w:val="none" w:sz="0" w:space="0" w:color="auto"/>
      </w:divBdr>
    </w:div>
    <w:div w:id="810557226">
      <w:bodyDiv w:val="1"/>
      <w:marLeft w:val="0"/>
      <w:marRight w:val="0"/>
      <w:marTop w:val="0"/>
      <w:marBottom w:val="0"/>
      <w:divBdr>
        <w:top w:val="none" w:sz="0" w:space="0" w:color="auto"/>
        <w:left w:val="none" w:sz="0" w:space="0" w:color="auto"/>
        <w:bottom w:val="none" w:sz="0" w:space="0" w:color="auto"/>
        <w:right w:val="none" w:sz="0" w:space="0" w:color="auto"/>
      </w:divBdr>
    </w:div>
    <w:div w:id="854612190">
      <w:bodyDiv w:val="1"/>
      <w:marLeft w:val="0"/>
      <w:marRight w:val="0"/>
      <w:marTop w:val="0"/>
      <w:marBottom w:val="0"/>
      <w:divBdr>
        <w:top w:val="none" w:sz="0" w:space="0" w:color="auto"/>
        <w:left w:val="none" w:sz="0" w:space="0" w:color="auto"/>
        <w:bottom w:val="none" w:sz="0" w:space="0" w:color="auto"/>
        <w:right w:val="none" w:sz="0" w:space="0" w:color="auto"/>
      </w:divBdr>
    </w:div>
    <w:div w:id="854802659">
      <w:bodyDiv w:val="1"/>
      <w:marLeft w:val="0"/>
      <w:marRight w:val="0"/>
      <w:marTop w:val="0"/>
      <w:marBottom w:val="0"/>
      <w:divBdr>
        <w:top w:val="none" w:sz="0" w:space="0" w:color="auto"/>
        <w:left w:val="none" w:sz="0" w:space="0" w:color="auto"/>
        <w:bottom w:val="none" w:sz="0" w:space="0" w:color="auto"/>
        <w:right w:val="none" w:sz="0" w:space="0" w:color="auto"/>
      </w:divBdr>
    </w:div>
    <w:div w:id="880553042">
      <w:bodyDiv w:val="1"/>
      <w:marLeft w:val="0"/>
      <w:marRight w:val="0"/>
      <w:marTop w:val="0"/>
      <w:marBottom w:val="0"/>
      <w:divBdr>
        <w:top w:val="none" w:sz="0" w:space="0" w:color="auto"/>
        <w:left w:val="none" w:sz="0" w:space="0" w:color="auto"/>
        <w:bottom w:val="none" w:sz="0" w:space="0" w:color="auto"/>
        <w:right w:val="none" w:sz="0" w:space="0" w:color="auto"/>
      </w:divBdr>
    </w:div>
    <w:div w:id="945190307">
      <w:bodyDiv w:val="1"/>
      <w:marLeft w:val="0"/>
      <w:marRight w:val="0"/>
      <w:marTop w:val="0"/>
      <w:marBottom w:val="0"/>
      <w:divBdr>
        <w:top w:val="none" w:sz="0" w:space="0" w:color="auto"/>
        <w:left w:val="none" w:sz="0" w:space="0" w:color="auto"/>
        <w:bottom w:val="none" w:sz="0" w:space="0" w:color="auto"/>
        <w:right w:val="none" w:sz="0" w:space="0" w:color="auto"/>
      </w:divBdr>
    </w:div>
    <w:div w:id="957874985">
      <w:bodyDiv w:val="1"/>
      <w:marLeft w:val="0"/>
      <w:marRight w:val="0"/>
      <w:marTop w:val="0"/>
      <w:marBottom w:val="0"/>
      <w:divBdr>
        <w:top w:val="none" w:sz="0" w:space="0" w:color="auto"/>
        <w:left w:val="none" w:sz="0" w:space="0" w:color="auto"/>
        <w:bottom w:val="none" w:sz="0" w:space="0" w:color="auto"/>
        <w:right w:val="none" w:sz="0" w:space="0" w:color="auto"/>
      </w:divBdr>
    </w:div>
    <w:div w:id="998507331">
      <w:bodyDiv w:val="1"/>
      <w:marLeft w:val="0"/>
      <w:marRight w:val="0"/>
      <w:marTop w:val="0"/>
      <w:marBottom w:val="0"/>
      <w:divBdr>
        <w:top w:val="none" w:sz="0" w:space="0" w:color="auto"/>
        <w:left w:val="none" w:sz="0" w:space="0" w:color="auto"/>
        <w:bottom w:val="none" w:sz="0" w:space="0" w:color="auto"/>
        <w:right w:val="none" w:sz="0" w:space="0" w:color="auto"/>
      </w:divBdr>
    </w:div>
    <w:div w:id="999308794">
      <w:bodyDiv w:val="1"/>
      <w:marLeft w:val="0"/>
      <w:marRight w:val="0"/>
      <w:marTop w:val="0"/>
      <w:marBottom w:val="0"/>
      <w:divBdr>
        <w:top w:val="none" w:sz="0" w:space="0" w:color="auto"/>
        <w:left w:val="none" w:sz="0" w:space="0" w:color="auto"/>
        <w:bottom w:val="none" w:sz="0" w:space="0" w:color="auto"/>
        <w:right w:val="none" w:sz="0" w:space="0" w:color="auto"/>
      </w:divBdr>
    </w:div>
    <w:div w:id="1015571207">
      <w:bodyDiv w:val="1"/>
      <w:marLeft w:val="0"/>
      <w:marRight w:val="0"/>
      <w:marTop w:val="0"/>
      <w:marBottom w:val="0"/>
      <w:divBdr>
        <w:top w:val="none" w:sz="0" w:space="0" w:color="auto"/>
        <w:left w:val="none" w:sz="0" w:space="0" w:color="auto"/>
        <w:bottom w:val="none" w:sz="0" w:space="0" w:color="auto"/>
        <w:right w:val="none" w:sz="0" w:space="0" w:color="auto"/>
      </w:divBdr>
    </w:div>
    <w:div w:id="1059861111">
      <w:bodyDiv w:val="1"/>
      <w:marLeft w:val="0"/>
      <w:marRight w:val="0"/>
      <w:marTop w:val="0"/>
      <w:marBottom w:val="0"/>
      <w:divBdr>
        <w:top w:val="none" w:sz="0" w:space="0" w:color="auto"/>
        <w:left w:val="none" w:sz="0" w:space="0" w:color="auto"/>
        <w:bottom w:val="none" w:sz="0" w:space="0" w:color="auto"/>
        <w:right w:val="none" w:sz="0" w:space="0" w:color="auto"/>
      </w:divBdr>
    </w:div>
    <w:div w:id="1124538771">
      <w:bodyDiv w:val="1"/>
      <w:marLeft w:val="0"/>
      <w:marRight w:val="0"/>
      <w:marTop w:val="0"/>
      <w:marBottom w:val="0"/>
      <w:divBdr>
        <w:top w:val="none" w:sz="0" w:space="0" w:color="auto"/>
        <w:left w:val="none" w:sz="0" w:space="0" w:color="auto"/>
        <w:bottom w:val="none" w:sz="0" w:space="0" w:color="auto"/>
        <w:right w:val="none" w:sz="0" w:space="0" w:color="auto"/>
      </w:divBdr>
    </w:div>
    <w:div w:id="1167477003">
      <w:bodyDiv w:val="1"/>
      <w:marLeft w:val="0"/>
      <w:marRight w:val="0"/>
      <w:marTop w:val="0"/>
      <w:marBottom w:val="0"/>
      <w:divBdr>
        <w:top w:val="none" w:sz="0" w:space="0" w:color="auto"/>
        <w:left w:val="none" w:sz="0" w:space="0" w:color="auto"/>
        <w:bottom w:val="none" w:sz="0" w:space="0" w:color="auto"/>
        <w:right w:val="none" w:sz="0" w:space="0" w:color="auto"/>
      </w:divBdr>
    </w:div>
    <w:div w:id="1179805683">
      <w:bodyDiv w:val="1"/>
      <w:marLeft w:val="0"/>
      <w:marRight w:val="0"/>
      <w:marTop w:val="0"/>
      <w:marBottom w:val="0"/>
      <w:divBdr>
        <w:top w:val="none" w:sz="0" w:space="0" w:color="auto"/>
        <w:left w:val="none" w:sz="0" w:space="0" w:color="auto"/>
        <w:bottom w:val="none" w:sz="0" w:space="0" w:color="auto"/>
        <w:right w:val="none" w:sz="0" w:space="0" w:color="auto"/>
      </w:divBdr>
    </w:div>
    <w:div w:id="1200582148">
      <w:bodyDiv w:val="1"/>
      <w:marLeft w:val="0"/>
      <w:marRight w:val="0"/>
      <w:marTop w:val="0"/>
      <w:marBottom w:val="0"/>
      <w:divBdr>
        <w:top w:val="none" w:sz="0" w:space="0" w:color="auto"/>
        <w:left w:val="none" w:sz="0" w:space="0" w:color="auto"/>
        <w:bottom w:val="none" w:sz="0" w:space="0" w:color="auto"/>
        <w:right w:val="none" w:sz="0" w:space="0" w:color="auto"/>
      </w:divBdr>
    </w:div>
    <w:div w:id="1225917922">
      <w:bodyDiv w:val="1"/>
      <w:marLeft w:val="0"/>
      <w:marRight w:val="0"/>
      <w:marTop w:val="0"/>
      <w:marBottom w:val="0"/>
      <w:divBdr>
        <w:top w:val="none" w:sz="0" w:space="0" w:color="auto"/>
        <w:left w:val="none" w:sz="0" w:space="0" w:color="auto"/>
        <w:bottom w:val="none" w:sz="0" w:space="0" w:color="auto"/>
        <w:right w:val="none" w:sz="0" w:space="0" w:color="auto"/>
      </w:divBdr>
    </w:div>
    <w:div w:id="1240169207">
      <w:bodyDiv w:val="1"/>
      <w:marLeft w:val="0"/>
      <w:marRight w:val="0"/>
      <w:marTop w:val="0"/>
      <w:marBottom w:val="0"/>
      <w:divBdr>
        <w:top w:val="none" w:sz="0" w:space="0" w:color="auto"/>
        <w:left w:val="none" w:sz="0" w:space="0" w:color="auto"/>
        <w:bottom w:val="none" w:sz="0" w:space="0" w:color="auto"/>
        <w:right w:val="none" w:sz="0" w:space="0" w:color="auto"/>
      </w:divBdr>
    </w:div>
    <w:div w:id="1282227683">
      <w:bodyDiv w:val="1"/>
      <w:marLeft w:val="0"/>
      <w:marRight w:val="0"/>
      <w:marTop w:val="0"/>
      <w:marBottom w:val="0"/>
      <w:divBdr>
        <w:top w:val="none" w:sz="0" w:space="0" w:color="auto"/>
        <w:left w:val="none" w:sz="0" w:space="0" w:color="auto"/>
        <w:bottom w:val="none" w:sz="0" w:space="0" w:color="auto"/>
        <w:right w:val="none" w:sz="0" w:space="0" w:color="auto"/>
      </w:divBdr>
    </w:div>
    <w:div w:id="1305890677">
      <w:bodyDiv w:val="1"/>
      <w:marLeft w:val="0"/>
      <w:marRight w:val="0"/>
      <w:marTop w:val="0"/>
      <w:marBottom w:val="0"/>
      <w:divBdr>
        <w:top w:val="none" w:sz="0" w:space="0" w:color="auto"/>
        <w:left w:val="none" w:sz="0" w:space="0" w:color="auto"/>
        <w:bottom w:val="none" w:sz="0" w:space="0" w:color="auto"/>
        <w:right w:val="none" w:sz="0" w:space="0" w:color="auto"/>
      </w:divBdr>
    </w:div>
    <w:div w:id="1315446452">
      <w:bodyDiv w:val="1"/>
      <w:marLeft w:val="0"/>
      <w:marRight w:val="0"/>
      <w:marTop w:val="0"/>
      <w:marBottom w:val="0"/>
      <w:divBdr>
        <w:top w:val="none" w:sz="0" w:space="0" w:color="auto"/>
        <w:left w:val="none" w:sz="0" w:space="0" w:color="auto"/>
        <w:bottom w:val="none" w:sz="0" w:space="0" w:color="auto"/>
        <w:right w:val="none" w:sz="0" w:space="0" w:color="auto"/>
      </w:divBdr>
    </w:div>
    <w:div w:id="1323317682">
      <w:bodyDiv w:val="1"/>
      <w:marLeft w:val="0"/>
      <w:marRight w:val="0"/>
      <w:marTop w:val="0"/>
      <w:marBottom w:val="0"/>
      <w:divBdr>
        <w:top w:val="none" w:sz="0" w:space="0" w:color="auto"/>
        <w:left w:val="none" w:sz="0" w:space="0" w:color="auto"/>
        <w:bottom w:val="none" w:sz="0" w:space="0" w:color="auto"/>
        <w:right w:val="none" w:sz="0" w:space="0" w:color="auto"/>
      </w:divBdr>
    </w:div>
    <w:div w:id="1527907276">
      <w:bodyDiv w:val="1"/>
      <w:marLeft w:val="0"/>
      <w:marRight w:val="0"/>
      <w:marTop w:val="0"/>
      <w:marBottom w:val="0"/>
      <w:divBdr>
        <w:top w:val="none" w:sz="0" w:space="0" w:color="auto"/>
        <w:left w:val="none" w:sz="0" w:space="0" w:color="auto"/>
        <w:bottom w:val="none" w:sz="0" w:space="0" w:color="auto"/>
        <w:right w:val="none" w:sz="0" w:space="0" w:color="auto"/>
      </w:divBdr>
    </w:div>
    <w:div w:id="1561162690">
      <w:bodyDiv w:val="1"/>
      <w:marLeft w:val="0"/>
      <w:marRight w:val="0"/>
      <w:marTop w:val="0"/>
      <w:marBottom w:val="0"/>
      <w:divBdr>
        <w:top w:val="none" w:sz="0" w:space="0" w:color="auto"/>
        <w:left w:val="none" w:sz="0" w:space="0" w:color="auto"/>
        <w:bottom w:val="none" w:sz="0" w:space="0" w:color="auto"/>
        <w:right w:val="none" w:sz="0" w:space="0" w:color="auto"/>
      </w:divBdr>
    </w:div>
    <w:div w:id="1566990100">
      <w:bodyDiv w:val="1"/>
      <w:marLeft w:val="0"/>
      <w:marRight w:val="0"/>
      <w:marTop w:val="0"/>
      <w:marBottom w:val="0"/>
      <w:divBdr>
        <w:top w:val="none" w:sz="0" w:space="0" w:color="auto"/>
        <w:left w:val="none" w:sz="0" w:space="0" w:color="auto"/>
        <w:bottom w:val="none" w:sz="0" w:space="0" w:color="auto"/>
        <w:right w:val="none" w:sz="0" w:space="0" w:color="auto"/>
      </w:divBdr>
    </w:div>
    <w:div w:id="1663045299">
      <w:bodyDiv w:val="1"/>
      <w:marLeft w:val="0"/>
      <w:marRight w:val="0"/>
      <w:marTop w:val="0"/>
      <w:marBottom w:val="0"/>
      <w:divBdr>
        <w:top w:val="none" w:sz="0" w:space="0" w:color="auto"/>
        <w:left w:val="none" w:sz="0" w:space="0" w:color="auto"/>
        <w:bottom w:val="none" w:sz="0" w:space="0" w:color="auto"/>
        <w:right w:val="none" w:sz="0" w:space="0" w:color="auto"/>
      </w:divBdr>
    </w:div>
    <w:div w:id="1720588067">
      <w:bodyDiv w:val="1"/>
      <w:marLeft w:val="0"/>
      <w:marRight w:val="0"/>
      <w:marTop w:val="0"/>
      <w:marBottom w:val="0"/>
      <w:divBdr>
        <w:top w:val="none" w:sz="0" w:space="0" w:color="auto"/>
        <w:left w:val="none" w:sz="0" w:space="0" w:color="auto"/>
        <w:bottom w:val="none" w:sz="0" w:space="0" w:color="auto"/>
        <w:right w:val="none" w:sz="0" w:space="0" w:color="auto"/>
      </w:divBdr>
    </w:div>
    <w:div w:id="1741711861">
      <w:bodyDiv w:val="1"/>
      <w:marLeft w:val="0"/>
      <w:marRight w:val="0"/>
      <w:marTop w:val="0"/>
      <w:marBottom w:val="0"/>
      <w:divBdr>
        <w:top w:val="none" w:sz="0" w:space="0" w:color="auto"/>
        <w:left w:val="none" w:sz="0" w:space="0" w:color="auto"/>
        <w:bottom w:val="none" w:sz="0" w:space="0" w:color="auto"/>
        <w:right w:val="none" w:sz="0" w:space="0" w:color="auto"/>
      </w:divBdr>
    </w:div>
    <w:div w:id="1745906932">
      <w:bodyDiv w:val="1"/>
      <w:marLeft w:val="0"/>
      <w:marRight w:val="0"/>
      <w:marTop w:val="0"/>
      <w:marBottom w:val="0"/>
      <w:divBdr>
        <w:top w:val="none" w:sz="0" w:space="0" w:color="auto"/>
        <w:left w:val="none" w:sz="0" w:space="0" w:color="auto"/>
        <w:bottom w:val="none" w:sz="0" w:space="0" w:color="auto"/>
        <w:right w:val="none" w:sz="0" w:space="0" w:color="auto"/>
      </w:divBdr>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80875437">
      <w:bodyDiv w:val="1"/>
      <w:marLeft w:val="0"/>
      <w:marRight w:val="0"/>
      <w:marTop w:val="0"/>
      <w:marBottom w:val="0"/>
      <w:divBdr>
        <w:top w:val="none" w:sz="0" w:space="0" w:color="auto"/>
        <w:left w:val="none" w:sz="0" w:space="0" w:color="auto"/>
        <w:bottom w:val="none" w:sz="0" w:space="0" w:color="auto"/>
        <w:right w:val="none" w:sz="0" w:space="0" w:color="auto"/>
      </w:divBdr>
    </w:div>
    <w:div w:id="1790588289">
      <w:bodyDiv w:val="1"/>
      <w:marLeft w:val="0"/>
      <w:marRight w:val="0"/>
      <w:marTop w:val="0"/>
      <w:marBottom w:val="0"/>
      <w:divBdr>
        <w:top w:val="none" w:sz="0" w:space="0" w:color="auto"/>
        <w:left w:val="none" w:sz="0" w:space="0" w:color="auto"/>
        <w:bottom w:val="none" w:sz="0" w:space="0" w:color="auto"/>
        <w:right w:val="none" w:sz="0" w:space="0" w:color="auto"/>
      </w:divBdr>
    </w:div>
    <w:div w:id="1806658366">
      <w:bodyDiv w:val="1"/>
      <w:marLeft w:val="0"/>
      <w:marRight w:val="0"/>
      <w:marTop w:val="0"/>
      <w:marBottom w:val="0"/>
      <w:divBdr>
        <w:top w:val="none" w:sz="0" w:space="0" w:color="auto"/>
        <w:left w:val="none" w:sz="0" w:space="0" w:color="auto"/>
        <w:bottom w:val="none" w:sz="0" w:space="0" w:color="auto"/>
        <w:right w:val="none" w:sz="0" w:space="0" w:color="auto"/>
      </w:divBdr>
    </w:div>
    <w:div w:id="1880359439">
      <w:bodyDiv w:val="1"/>
      <w:marLeft w:val="0"/>
      <w:marRight w:val="0"/>
      <w:marTop w:val="0"/>
      <w:marBottom w:val="0"/>
      <w:divBdr>
        <w:top w:val="none" w:sz="0" w:space="0" w:color="auto"/>
        <w:left w:val="none" w:sz="0" w:space="0" w:color="auto"/>
        <w:bottom w:val="none" w:sz="0" w:space="0" w:color="auto"/>
        <w:right w:val="none" w:sz="0" w:space="0" w:color="auto"/>
      </w:divBdr>
    </w:div>
    <w:div w:id="1916550261">
      <w:bodyDiv w:val="1"/>
      <w:marLeft w:val="0"/>
      <w:marRight w:val="0"/>
      <w:marTop w:val="0"/>
      <w:marBottom w:val="0"/>
      <w:divBdr>
        <w:top w:val="none" w:sz="0" w:space="0" w:color="auto"/>
        <w:left w:val="none" w:sz="0" w:space="0" w:color="auto"/>
        <w:bottom w:val="none" w:sz="0" w:space="0" w:color="auto"/>
        <w:right w:val="none" w:sz="0" w:space="0" w:color="auto"/>
      </w:divBdr>
    </w:div>
    <w:div w:id="1931888051">
      <w:bodyDiv w:val="1"/>
      <w:marLeft w:val="0"/>
      <w:marRight w:val="0"/>
      <w:marTop w:val="0"/>
      <w:marBottom w:val="0"/>
      <w:divBdr>
        <w:top w:val="none" w:sz="0" w:space="0" w:color="auto"/>
        <w:left w:val="none" w:sz="0" w:space="0" w:color="auto"/>
        <w:bottom w:val="none" w:sz="0" w:space="0" w:color="auto"/>
        <w:right w:val="none" w:sz="0" w:space="0" w:color="auto"/>
      </w:divBdr>
    </w:div>
    <w:div w:id="2003314857">
      <w:bodyDiv w:val="1"/>
      <w:marLeft w:val="0"/>
      <w:marRight w:val="0"/>
      <w:marTop w:val="0"/>
      <w:marBottom w:val="0"/>
      <w:divBdr>
        <w:top w:val="none" w:sz="0" w:space="0" w:color="auto"/>
        <w:left w:val="none" w:sz="0" w:space="0" w:color="auto"/>
        <w:bottom w:val="none" w:sz="0" w:space="0" w:color="auto"/>
        <w:right w:val="none" w:sz="0" w:space="0" w:color="auto"/>
      </w:divBdr>
    </w:div>
    <w:div w:id="2037583099">
      <w:bodyDiv w:val="1"/>
      <w:marLeft w:val="0"/>
      <w:marRight w:val="0"/>
      <w:marTop w:val="0"/>
      <w:marBottom w:val="0"/>
      <w:divBdr>
        <w:top w:val="none" w:sz="0" w:space="0" w:color="auto"/>
        <w:left w:val="none" w:sz="0" w:space="0" w:color="auto"/>
        <w:bottom w:val="none" w:sz="0" w:space="0" w:color="auto"/>
        <w:right w:val="none" w:sz="0" w:space="0" w:color="auto"/>
      </w:divBdr>
    </w:div>
    <w:div w:id="2138714072">
      <w:bodyDiv w:val="1"/>
      <w:marLeft w:val="0"/>
      <w:marRight w:val="0"/>
      <w:marTop w:val="0"/>
      <w:marBottom w:val="0"/>
      <w:divBdr>
        <w:top w:val="none" w:sz="0" w:space="0" w:color="auto"/>
        <w:left w:val="none" w:sz="0" w:space="0" w:color="auto"/>
        <w:bottom w:val="none" w:sz="0" w:space="0" w:color="auto"/>
        <w:right w:val="none" w:sz="0" w:space="0" w:color="auto"/>
      </w:divBdr>
    </w:div>
    <w:div w:id="214527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hyperlink" Target="http://dwasteinfo.nies.go.jp/index.html"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kouikishori.env.go.jp/"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26E6F-7003-4B35-AFAE-B097E4533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72</Pages>
  <Words>6662</Words>
  <Characters>37978</Characters>
  <Application>Microsoft Office Word</Application>
  <DocSecurity>0</DocSecurity>
  <Lines>316</Lines>
  <Paragraphs>89</Paragraphs>
  <ScaleCrop>false</ScaleCrop>
  <HeadingPairs>
    <vt:vector size="2" baseType="variant">
      <vt:variant>
        <vt:lpstr>タイトル</vt:lpstr>
      </vt:variant>
      <vt:variant>
        <vt:i4>1</vt:i4>
      </vt:variant>
    </vt:vector>
  </HeadingPairs>
  <TitlesOfParts>
    <vt:vector size="1" baseType="lpstr">
      <vt:lpstr>長崎県災害廃棄物処理計画　　　市町計画策定マニュアル　　（案）</vt:lpstr>
    </vt:vector>
  </TitlesOfParts>
  <Company/>
  <LinksUpToDate>false</LinksUpToDate>
  <CharactersWithSpaces>44551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長崎県災害廃棄物処理計画　　　市町計画策定マニュアル</dc:title>
  <dc:creator>佐賀県</dc:creator>
  <cp:lastModifiedBy>桑原 一馬</cp:lastModifiedBy>
  <cp:revision>6</cp:revision>
  <cp:lastPrinted>2018-04-23T00:56:00Z</cp:lastPrinted>
  <dcterms:created xsi:type="dcterms:W3CDTF">2018-04-24T02:54:00Z</dcterms:created>
  <dcterms:modified xsi:type="dcterms:W3CDTF">2018-05-11T05:52:00Z</dcterms:modified>
</cp:coreProperties>
</file>