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EC5B" w14:textId="13CEB773" w:rsidR="007779FE" w:rsidRPr="006C0BC6" w:rsidRDefault="00DF11A6" w:rsidP="00693D9A">
      <w:pPr>
        <w:autoSpaceDE w:val="0"/>
        <w:autoSpaceDN w:val="0"/>
        <w:jc w:val="center"/>
      </w:pPr>
      <w:r w:rsidRPr="006C0BC6">
        <w:rPr>
          <w:rFonts w:hint="eastAsia"/>
        </w:rPr>
        <w:t>長崎県</w:t>
      </w:r>
      <w:r w:rsidR="00FA0897" w:rsidRPr="006C0BC6">
        <w:rPr>
          <w:rFonts w:hint="eastAsia"/>
        </w:rPr>
        <w:t>広報誌有料広告掲載業務仕様書</w:t>
      </w:r>
    </w:p>
    <w:p w14:paraId="721BE2E0" w14:textId="77777777" w:rsidR="00FA0897" w:rsidRPr="006C0BC6" w:rsidRDefault="00FA0897" w:rsidP="00FA0897">
      <w:pPr>
        <w:autoSpaceDE w:val="0"/>
        <w:autoSpaceDN w:val="0"/>
      </w:pPr>
    </w:p>
    <w:p w14:paraId="2C2A8E5D" w14:textId="203EFFC3" w:rsidR="00FA0897" w:rsidRPr="006C0BC6" w:rsidRDefault="00FA0897" w:rsidP="00FA0897">
      <w:pPr>
        <w:autoSpaceDE w:val="0"/>
        <w:autoSpaceDN w:val="0"/>
      </w:pPr>
      <w:r w:rsidRPr="006C0BC6">
        <w:rPr>
          <w:rFonts w:hint="eastAsia"/>
        </w:rPr>
        <w:t>第1条（趣旨）</w:t>
      </w:r>
    </w:p>
    <w:p w14:paraId="27EDB3F0" w14:textId="09F0293F" w:rsidR="00FA0897" w:rsidRPr="006C0BC6" w:rsidRDefault="00FA0897" w:rsidP="00693D9A">
      <w:pPr>
        <w:autoSpaceDE w:val="0"/>
        <w:autoSpaceDN w:val="0"/>
        <w:ind w:firstLineChars="100" w:firstLine="240"/>
      </w:pPr>
      <w:r w:rsidRPr="006C0BC6">
        <w:rPr>
          <w:rFonts w:hint="eastAsia"/>
        </w:rPr>
        <w:t>この仕様書は、長崎県（以下「県」という。）が発行する広報誌に掲載する広告を作成するために必要な事項を定めるものとする。</w:t>
      </w:r>
    </w:p>
    <w:p w14:paraId="6CC3786E" w14:textId="77777777" w:rsidR="00FA0897" w:rsidRPr="006C0BC6" w:rsidRDefault="00FA0897" w:rsidP="00FA0897">
      <w:pPr>
        <w:autoSpaceDE w:val="0"/>
        <w:autoSpaceDN w:val="0"/>
      </w:pPr>
    </w:p>
    <w:p w14:paraId="1EBFE717" w14:textId="023B86DB" w:rsidR="00FA0897" w:rsidRPr="006C0BC6" w:rsidRDefault="00FA0897" w:rsidP="00FA0897">
      <w:pPr>
        <w:autoSpaceDE w:val="0"/>
        <w:autoSpaceDN w:val="0"/>
      </w:pPr>
      <w:r w:rsidRPr="006C0BC6">
        <w:rPr>
          <w:rFonts w:hint="eastAsia"/>
        </w:rPr>
        <w:t>第2条（業務内容）</w:t>
      </w:r>
    </w:p>
    <w:p w14:paraId="682AFB83" w14:textId="3AFD2B5C" w:rsidR="00FA0897" w:rsidRPr="006C0BC6" w:rsidRDefault="00FA0897" w:rsidP="00693D9A">
      <w:pPr>
        <w:autoSpaceDE w:val="0"/>
        <w:autoSpaceDN w:val="0"/>
        <w:ind w:firstLineChars="100" w:firstLine="240"/>
      </w:pPr>
      <w:r w:rsidRPr="006C0BC6">
        <w:rPr>
          <w:rFonts w:hint="eastAsia"/>
        </w:rPr>
        <w:t>広報誌に有料広告を掲載する業務を行う者（以下、「事業者」という。）は、この仕様書に定めるもののほか、関係法令等を遵守のうえ、</w:t>
      </w:r>
      <w:r w:rsidR="002D5845" w:rsidRPr="006C0BC6">
        <w:rPr>
          <w:rFonts w:hint="eastAsia"/>
        </w:rPr>
        <w:t>広告</w:t>
      </w:r>
      <w:r w:rsidRPr="006C0BC6">
        <w:rPr>
          <w:rFonts w:hint="eastAsia"/>
        </w:rPr>
        <w:t>を作成し、完全版下原稿で電子データにより県が指定する場所に納めるものとする。</w:t>
      </w:r>
    </w:p>
    <w:p w14:paraId="270491A4" w14:textId="77777777" w:rsidR="00FA0897" w:rsidRPr="006C0BC6" w:rsidRDefault="00FA0897" w:rsidP="00FA0897">
      <w:pPr>
        <w:autoSpaceDE w:val="0"/>
        <w:autoSpaceDN w:val="0"/>
      </w:pPr>
    </w:p>
    <w:p w14:paraId="35B1961D" w14:textId="106B0C62" w:rsidR="00FA0897" w:rsidRPr="006C0BC6" w:rsidRDefault="00FA0897" w:rsidP="00FA0897">
      <w:pPr>
        <w:autoSpaceDE w:val="0"/>
        <w:autoSpaceDN w:val="0"/>
      </w:pPr>
      <w:r w:rsidRPr="006C0BC6">
        <w:rPr>
          <w:rFonts w:hint="eastAsia"/>
        </w:rPr>
        <w:t>第3条（掲載誌の概要）</w:t>
      </w:r>
    </w:p>
    <w:p w14:paraId="60FC2349" w14:textId="3539E47F" w:rsidR="00FA0897" w:rsidRPr="006C0BC6" w:rsidRDefault="002D5845" w:rsidP="00693D9A">
      <w:pPr>
        <w:autoSpaceDE w:val="0"/>
        <w:autoSpaceDN w:val="0"/>
        <w:ind w:firstLineChars="100" w:firstLine="240"/>
      </w:pPr>
      <w:r w:rsidRPr="006C0BC6">
        <w:rPr>
          <w:rFonts w:hint="eastAsia"/>
        </w:rPr>
        <w:t>広告</w:t>
      </w:r>
      <w:r w:rsidR="00FA0897" w:rsidRPr="006C0BC6">
        <w:rPr>
          <w:rFonts w:hint="eastAsia"/>
        </w:rPr>
        <w:t>を掲載する広報誌の概要は、次のとおりである。</w:t>
      </w:r>
    </w:p>
    <w:p w14:paraId="15F75B93" w14:textId="13CFCEAA" w:rsidR="00FA0897" w:rsidRPr="006C0BC6" w:rsidRDefault="00FA0897" w:rsidP="00F55112">
      <w:pPr>
        <w:autoSpaceDE w:val="0"/>
        <w:autoSpaceDN w:val="0"/>
        <w:ind w:leftChars="100" w:left="480" w:hangingChars="100" w:hanging="240"/>
      </w:pPr>
      <w:r w:rsidRPr="006C0BC6">
        <w:rPr>
          <w:rFonts w:hint="eastAsia"/>
        </w:rPr>
        <w:t>（1）規格</w:t>
      </w:r>
      <w:r w:rsidRPr="006C0BC6">
        <w:tab/>
      </w:r>
      <w:r w:rsidR="00F55112" w:rsidRPr="006C0BC6">
        <w:rPr>
          <w:rFonts w:hint="eastAsia"/>
        </w:rPr>
        <w:t xml:space="preserve">　</w:t>
      </w:r>
      <w:r w:rsidRPr="006C0BC6">
        <w:rPr>
          <w:rFonts w:hint="eastAsia"/>
        </w:rPr>
        <w:t>200mm×287mm（A4より横1cm×縦1cm短いサイズ）、</w:t>
      </w:r>
    </w:p>
    <w:p w14:paraId="50430F38" w14:textId="0918B476" w:rsidR="00FA0897" w:rsidRPr="006C0BC6" w:rsidRDefault="00FA0897" w:rsidP="00F55112">
      <w:pPr>
        <w:autoSpaceDE w:val="0"/>
        <w:autoSpaceDN w:val="0"/>
        <w:ind w:leftChars="100" w:left="480" w:hangingChars="100" w:hanging="240"/>
      </w:pPr>
      <w:r w:rsidRPr="006C0BC6">
        <w:tab/>
      </w:r>
      <w:r w:rsidRPr="006C0BC6">
        <w:tab/>
      </w:r>
      <w:r w:rsidR="00F55112" w:rsidRPr="006C0BC6">
        <w:rPr>
          <w:rFonts w:hint="eastAsia"/>
        </w:rPr>
        <w:t xml:space="preserve">　　　　　　　　</w:t>
      </w:r>
      <w:r w:rsidRPr="006C0BC6">
        <w:rPr>
          <w:rFonts w:hint="eastAsia"/>
        </w:rPr>
        <w:t>オールカラー、12ページ</w:t>
      </w:r>
    </w:p>
    <w:p w14:paraId="48E3B347" w14:textId="23FBAC96" w:rsidR="00FA0897" w:rsidRPr="006C0BC6" w:rsidRDefault="00FA0897" w:rsidP="00F55112">
      <w:pPr>
        <w:autoSpaceDE w:val="0"/>
        <w:autoSpaceDN w:val="0"/>
        <w:ind w:leftChars="100" w:left="480" w:hangingChars="100" w:hanging="240"/>
      </w:pPr>
      <w:r w:rsidRPr="006C0BC6">
        <w:rPr>
          <w:rFonts w:hint="eastAsia"/>
        </w:rPr>
        <w:t>（2）発行</w:t>
      </w:r>
      <w:r w:rsidRPr="006C0BC6">
        <w:tab/>
      </w:r>
      <w:r w:rsidR="00F55112" w:rsidRPr="006C0BC6">
        <w:rPr>
          <w:rFonts w:hint="eastAsia"/>
        </w:rPr>
        <w:t xml:space="preserve">　</w:t>
      </w:r>
      <w:r w:rsidRPr="006C0BC6">
        <w:rPr>
          <w:rFonts w:hint="eastAsia"/>
        </w:rPr>
        <w:t>毎月発行</w:t>
      </w:r>
    </w:p>
    <w:p w14:paraId="4238637E" w14:textId="3F470E48" w:rsidR="00FA0897" w:rsidRPr="006C0BC6" w:rsidRDefault="00FA0897" w:rsidP="00F55112">
      <w:pPr>
        <w:autoSpaceDE w:val="0"/>
        <w:autoSpaceDN w:val="0"/>
        <w:ind w:leftChars="100" w:left="480" w:hangingChars="100" w:hanging="240"/>
      </w:pPr>
      <w:r w:rsidRPr="006C0BC6">
        <w:rPr>
          <w:rFonts w:hint="eastAsia"/>
        </w:rPr>
        <w:t>（3）配布先</w:t>
      </w:r>
      <w:r w:rsidRPr="006C0BC6">
        <w:tab/>
      </w:r>
      <w:r w:rsidR="00F55112" w:rsidRPr="006C0BC6">
        <w:rPr>
          <w:rFonts w:hint="eastAsia"/>
        </w:rPr>
        <w:t xml:space="preserve">　</w:t>
      </w:r>
      <w:r w:rsidRPr="006C0BC6">
        <w:rPr>
          <w:rFonts w:hint="eastAsia"/>
        </w:rPr>
        <w:t>長崎県内の自治会加入世帯及び公共機関など</w:t>
      </w:r>
    </w:p>
    <w:p w14:paraId="41247C07" w14:textId="07D2DBCD" w:rsidR="00FA0897" w:rsidRPr="006C0BC6" w:rsidRDefault="00FA0897" w:rsidP="00F55112">
      <w:pPr>
        <w:autoSpaceDE w:val="0"/>
        <w:autoSpaceDN w:val="0"/>
        <w:ind w:leftChars="100" w:left="480" w:hangingChars="100" w:hanging="240"/>
      </w:pPr>
      <w:r w:rsidRPr="006C0BC6">
        <w:rPr>
          <w:rFonts w:hint="eastAsia"/>
        </w:rPr>
        <w:t>（4）発行部数</w:t>
      </w:r>
      <w:r w:rsidRPr="006C0BC6">
        <w:tab/>
      </w:r>
      <w:r w:rsidR="00F55112" w:rsidRPr="006C0BC6">
        <w:rPr>
          <w:rFonts w:hint="eastAsia"/>
        </w:rPr>
        <w:t xml:space="preserve">　</w:t>
      </w:r>
      <w:r w:rsidRPr="006C0BC6">
        <w:rPr>
          <w:rFonts w:hint="eastAsia"/>
        </w:rPr>
        <w:t>約47万部</w:t>
      </w:r>
    </w:p>
    <w:p w14:paraId="2648D40A" w14:textId="77777777" w:rsidR="00FA0897" w:rsidRPr="006C0BC6" w:rsidRDefault="00FA0897" w:rsidP="00FA0897">
      <w:pPr>
        <w:autoSpaceDE w:val="0"/>
        <w:autoSpaceDN w:val="0"/>
      </w:pPr>
    </w:p>
    <w:p w14:paraId="0CB16580" w14:textId="5318E230" w:rsidR="00FA0897" w:rsidRPr="006C0BC6" w:rsidRDefault="00FA0897" w:rsidP="00FA0897">
      <w:pPr>
        <w:autoSpaceDE w:val="0"/>
        <w:autoSpaceDN w:val="0"/>
      </w:pPr>
      <w:r w:rsidRPr="006C0BC6">
        <w:rPr>
          <w:rFonts w:hint="eastAsia"/>
        </w:rPr>
        <w:t>第4条（広告掲載場所等）</w:t>
      </w:r>
    </w:p>
    <w:p w14:paraId="26060ABC" w14:textId="68F1FE72" w:rsidR="00FA0897" w:rsidRPr="006C0BC6" w:rsidRDefault="00FA0897" w:rsidP="00693D9A">
      <w:pPr>
        <w:autoSpaceDE w:val="0"/>
        <w:autoSpaceDN w:val="0"/>
        <w:ind w:firstLineChars="100" w:firstLine="240"/>
      </w:pPr>
      <w:r w:rsidRPr="006C0BC6">
        <w:rPr>
          <w:rFonts w:hint="eastAsia"/>
        </w:rPr>
        <w:t>広告の掲載場所等は、次のとおりとする。</w:t>
      </w:r>
    </w:p>
    <w:p w14:paraId="245C5B19" w14:textId="4304D80A" w:rsidR="00FA0897" w:rsidRPr="006C0BC6" w:rsidRDefault="00FA0897" w:rsidP="00F55112">
      <w:pPr>
        <w:autoSpaceDE w:val="0"/>
        <w:autoSpaceDN w:val="0"/>
        <w:ind w:leftChars="100" w:left="480" w:hangingChars="100" w:hanging="240"/>
      </w:pPr>
      <w:r w:rsidRPr="006C0BC6">
        <w:rPr>
          <w:rFonts w:hint="eastAsia"/>
        </w:rPr>
        <w:t>（1）掲載誌</w:t>
      </w:r>
    </w:p>
    <w:p w14:paraId="1345131A" w14:textId="76E63434" w:rsidR="00FA0897" w:rsidRPr="006C0BC6" w:rsidRDefault="00FA0897" w:rsidP="00F55112">
      <w:pPr>
        <w:autoSpaceDE w:val="0"/>
        <w:autoSpaceDN w:val="0"/>
        <w:ind w:leftChars="200" w:left="480"/>
      </w:pPr>
      <w:r w:rsidRPr="006C0BC6">
        <w:rPr>
          <w:rFonts w:hint="eastAsia"/>
        </w:rPr>
        <w:t>広報誌令和8年5月号から令和9年4月号までの各号</w:t>
      </w:r>
    </w:p>
    <w:p w14:paraId="244A4D3A" w14:textId="6D6A4E1B" w:rsidR="00FA0897" w:rsidRPr="006C0BC6" w:rsidRDefault="00FA0897" w:rsidP="00F55112">
      <w:pPr>
        <w:autoSpaceDE w:val="0"/>
        <w:autoSpaceDN w:val="0"/>
        <w:ind w:leftChars="100" w:left="480" w:hangingChars="100" w:hanging="240"/>
      </w:pPr>
      <w:r w:rsidRPr="006C0BC6">
        <w:rPr>
          <w:rFonts w:hint="eastAsia"/>
        </w:rPr>
        <w:t>（2）掲載場所</w:t>
      </w:r>
    </w:p>
    <w:p w14:paraId="7AA496E3" w14:textId="0A9D6302" w:rsidR="00FA0897" w:rsidRPr="006C0BC6" w:rsidRDefault="00FA0897" w:rsidP="00F55112">
      <w:pPr>
        <w:autoSpaceDE w:val="0"/>
        <w:autoSpaceDN w:val="0"/>
        <w:ind w:leftChars="200" w:left="480"/>
      </w:pPr>
      <w:r w:rsidRPr="006C0BC6">
        <w:rPr>
          <w:rFonts w:hint="eastAsia"/>
        </w:rPr>
        <w:t>広報誌各号の10面と11面の下段</w:t>
      </w:r>
      <w:r w:rsidR="00136271" w:rsidRPr="006C0BC6">
        <w:rPr>
          <w:rFonts w:hint="eastAsia"/>
        </w:rPr>
        <w:t>の</w:t>
      </w:r>
      <w:r w:rsidRPr="006C0BC6">
        <w:rPr>
          <w:rFonts w:hint="eastAsia"/>
        </w:rPr>
        <w:t>計２枠</w:t>
      </w:r>
    </w:p>
    <w:p w14:paraId="0C8170F2" w14:textId="7AB4B8E2" w:rsidR="00FA0897" w:rsidRPr="006C0BC6" w:rsidRDefault="00136271" w:rsidP="00F55112">
      <w:pPr>
        <w:autoSpaceDE w:val="0"/>
        <w:autoSpaceDN w:val="0"/>
        <w:ind w:leftChars="100" w:left="480" w:hangingChars="100" w:hanging="240"/>
      </w:pPr>
      <w:r w:rsidRPr="006C0BC6">
        <w:rPr>
          <w:rFonts w:hint="eastAsia"/>
        </w:rPr>
        <w:t>（3）広告枠の大きさ</w:t>
      </w:r>
    </w:p>
    <w:p w14:paraId="3635124B" w14:textId="7B76A91F" w:rsidR="00136271" w:rsidRPr="006C0BC6" w:rsidRDefault="00136271" w:rsidP="00F55112">
      <w:pPr>
        <w:autoSpaceDE w:val="0"/>
        <w:autoSpaceDN w:val="0"/>
        <w:ind w:leftChars="200" w:left="480"/>
      </w:pPr>
      <w:r w:rsidRPr="006C0BC6">
        <w:rPr>
          <w:rFonts w:hint="eastAsia"/>
        </w:rPr>
        <w:t>広報誌各号の10面と11面　1枠当たり縦40mm×横185mmを原則とする。</w:t>
      </w:r>
    </w:p>
    <w:p w14:paraId="2DCD8D65" w14:textId="3C4B7D64" w:rsidR="00136271" w:rsidRPr="006C0BC6" w:rsidRDefault="00136271" w:rsidP="00F55112">
      <w:pPr>
        <w:autoSpaceDE w:val="0"/>
        <w:autoSpaceDN w:val="0"/>
        <w:ind w:leftChars="100" w:left="480" w:hangingChars="100" w:hanging="240"/>
      </w:pPr>
      <w:r w:rsidRPr="006C0BC6">
        <w:rPr>
          <w:rFonts w:hint="eastAsia"/>
        </w:rPr>
        <w:t>（4）広告枠の分割</w:t>
      </w:r>
    </w:p>
    <w:p w14:paraId="6C3CFDE2" w14:textId="2074D197" w:rsidR="00136271" w:rsidRPr="006C0BC6" w:rsidRDefault="00136271" w:rsidP="00F55112">
      <w:pPr>
        <w:autoSpaceDE w:val="0"/>
        <w:autoSpaceDN w:val="0"/>
        <w:ind w:leftChars="200" w:left="480"/>
      </w:pPr>
      <w:r w:rsidRPr="006C0BC6">
        <w:rPr>
          <w:rFonts w:hint="eastAsia"/>
        </w:rPr>
        <w:t>広告枠を分割して広告を掲載することはできない。</w:t>
      </w:r>
    </w:p>
    <w:p w14:paraId="614EEA50" w14:textId="26F2A495" w:rsidR="00136271" w:rsidRPr="006C0BC6" w:rsidRDefault="00136271" w:rsidP="00F55112">
      <w:pPr>
        <w:autoSpaceDE w:val="0"/>
        <w:autoSpaceDN w:val="0"/>
        <w:ind w:leftChars="100" w:left="480" w:hangingChars="100" w:hanging="240"/>
      </w:pPr>
      <w:r w:rsidRPr="006C0BC6">
        <w:rPr>
          <w:rFonts w:hint="eastAsia"/>
        </w:rPr>
        <w:t>（5）同一の広告主による重複掲載</w:t>
      </w:r>
    </w:p>
    <w:p w14:paraId="5B0F2391" w14:textId="1F603B83" w:rsidR="00136271" w:rsidRPr="006C0BC6" w:rsidRDefault="00136271" w:rsidP="00F55112">
      <w:pPr>
        <w:autoSpaceDE w:val="0"/>
        <w:autoSpaceDN w:val="0"/>
        <w:ind w:leftChars="200" w:left="480" w:firstLineChars="100" w:firstLine="240"/>
      </w:pPr>
      <w:r w:rsidRPr="006C0BC6">
        <w:rPr>
          <w:rFonts w:hint="eastAsia"/>
        </w:rPr>
        <w:t>同一の広告主による</w:t>
      </w:r>
      <w:r w:rsidR="002D5845" w:rsidRPr="006C0BC6">
        <w:rPr>
          <w:rFonts w:hint="eastAsia"/>
        </w:rPr>
        <w:t>広告</w:t>
      </w:r>
      <w:r w:rsidRPr="006C0BC6">
        <w:rPr>
          <w:rFonts w:hint="eastAsia"/>
        </w:rPr>
        <w:t>を同一号の複数箇所に掲載することはできない。ただし、同一の広告主による</w:t>
      </w:r>
      <w:r w:rsidR="002D5845" w:rsidRPr="006C0BC6">
        <w:rPr>
          <w:rFonts w:hint="eastAsia"/>
        </w:rPr>
        <w:t>広告</w:t>
      </w:r>
      <w:r w:rsidRPr="006C0BC6">
        <w:rPr>
          <w:rFonts w:hint="eastAsia"/>
        </w:rPr>
        <w:t>を複数月連続して掲載することを妨げない。</w:t>
      </w:r>
    </w:p>
    <w:p w14:paraId="4F38CE96" w14:textId="77777777" w:rsidR="00136271" w:rsidRPr="006C0BC6" w:rsidRDefault="00136271" w:rsidP="00136271">
      <w:pPr>
        <w:autoSpaceDE w:val="0"/>
        <w:autoSpaceDN w:val="0"/>
      </w:pPr>
    </w:p>
    <w:p w14:paraId="5461BFC3" w14:textId="42AD0219" w:rsidR="00C30779" w:rsidRPr="006C0BC6" w:rsidRDefault="00C30779" w:rsidP="00136271">
      <w:pPr>
        <w:autoSpaceDE w:val="0"/>
        <w:autoSpaceDN w:val="0"/>
      </w:pPr>
      <w:r w:rsidRPr="006C0BC6">
        <w:rPr>
          <w:rFonts w:hint="eastAsia"/>
        </w:rPr>
        <w:t>第5条（広告の掲載基準）</w:t>
      </w:r>
    </w:p>
    <w:p w14:paraId="7A87E8D9" w14:textId="47BB7C9D" w:rsidR="00C30779" w:rsidRPr="006C0BC6" w:rsidRDefault="00C30779" w:rsidP="00693D9A">
      <w:pPr>
        <w:autoSpaceDE w:val="0"/>
        <w:autoSpaceDN w:val="0"/>
        <w:ind w:firstLineChars="100" w:firstLine="240"/>
      </w:pPr>
      <w:r w:rsidRPr="006C0BC6">
        <w:rPr>
          <w:rFonts w:hint="eastAsia"/>
        </w:rPr>
        <w:t>広告の内容等が、長崎県広報媒体広告掲載要綱（以下、「要綱」という。）第4条に該当するものは掲載しないものとする。なお、同条第2</w:t>
      </w:r>
      <w:r w:rsidR="002D5845" w:rsidRPr="006C0BC6">
        <w:rPr>
          <w:rFonts w:hint="eastAsia"/>
        </w:rPr>
        <w:t>項</w:t>
      </w:r>
      <w:r w:rsidRPr="006C0BC6">
        <w:rPr>
          <w:rFonts w:hint="eastAsia"/>
        </w:rPr>
        <w:t>第7号「その他、広報媒体に掲</w:t>
      </w:r>
      <w:r w:rsidRPr="006C0BC6">
        <w:rPr>
          <w:rFonts w:hint="eastAsia"/>
        </w:rPr>
        <w:lastRenderedPageBreak/>
        <w:t>載する広告として適当でないと認められるもの」については、以下に掲げるもののほか、</w:t>
      </w:r>
      <w:r w:rsidR="002D5845" w:rsidRPr="006C0BC6">
        <w:rPr>
          <w:rFonts w:hint="eastAsia"/>
        </w:rPr>
        <w:t>広告</w:t>
      </w:r>
      <w:r w:rsidRPr="006C0BC6">
        <w:rPr>
          <w:rFonts w:hint="eastAsia"/>
        </w:rPr>
        <w:t>の内容等に応じて個別に判断するものとする。</w:t>
      </w:r>
    </w:p>
    <w:p w14:paraId="03BB88C3" w14:textId="656EE432" w:rsidR="00C30779" w:rsidRPr="006C0BC6" w:rsidRDefault="00C30779" w:rsidP="00693D9A">
      <w:pPr>
        <w:autoSpaceDE w:val="0"/>
        <w:autoSpaceDN w:val="0"/>
        <w:ind w:firstLineChars="100" w:firstLine="240"/>
      </w:pPr>
      <w:r w:rsidRPr="006C0BC6">
        <w:rPr>
          <w:rFonts w:hint="eastAsia"/>
        </w:rPr>
        <w:t>また、当該内容等の全部又は一部について修正又は削除等をおこなうことにより広告を掲載することができると認められる場合は、県は、事業者又は広告主にその修正又は削除等を求めることができる。</w:t>
      </w:r>
    </w:p>
    <w:p w14:paraId="0112DA99" w14:textId="7DA5302D" w:rsidR="00C30779" w:rsidRPr="006C0BC6" w:rsidRDefault="00C30779" w:rsidP="00F55112">
      <w:pPr>
        <w:autoSpaceDE w:val="0"/>
        <w:autoSpaceDN w:val="0"/>
        <w:ind w:leftChars="100" w:left="480" w:hangingChars="100" w:hanging="240"/>
      </w:pPr>
      <w:r w:rsidRPr="006C0BC6">
        <w:rPr>
          <w:rFonts w:hint="eastAsia"/>
        </w:rPr>
        <w:t>（1）異性交際に係るインターネットその他電気通信を利用しつつ、異性交際希望者が相互に連絡することができ</w:t>
      </w:r>
      <w:r w:rsidR="002D5845" w:rsidRPr="006C0BC6">
        <w:rPr>
          <w:rFonts w:hint="eastAsia"/>
        </w:rPr>
        <w:t>る</w:t>
      </w:r>
      <w:r w:rsidRPr="006C0BC6">
        <w:rPr>
          <w:rFonts w:hint="eastAsia"/>
        </w:rPr>
        <w:t>ようにする役務を提供するもの</w:t>
      </w:r>
    </w:p>
    <w:p w14:paraId="0697E9D7" w14:textId="1F53A9DD" w:rsidR="00C30779" w:rsidRPr="006C0BC6" w:rsidRDefault="00C30779" w:rsidP="00F55112">
      <w:pPr>
        <w:autoSpaceDE w:val="0"/>
        <w:autoSpaceDN w:val="0"/>
        <w:ind w:leftChars="100" w:left="480" w:hangingChars="100" w:hanging="240"/>
      </w:pPr>
      <w:r w:rsidRPr="006C0BC6">
        <w:rPr>
          <w:rFonts w:hint="eastAsia"/>
        </w:rPr>
        <w:t>（2）いわゆる「マルチ商法」（「特定商取引に関する法律（昭和51</w:t>
      </w:r>
      <w:r w:rsidR="004A28B6" w:rsidRPr="006C0BC6">
        <w:rPr>
          <w:rFonts w:hint="eastAsia"/>
        </w:rPr>
        <w:t>年法律第57号</w:t>
      </w:r>
      <w:r w:rsidRPr="006C0BC6">
        <w:rPr>
          <w:rFonts w:hint="eastAsia"/>
        </w:rPr>
        <w:t>）」</w:t>
      </w:r>
      <w:r w:rsidR="004A28B6" w:rsidRPr="006C0BC6">
        <w:rPr>
          <w:rFonts w:hint="eastAsia"/>
        </w:rPr>
        <w:t>に規定する連鎖販売取引</w:t>
      </w:r>
      <w:r w:rsidRPr="006C0BC6">
        <w:rPr>
          <w:rFonts w:hint="eastAsia"/>
        </w:rPr>
        <w:t>）</w:t>
      </w:r>
      <w:r w:rsidR="004A28B6" w:rsidRPr="006C0BC6">
        <w:rPr>
          <w:rFonts w:hint="eastAsia"/>
        </w:rPr>
        <w:t>及び「モニター商法」（同法に規定する業務提供誘引販売取引）その他これらに類似するもの</w:t>
      </w:r>
    </w:p>
    <w:p w14:paraId="3DCD8B8B" w14:textId="496A850F" w:rsidR="004A28B6" w:rsidRPr="006C0BC6" w:rsidRDefault="004A28B6" w:rsidP="00F55112">
      <w:pPr>
        <w:autoSpaceDE w:val="0"/>
        <w:autoSpaceDN w:val="0"/>
        <w:ind w:leftChars="100" w:left="480" w:hangingChars="100" w:hanging="240"/>
      </w:pPr>
      <w:r w:rsidRPr="006C0BC6">
        <w:rPr>
          <w:rFonts w:hint="eastAsia"/>
        </w:rPr>
        <w:t>（3）投機的商品（投資信託、商品先物取引、外国為替証拠金取引（FX）等）に関するもの</w:t>
      </w:r>
    </w:p>
    <w:p w14:paraId="32B2B852" w14:textId="16BFCF74" w:rsidR="004A28B6" w:rsidRPr="006C0BC6" w:rsidRDefault="004A28B6" w:rsidP="00F55112">
      <w:pPr>
        <w:autoSpaceDE w:val="0"/>
        <w:autoSpaceDN w:val="0"/>
        <w:ind w:leftChars="100" w:left="480" w:hangingChars="100" w:hanging="240"/>
      </w:pPr>
      <w:r w:rsidRPr="006C0BC6">
        <w:rPr>
          <w:rFonts w:hint="eastAsia"/>
        </w:rPr>
        <w:t>（4）特定人の私的な秘密事項を調査するもの</w:t>
      </w:r>
    </w:p>
    <w:p w14:paraId="58F82067" w14:textId="77777777" w:rsidR="004A28B6" w:rsidRPr="006C0BC6" w:rsidRDefault="004A28B6" w:rsidP="00136271">
      <w:pPr>
        <w:autoSpaceDE w:val="0"/>
        <w:autoSpaceDN w:val="0"/>
      </w:pPr>
    </w:p>
    <w:p w14:paraId="1C322558" w14:textId="5B777EB6" w:rsidR="00D53642" w:rsidRPr="006C0BC6" w:rsidRDefault="00D53642" w:rsidP="00136271">
      <w:pPr>
        <w:autoSpaceDE w:val="0"/>
        <w:autoSpaceDN w:val="0"/>
      </w:pPr>
      <w:r w:rsidRPr="006C0BC6">
        <w:rPr>
          <w:rFonts w:hint="eastAsia"/>
        </w:rPr>
        <w:t>第6条（広告の内容及び体裁）</w:t>
      </w:r>
    </w:p>
    <w:p w14:paraId="29B602C6" w14:textId="3E77E9F8" w:rsidR="00D53642" w:rsidRPr="006C0BC6" w:rsidRDefault="00D53642" w:rsidP="00693D9A">
      <w:pPr>
        <w:autoSpaceDE w:val="0"/>
        <w:autoSpaceDN w:val="0"/>
        <w:ind w:firstLineChars="100" w:firstLine="240"/>
      </w:pPr>
      <w:r w:rsidRPr="006C0BC6">
        <w:rPr>
          <w:rFonts w:hint="eastAsia"/>
        </w:rPr>
        <w:t>広告の作成に当たっては、関係法令等を遵守するほか、消費者および読者への配慮の観点から、次の事項を満たすこととする。</w:t>
      </w:r>
    </w:p>
    <w:p w14:paraId="54CD356A" w14:textId="03F30162" w:rsidR="00D53642" w:rsidRPr="006C0BC6" w:rsidRDefault="00D53642" w:rsidP="00F55112">
      <w:pPr>
        <w:autoSpaceDE w:val="0"/>
        <w:autoSpaceDN w:val="0"/>
        <w:ind w:leftChars="100" w:left="480" w:hangingChars="100" w:hanging="240"/>
      </w:pPr>
      <w:r w:rsidRPr="006C0BC6">
        <w:rPr>
          <w:rFonts w:hint="eastAsia"/>
        </w:rPr>
        <w:t>（1）記事と区別するため、広告枠の左上又は右上の隅に「広告」と表示すること。その文字は、UDフォントで11ポイントの大きさとし、外側を実線で囲むこと。</w:t>
      </w:r>
    </w:p>
    <w:p w14:paraId="60B16B2A" w14:textId="65C6EC22" w:rsidR="00C30779" w:rsidRPr="006C0BC6" w:rsidRDefault="00D53642" w:rsidP="00F55112">
      <w:pPr>
        <w:autoSpaceDE w:val="0"/>
        <w:autoSpaceDN w:val="0"/>
        <w:ind w:leftChars="100" w:left="480" w:hangingChars="100" w:hanging="240"/>
      </w:pPr>
      <w:r w:rsidRPr="006C0BC6">
        <w:rPr>
          <w:rFonts w:hint="eastAsia"/>
        </w:rPr>
        <w:t>（2）広告には、必ず広告主の名称及び問い合わせ先を表記すること。</w:t>
      </w:r>
    </w:p>
    <w:p w14:paraId="17826BA9" w14:textId="427B8370" w:rsidR="00D53642" w:rsidRPr="006C0BC6" w:rsidRDefault="00D53642" w:rsidP="00F55112">
      <w:pPr>
        <w:autoSpaceDE w:val="0"/>
        <w:autoSpaceDN w:val="0"/>
        <w:ind w:leftChars="100" w:left="480" w:hangingChars="100" w:hanging="240"/>
      </w:pPr>
      <w:r w:rsidRPr="006C0BC6">
        <w:rPr>
          <w:rFonts w:hint="eastAsia"/>
        </w:rPr>
        <w:t>（3）文字の大きさは、8ポイント以上100ポイント以下とする。</w:t>
      </w:r>
    </w:p>
    <w:p w14:paraId="7CB589C9" w14:textId="3E78B2FF" w:rsidR="00D53642" w:rsidRPr="006C0BC6" w:rsidRDefault="00D53642" w:rsidP="00F55112">
      <w:pPr>
        <w:autoSpaceDE w:val="0"/>
        <w:autoSpaceDN w:val="0"/>
        <w:ind w:leftChars="100" w:left="480" w:hangingChars="100" w:hanging="240"/>
      </w:pPr>
      <w:r w:rsidRPr="006C0BC6">
        <w:rPr>
          <w:rFonts w:hint="eastAsia"/>
        </w:rPr>
        <w:t>（4）読者にとって見やすい配色、レイアウト、デザイン等とすること。</w:t>
      </w:r>
    </w:p>
    <w:p w14:paraId="0930B55D" w14:textId="2D2D1A12" w:rsidR="00D53642" w:rsidRPr="006C0BC6" w:rsidRDefault="00D53642" w:rsidP="00F55112">
      <w:pPr>
        <w:autoSpaceDE w:val="0"/>
        <w:autoSpaceDN w:val="0"/>
        <w:ind w:leftChars="100" w:left="480" w:hangingChars="100" w:hanging="240"/>
      </w:pPr>
      <w:r w:rsidRPr="006C0BC6">
        <w:rPr>
          <w:rFonts w:hint="eastAsia"/>
        </w:rPr>
        <w:t>（5）広告の対象となる商品及びサービス等の内容について、読者が誤解するおそれのある表現を用いないこと。</w:t>
      </w:r>
    </w:p>
    <w:p w14:paraId="684FEA7A" w14:textId="7A9DC02E" w:rsidR="00D53642" w:rsidRPr="006C0BC6" w:rsidRDefault="00D53642" w:rsidP="00F55112">
      <w:pPr>
        <w:autoSpaceDE w:val="0"/>
        <w:autoSpaceDN w:val="0"/>
        <w:ind w:leftChars="100" w:left="480" w:hangingChars="100" w:hanging="240"/>
      </w:pPr>
      <w:r w:rsidRPr="006C0BC6">
        <w:rPr>
          <w:rFonts w:hint="eastAsia"/>
        </w:rPr>
        <w:t>（6）申し込みを先着順とする場合のほか、期限又は数量制限を設ける場合は、申込期間を十分に確保するなど、消費者の商品選択の機会の付与に努めること。</w:t>
      </w:r>
    </w:p>
    <w:p w14:paraId="610E8010" w14:textId="77777777" w:rsidR="00D53642" w:rsidRPr="006C0BC6" w:rsidRDefault="00D53642" w:rsidP="00136271">
      <w:pPr>
        <w:autoSpaceDE w:val="0"/>
        <w:autoSpaceDN w:val="0"/>
      </w:pPr>
    </w:p>
    <w:p w14:paraId="211F1F77" w14:textId="74C4787C" w:rsidR="00D53642" w:rsidRPr="006C0BC6" w:rsidRDefault="00176402" w:rsidP="00136271">
      <w:pPr>
        <w:autoSpaceDE w:val="0"/>
        <w:autoSpaceDN w:val="0"/>
      </w:pPr>
      <w:r w:rsidRPr="006C0BC6">
        <w:rPr>
          <w:rFonts w:hint="eastAsia"/>
        </w:rPr>
        <w:t>第7条（広告の作成）</w:t>
      </w:r>
    </w:p>
    <w:p w14:paraId="6787ED94" w14:textId="7F51D291" w:rsidR="00176402" w:rsidRPr="006C0BC6" w:rsidRDefault="00176402" w:rsidP="00F55112">
      <w:pPr>
        <w:autoSpaceDE w:val="0"/>
        <w:autoSpaceDN w:val="0"/>
        <w:ind w:firstLineChars="100" w:firstLine="240"/>
      </w:pPr>
      <w:r w:rsidRPr="006C0BC6">
        <w:rPr>
          <w:rFonts w:hint="eastAsia"/>
        </w:rPr>
        <w:t>事業者は、</w:t>
      </w:r>
      <w:r w:rsidR="002D5845" w:rsidRPr="006C0BC6">
        <w:rPr>
          <w:rFonts w:hint="eastAsia"/>
        </w:rPr>
        <w:t>広告</w:t>
      </w:r>
      <w:r w:rsidRPr="006C0BC6">
        <w:rPr>
          <w:rFonts w:hint="eastAsia"/>
        </w:rPr>
        <w:t>の内容等について、次のとおり県と協議のうえ、有料広告掲載業務を遂行するものとする。事業者から協議のあった</w:t>
      </w:r>
      <w:r w:rsidR="002D5845" w:rsidRPr="006C0BC6">
        <w:rPr>
          <w:rFonts w:hint="eastAsia"/>
        </w:rPr>
        <w:t>内容</w:t>
      </w:r>
      <w:r w:rsidRPr="006C0BC6">
        <w:rPr>
          <w:rFonts w:hint="eastAsia"/>
        </w:rPr>
        <w:t>について、県が不適当であると判断した場合は、内容の補正等を求めることができる。</w:t>
      </w:r>
    </w:p>
    <w:p w14:paraId="00B89343" w14:textId="43AAE784" w:rsidR="00176402" w:rsidRPr="006C0BC6" w:rsidRDefault="00176402" w:rsidP="00136271">
      <w:pPr>
        <w:autoSpaceDE w:val="0"/>
        <w:autoSpaceDN w:val="0"/>
      </w:pPr>
      <w:r w:rsidRPr="006C0BC6">
        <w:rPr>
          <w:rFonts w:hint="eastAsia"/>
        </w:rPr>
        <w:t>なお、協議が成立しない場合は、県の解釈によるものとする。</w:t>
      </w:r>
    </w:p>
    <w:p w14:paraId="72C8EEE2" w14:textId="0091E3B7" w:rsidR="00176402" w:rsidRPr="006C0BC6" w:rsidRDefault="1733AB19" w:rsidP="00F55112">
      <w:pPr>
        <w:autoSpaceDE w:val="0"/>
        <w:autoSpaceDN w:val="0"/>
        <w:ind w:leftChars="100" w:left="480" w:hangingChars="100" w:hanging="240"/>
      </w:pPr>
      <w:r w:rsidRPr="006C0BC6">
        <w:t>（1）事業者は、広告掲載開始日の前月の1</w:t>
      </w:r>
      <w:r w:rsidR="00941FA6" w:rsidRPr="006C0BC6">
        <w:rPr>
          <w:rFonts w:hint="eastAsia"/>
        </w:rPr>
        <w:t>0</w:t>
      </w:r>
      <w:r w:rsidRPr="006C0BC6">
        <w:t>日までに広告主と広告の内容について、県と協議する。</w:t>
      </w:r>
    </w:p>
    <w:p w14:paraId="73B1AD74" w14:textId="0FE30A04" w:rsidR="00176402" w:rsidRPr="006C0BC6" w:rsidRDefault="1733AB19" w:rsidP="00F55112">
      <w:pPr>
        <w:autoSpaceDE w:val="0"/>
        <w:autoSpaceDN w:val="0"/>
        <w:ind w:leftChars="100" w:left="480" w:hangingChars="100" w:hanging="240"/>
      </w:pPr>
      <w:r w:rsidRPr="006C0BC6">
        <w:t>（2）県は、広告掲載開始日の前月の</w:t>
      </w:r>
      <w:r w:rsidR="00941FA6" w:rsidRPr="006C0BC6">
        <w:rPr>
          <w:rFonts w:hint="eastAsia"/>
        </w:rPr>
        <w:t>1</w:t>
      </w:r>
      <w:r w:rsidR="00C17BDA" w:rsidRPr="006C0BC6">
        <w:rPr>
          <w:rFonts w:hint="eastAsia"/>
        </w:rPr>
        <w:t>8</w:t>
      </w:r>
      <w:r w:rsidRPr="006C0BC6">
        <w:t>日までに広告主と広告の内容を承認する。</w:t>
      </w:r>
    </w:p>
    <w:p w14:paraId="09F50E67" w14:textId="6B23D6D3" w:rsidR="00176402" w:rsidRPr="006C0BC6" w:rsidRDefault="00176402" w:rsidP="00F55112">
      <w:pPr>
        <w:autoSpaceDE w:val="0"/>
        <w:autoSpaceDN w:val="0"/>
        <w:ind w:leftChars="100" w:left="480" w:hangingChars="100" w:hanging="240"/>
      </w:pPr>
      <w:r w:rsidRPr="006C0BC6">
        <w:rPr>
          <w:rFonts w:hint="eastAsia"/>
        </w:rPr>
        <w:lastRenderedPageBreak/>
        <w:t>（3）事業者は、承認日から起算して3日以内に、県との協議が済んだ完全版下原稿を県が指定するソフトウェアにより作成し、電子データで県が指定する場所に納品する。ただし、当該日が「長崎県の休日を定める条例」に規定する休日に</w:t>
      </w:r>
      <w:r w:rsidR="00393127" w:rsidRPr="006C0BC6">
        <w:rPr>
          <w:rFonts w:hint="eastAsia"/>
        </w:rPr>
        <w:t>当たる場合は、県が別に定める。</w:t>
      </w:r>
    </w:p>
    <w:p w14:paraId="52D7DA61" w14:textId="77777777" w:rsidR="00393127" w:rsidRPr="006C0BC6" w:rsidRDefault="00393127" w:rsidP="00136271">
      <w:pPr>
        <w:autoSpaceDE w:val="0"/>
        <w:autoSpaceDN w:val="0"/>
      </w:pPr>
    </w:p>
    <w:p w14:paraId="13D8BE27" w14:textId="1C622C46" w:rsidR="00393127" w:rsidRPr="006C0BC6" w:rsidRDefault="00393127" w:rsidP="00136271">
      <w:pPr>
        <w:autoSpaceDE w:val="0"/>
        <w:autoSpaceDN w:val="0"/>
      </w:pPr>
      <w:r w:rsidRPr="006C0BC6">
        <w:rPr>
          <w:rFonts w:hint="eastAsia"/>
        </w:rPr>
        <w:t>２　前項の規定により作成する広告に関する経費は、事業者又は広告主が負担するものとする。</w:t>
      </w:r>
    </w:p>
    <w:p w14:paraId="7E1851BF" w14:textId="77777777" w:rsidR="00393127" w:rsidRPr="006C0BC6" w:rsidRDefault="00393127" w:rsidP="00136271">
      <w:pPr>
        <w:autoSpaceDE w:val="0"/>
        <w:autoSpaceDN w:val="0"/>
      </w:pPr>
    </w:p>
    <w:p w14:paraId="0C253E92" w14:textId="60E8FE41" w:rsidR="00393127" w:rsidRPr="006C0BC6" w:rsidRDefault="00393127" w:rsidP="00136271">
      <w:pPr>
        <w:autoSpaceDE w:val="0"/>
        <w:autoSpaceDN w:val="0"/>
      </w:pPr>
      <w:r w:rsidRPr="006C0BC6">
        <w:rPr>
          <w:rFonts w:hint="eastAsia"/>
        </w:rPr>
        <w:t>第8条（広告掲載の申し込み等）</w:t>
      </w:r>
    </w:p>
    <w:p w14:paraId="553CD41B" w14:textId="0B0A46AA" w:rsidR="00176402" w:rsidRPr="006C0BC6" w:rsidRDefault="00393127" w:rsidP="00F55112">
      <w:pPr>
        <w:autoSpaceDE w:val="0"/>
        <w:autoSpaceDN w:val="0"/>
        <w:ind w:firstLineChars="100" w:firstLine="240"/>
      </w:pPr>
      <w:r w:rsidRPr="006C0BC6">
        <w:rPr>
          <w:rFonts w:hint="eastAsia"/>
        </w:rPr>
        <w:t>広告主は、事業者に対し広告掲載の申し込み等を行うものとする。</w:t>
      </w:r>
    </w:p>
    <w:p w14:paraId="1EBCEED3" w14:textId="77777777" w:rsidR="00393127" w:rsidRPr="006C0BC6" w:rsidRDefault="00393127" w:rsidP="00136271">
      <w:pPr>
        <w:autoSpaceDE w:val="0"/>
        <w:autoSpaceDN w:val="0"/>
      </w:pPr>
    </w:p>
    <w:p w14:paraId="531D1DF1" w14:textId="769B4735" w:rsidR="00393127" w:rsidRPr="006C0BC6" w:rsidRDefault="00393127" w:rsidP="00136271">
      <w:pPr>
        <w:autoSpaceDE w:val="0"/>
        <w:autoSpaceDN w:val="0"/>
      </w:pPr>
      <w:r w:rsidRPr="006C0BC6">
        <w:rPr>
          <w:rFonts w:hint="eastAsia"/>
        </w:rPr>
        <w:t>第9条（広告主の募集）</w:t>
      </w:r>
    </w:p>
    <w:p w14:paraId="4AB8BC1C" w14:textId="5855E29F" w:rsidR="00393127" w:rsidRPr="006C0BC6" w:rsidRDefault="00393127" w:rsidP="00F55112">
      <w:pPr>
        <w:autoSpaceDE w:val="0"/>
        <w:autoSpaceDN w:val="0"/>
        <w:ind w:firstLineChars="100" w:firstLine="240"/>
      </w:pPr>
      <w:r w:rsidRPr="006C0BC6">
        <w:rPr>
          <w:rFonts w:hint="eastAsia"/>
        </w:rPr>
        <w:t>事業者は、企業等の応募機会を確保するとともに、特定の企業等に偏らないようにするため、広告主を募集するものとする。</w:t>
      </w:r>
    </w:p>
    <w:p w14:paraId="4DFC679F" w14:textId="77777777" w:rsidR="00393127" w:rsidRPr="006C0BC6" w:rsidRDefault="00393127" w:rsidP="00136271">
      <w:pPr>
        <w:autoSpaceDE w:val="0"/>
        <w:autoSpaceDN w:val="0"/>
      </w:pPr>
    </w:p>
    <w:p w14:paraId="5500A1C1" w14:textId="64B6D6C5" w:rsidR="00393127" w:rsidRPr="006C0BC6" w:rsidRDefault="00393127" w:rsidP="00136271">
      <w:pPr>
        <w:autoSpaceDE w:val="0"/>
        <w:autoSpaceDN w:val="0"/>
      </w:pPr>
      <w:r w:rsidRPr="006C0BC6">
        <w:rPr>
          <w:rFonts w:hint="eastAsia"/>
        </w:rPr>
        <w:t>第10条（広告主の選定）</w:t>
      </w:r>
    </w:p>
    <w:p w14:paraId="004EAC1E" w14:textId="0AA7A820" w:rsidR="00393127" w:rsidRPr="006C0BC6" w:rsidRDefault="00393127" w:rsidP="00F55112">
      <w:pPr>
        <w:autoSpaceDE w:val="0"/>
        <w:autoSpaceDN w:val="0"/>
        <w:ind w:firstLineChars="100" w:firstLine="240"/>
      </w:pPr>
      <w:r w:rsidRPr="006C0BC6">
        <w:rPr>
          <w:rFonts w:hint="eastAsia"/>
        </w:rPr>
        <w:t>事業者は、広告掲載を希望する者から広告主を選定するとともに、</w:t>
      </w:r>
      <w:r w:rsidR="00693D9A" w:rsidRPr="006C0BC6">
        <w:rPr>
          <w:rFonts w:hint="eastAsia"/>
        </w:rPr>
        <w:t>掲載の可否について、県と協議しなければならない。</w:t>
      </w:r>
    </w:p>
    <w:p w14:paraId="07CB0CC8" w14:textId="6509C560" w:rsidR="00693D9A" w:rsidRPr="006C0BC6" w:rsidRDefault="00693D9A" w:rsidP="00136271">
      <w:pPr>
        <w:autoSpaceDE w:val="0"/>
        <w:autoSpaceDN w:val="0"/>
      </w:pPr>
      <w:r w:rsidRPr="006C0BC6">
        <w:rPr>
          <w:rFonts w:hint="eastAsia"/>
        </w:rPr>
        <w:t>２　事業者は、前項の協議において、県の求めに応じて書類等を提出しなければならない。</w:t>
      </w:r>
    </w:p>
    <w:p w14:paraId="0902A9C3" w14:textId="77777777" w:rsidR="00693D9A" w:rsidRPr="006C0BC6" w:rsidRDefault="00693D9A" w:rsidP="00136271">
      <w:pPr>
        <w:autoSpaceDE w:val="0"/>
        <w:autoSpaceDN w:val="0"/>
      </w:pPr>
    </w:p>
    <w:p w14:paraId="54D82F58" w14:textId="3D3F937C" w:rsidR="00693D9A" w:rsidRPr="006C0BC6" w:rsidRDefault="00693D9A" w:rsidP="00136271">
      <w:pPr>
        <w:autoSpaceDE w:val="0"/>
        <w:autoSpaceDN w:val="0"/>
      </w:pPr>
      <w:r w:rsidRPr="006C0BC6">
        <w:rPr>
          <w:rFonts w:hint="eastAsia"/>
        </w:rPr>
        <w:t>第11条（広告掲載の優先順位）</w:t>
      </w:r>
    </w:p>
    <w:p w14:paraId="4C8D32DE" w14:textId="77777777" w:rsidR="00693D9A" w:rsidRPr="006C0BC6" w:rsidRDefault="00693D9A" w:rsidP="00F55112">
      <w:pPr>
        <w:autoSpaceDE w:val="0"/>
        <w:autoSpaceDN w:val="0"/>
        <w:ind w:firstLineChars="100" w:firstLine="240"/>
      </w:pPr>
      <w:r w:rsidRPr="006C0BC6">
        <w:rPr>
          <w:rFonts w:hint="eastAsia"/>
        </w:rPr>
        <w:t>事業者は、前条の規定により広告主を選定する際には、地域性、公共性を考慮して優先順位を決定するものとする。なお、広告主に県外企業が含まれる場合、県内企業の広告主を優先するものとする。</w:t>
      </w:r>
    </w:p>
    <w:p w14:paraId="4ECE9CEC" w14:textId="77777777" w:rsidR="00693D9A" w:rsidRPr="006C0BC6" w:rsidRDefault="00693D9A" w:rsidP="00136271">
      <w:pPr>
        <w:autoSpaceDE w:val="0"/>
        <w:autoSpaceDN w:val="0"/>
      </w:pPr>
    </w:p>
    <w:p w14:paraId="74B067FB" w14:textId="635AA387" w:rsidR="00693D9A" w:rsidRPr="006C0BC6" w:rsidRDefault="00693D9A" w:rsidP="00136271">
      <w:pPr>
        <w:autoSpaceDE w:val="0"/>
        <w:autoSpaceDN w:val="0"/>
      </w:pPr>
      <w:r w:rsidRPr="006C0BC6">
        <w:rPr>
          <w:rFonts w:hint="eastAsia"/>
        </w:rPr>
        <w:t>第12条（原稿の確認）</w:t>
      </w:r>
    </w:p>
    <w:p w14:paraId="692BD8FB" w14:textId="149E0318" w:rsidR="00693D9A" w:rsidRPr="006C0BC6" w:rsidRDefault="00693D9A" w:rsidP="00F55112">
      <w:pPr>
        <w:autoSpaceDE w:val="0"/>
        <w:autoSpaceDN w:val="0"/>
        <w:ind w:firstLineChars="100" w:firstLine="240"/>
      </w:pPr>
      <w:r w:rsidRPr="006C0BC6">
        <w:rPr>
          <w:rFonts w:hint="eastAsia"/>
        </w:rPr>
        <w:t>事業者は、入稿用データにより原稿の内容を確認するものとし、その後に原稿の内容の変更を求めることはできないものとする。</w:t>
      </w:r>
    </w:p>
    <w:p w14:paraId="0DC2F1C6" w14:textId="77777777" w:rsidR="00136271" w:rsidRPr="006C0BC6" w:rsidRDefault="00136271" w:rsidP="00136271">
      <w:pPr>
        <w:autoSpaceDE w:val="0"/>
        <w:autoSpaceDN w:val="0"/>
      </w:pPr>
    </w:p>
    <w:p w14:paraId="18872048" w14:textId="3BB443C8" w:rsidR="00136271" w:rsidRPr="006C0BC6" w:rsidRDefault="00693D9A" w:rsidP="00136271">
      <w:pPr>
        <w:autoSpaceDE w:val="0"/>
        <w:autoSpaceDN w:val="0"/>
      </w:pPr>
      <w:r w:rsidRPr="006C0BC6">
        <w:rPr>
          <w:rFonts w:hint="eastAsia"/>
        </w:rPr>
        <w:t>第13条（掲載の確認）</w:t>
      </w:r>
    </w:p>
    <w:p w14:paraId="46640F9F" w14:textId="55F50080" w:rsidR="00693D9A" w:rsidRPr="006C0BC6" w:rsidRDefault="00693D9A" w:rsidP="00F55112">
      <w:pPr>
        <w:autoSpaceDE w:val="0"/>
        <w:autoSpaceDN w:val="0"/>
        <w:ind w:firstLineChars="100" w:firstLine="240"/>
      </w:pPr>
      <w:r w:rsidRPr="006C0BC6">
        <w:rPr>
          <w:rFonts w:hint="eastAsia"/>
        </w:rPr>
        <w:t>県は、広告掲載月の末日までに広告を掲載した広報誌を事業者に提出し、広告掲載の確認を得るものとする。</w:t>
      </w:r>
    </w:p>
    <w:p w14:paraId="17C7B7FF" w14:textId="77777777" w:rsidR="00693D9A" w:rsidRPr="006C0BC6" w:rsidRDefault="00693D9A" w:rsidP="00136271">
      <w:pPr>
        <w:autoSpaceDE w:val="0"/>
        <w:autoSpaceDN w:val="0"/>
      </w:pPr>
    </w:p>
    <w:p w14:paraId="34F33BA7" w14:textId="691EF497" w:rsidR="00693D9A" w:rsidRPr="006C0BC6" w:rsidRDefault="00693D9A" w:rsidP="00136271">
      <w:pPr>
        <w:autoSpaceDE w:val="0"/>
        <w:autoSpaceDN w:val="0"/>
      </w:pPr>
      <w:r w:rsidRPr="006C0BC6">
        <w:rPr>
          <w:rFonts w:hint="eastAsia"/>
        </w:rPr>
        <w:t>第14条（その他）</w:t>
      </w:r>
    </w:p>
    <w:p w14:paraId="2DA3614A" w14:textId="5704F917" w:rsidR="00693D9A" w:rsidRPr="006C0BC6" w:rsidRDefault="00693D9A" w:rsidP="00F55112">
      <w:pPr>
        <w:autoSpaceDE w:val="0"/>
        <w:autoSpaceDN w:val="0"/>
        <w:ind w:firstLineChars="100" w:firstLine="240"/>
      </w:pPr>
      <w:r w:rsidRPr="006C0BC6">
        <w:rPr>
          <w:rFonts w:hint="eastAsia"/>
        </w:rPr>
        <w:t>この要領に定めるもののほか、広告掲載に関し必要な事項は、県が別に定める。</w:t>
      </w:r>
    </w:p>
    <w:sectPr w:rsidR="00693D9A" w:rsidRPr="006C0B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97"/>
    <w:rsid w:val="00136271"/>
    <w:rsid w:val="00172C3C"/>
    <w:rsid w:val="00176402"/>
    <w:rsid w:val="001C7CF5"/>
    <w:rsid w:val="002D5845"/>
    <w:rsid w:val="003627B8"/>
    <w:rsid w:val="00393127"/>
    <w:rsid w:val="00430711"/>
    <w:rsid w:val="004A28B6"/>
    <w:rsid w:val="00587C3A"/>
    <w:rsid w:val="00693D9A"/>
    <w:rsid w:val="006C0BC6"/>
    <w:rsid w:val="007503AB"/>
    <w:rsid w:val="007779FE"/>
    <w:rsid w:val="007F238B"/>
    <w:rsid w:val="00941FA6"/>
    <w:rsid w:val="00A450B1"/>
    <w:rsid w:val="00AF6239"/>
    <w:rsid w:val="00B5251D"/>
    <w:rsid w:val="00B914BB"/>
    <w:rsid w:val="00C17BDA"/>
    <w:rsid w:val="00C30779"/>
    <w:rsid w:val="00D53642"/>
    <w:rsid w:val="00DF11A6"/>
    <w:rsid w:val="00F55112"/>
    <w:rsid w:val="00FA0897"/>
    <w:rsid w:val="1733AB19"/>
    <w:rsid w:val="7281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C45A0C"/>
  <w15:chartTrackingRefBased/>
  <w15:docId w15:val="{4D49559C-150E-4B0E-AC5A-BB3DD0ED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08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08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089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A08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08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08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08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08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08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08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08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0897"/>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A08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08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08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08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08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08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0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0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8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0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897"/>
    <w:pPr>
      <w:spacing w:before="160" w:after="160"/>
      <w:jc w:val="center"/>
    </w:pPr>
    <w:rPr>
      <w:i/>
      <w:iCs/>
      <w:color w:val="404040" w:themeColor="text1" w:themeTint="BF"/>
    </w:rPr>
  </w:style>
  <w:style w:type="character" w:customStyle="1" w:styleId="a8">
    <w:name w:val="引用文 (文字)"/>
    <w:basedOn w:val="a0"/>
    <w:link w:val="a7"/>
    <w:uiPriority w:val="29"/>
    <w:rsid w:val="00FA0897"/>
    <w:rPr>
      <w:i/>
      <w:iCs/>
      <w:color w:val="404040" w:themeColor="text1" w:themeTint="BF"/>
    </w:rPr>
  </w:style>
  <w:style w:type="paragraph" w:styleId="a9">
    <w:name w:val="List Paragraph"/>
    <w:basedOn w:val="a"/>
    <w:uiPriority w:val="34"/>
    <w:qFormat/>
    <w:rsid w:val="00FA0897"/>
    <w:pPr>
      <w:ind w:left="720"/>
      <w:contextualSpacing/>
    </w:pPr>
  </w:style>
  <w:style w:type="character" w:styleId="21">
    <w:name w:val="Intense Emphasis"/>
    <w:basedOn w:val="a0"/>
    <w:uiPriority w:val="21"/>
    <w:qFormat/>
    <w:rsid w:val="00FA0897"/>
    <w:rPr>
      <w:i/>
      <w:iCs/>
      <w:color w:val="0F4761" w:themeColor="accent1" w:themeShade="BF"/>
    </w:rPr>
  </w:style>
  <w:style w:type="paragraph" w:styleId="22">
    <w:name w:val="Intense Quote"/>
    <w:basedOn w:val="a"/>
    <w:next w:val="a"/>
    <w:link w:val="23"/>
    <w:uiPriority w:val="30"/>
    <w:qFormat/>
    <w:rsid w:val="00FA0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0897"/>
    <w:rPr>
      <w:i/>
      <w:iCs/>
      <w:color w:val="0F4761" w:themeColor="accent1" w:themeShade="BF"/>
    </w:rPr>
  </w:style>
  <w:style w:type="character" w:styleId="24">
    <w:name w:val="Intense Reference"/>
    <w:basedOn w:val="a0"/>
    <w:uiPriority w:val="32"/>
    <w:qFormat/>
    <w:rsid w:val="00FA08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356</Words>
  <Characters>2034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浩嗣</dc:creator>
  <cp:keywords/>
  <dc:description/>
  <cp:lastModifiedBy>濱出 美沙紀</cp:lastModifiedBy>
  <cp:revision>14</cp:revision>
  <cp:lastPrinted>2026-01-05T06:38:00Z</cp:lastPrinted>
  <dcterms:created xsi:type="dcterms:W3CDTF">2025-12-08T23:21:00Z</dcterms:created>
  <dcterms:modified xsi:type="dcterms:W3CDTF">2026-01-07T07:39:00Z</dcterms:modified>
</cp:coreProperties>
</file>