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F6885" w14:textId="77777777" w:rsidR="00511360" w:rsidRPr="00511360" w:rsidRDefault="00511360" w:rsidP="00511360">
      <w:pPr>
        <w:autoSpaceDE w:val="0"/>
        <w:autoSpaceDN w:val="0"/>
        <w:adjustRightInd w:val="0"/>
        <w:snapToGrid w:val="0"/>
        <w:spacing w:line="0" w:lineRule="atLeast"/>
        <w:jc w:val="right"/>
        <w:rPr>
          <w:rFonts w:asciiTheme="minorEastAsia" w:hAnsiTheme="minorEastAsia" w:cs="ＭＳ明朝"/>
          <w:color w:val="000000"/>
          <w:kern w:val="0"/>
          <w:sz w:val="22"/>
          <w:lang w:val="x-none"/>
        </w:rPr>
      </w:pPr>
      <w:r w:rsidRPr="00511360">
        <w:rPr>
          <w:rFonts w:asciiTheme="minorEastAsia" w:hAnsiTheme="minorEastAsia" w:cs="ＭＳ明朝" w:hint="eastAsia"/>
          <w:color w:val="000000"/>
          <w:kern w:val="0"/>
          <w:sz w:val="22"/>
          <w:lang w:val="x-none"/>
        </w:rPr>
        <w:t>【別紙１】</w:t>
      </w:r>
    </w:p>
    <w:p w14:paraId="25807B5D" w14:textId="77777777" w:rsidR="00511360" w:rsidRPr="00511360" w:rsidRDefault="00511360" w:rsidP="00511360">
      <w:pPr>
        <w:autoSpaceDE w:val="0"/>
        <w:autoSpaceDN w:val="0"/>
        <w:adjustRightInd w:val="0"/>
        <w:snapToGrid w:val="0"/>
        <w:spacing w:beforeLines="50" w:before="143" w:line="0" w:lineRule="atLeast"/>
        <w:jc w:val="center"/>
        <w:rPr>
          <w:rFonts w:asciiTheme="minorEastAsia" w:hAnsiTheme="minorEastAsia" w:cs="ＭＳ明朝"/>
          <w:color w:val="000000"/>
          <w:kern w:val="0"/>
          <w:sz w:val="28"/>
          <w:szCs w:val="24"/>
          <w:lang w:val="x-none"/>
        </w:rPr>
      </w:pPr>
      <w:r w:rsidRPr="00511360">
        <w:rPr>
          <w:rFonts w:asciiTheme="minorEastAsia" w:hAnsiTheme="minorEastAsia" w:cs="ＭＳ明朝" w:hint="eastAsia"/>
          <w:color w:val="000000"/>
          <w:kern w:val="0"/>
          <w:sz w:val="28"/>
          <w:szCs w:val="24"/>
          <w:lang w:val="x-none"/>
        </w:rPr>
        <w:t>情報共有システムを使用した電子納品試行要領（案）</w:t>
      </w:r>
    </w:p>
    <w:p w14:paraId="4D09673E" w14:textId="77777777" w:rsidR="00511360" w:rsidRPr="00511360" w:rsidRDefault="00511360" w:rsidP="00511360">
      <w:pPr>
        <w:autoSpaceDE w:val="0"/>
        <w:autoSpaceDN w:val="0"/>
        <w:adjustRightInd w:val="0"/>
        <w:snapToGrid w:val="0"/>
        <w:spacing w:beforeLines="50" w:before="143" w:line="0" w:lineRule="atLeast"/>
        <w:jc w:val="left"/>
        <w:rPr>
          <w:rFonts w:asciiTheme="minorEastAsia" w:hAnsiTheme="minorEastAsia" w:cs="ＭＳ明朝"/>
          <w:color w:val="000000"/>
          <w:kern w:val="0"/>
          <w:sz w:val="22"/>
          <w:lang w:val="x-none"/>
        </w:rPr>
      </w:pPr>
      <w:r w:rsidRPr="00511360">
        <w:rPr>
          <w:rFonts w:asciiTheme="minorEastAsia" w:hAnsiTheme="minorEastAsia" w:cs="ＭＳ明朝" w:hint="eastAsia"/>
          <w:color w:val="000000"/>
          <w:kern w:val="0"/>
          <w:sz w:val="22"/>
          <w:lang w:val="x-none"/>
        </w:rPr>
        <w:t>【試行目的】</w:t>
      </w:r>
    </w:p>
    <w:p w14:paraId="36D7DBAA" w14:textId="39B8B113"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441982">
        <w:rPr>
          <w:rFonts w:asciiTheme="minorEastAsia" w:hAnsiTheme="minorEastAsia" w:cs="ＭＳ明朝" w:hint="eastAsia"/>
          <w:kern w:val="0"/>
          <w:szCs w:val="21"/>
          <w:lang w:val="x-none"/>
        </w:rPr>
        <w:t>○長崎県</w:t>
      </w:r>
      <w:r w:rsidR="00541CED" w:rsidRPr="00441982">
        <w:rPr>
          <w:rFonts w:asciiTheme="minorEastAsia" w:hAnsiTheme="minorEastAsia" w:cs="ＭＳ明朝" w:hint="eastAsia"/>
          <w:kern w:val="0"/>
          <w:szCs w:val="21"/>
          <w:lang w:val="x-none"/>
        </w:rPr>
        <w:t>農林部</w:t>
      </w:r>
      <w:r w:rsidRPr="00441982">
        <w:rPr>
          <w:rFonts w:asciiTheme="minorEastAsia" w:hAnsiTheme="minorEastAsia" w:cs="ＭＳ明朝" w:hint="eastAsia"/>
          <w:kern w:val="0"/>
          <w:szCs w:val="21"/>
          <w:lang w:val="x-none"/>
        </w:rPr>
        <w:t>で発注する建設工事における紙資料の削減を目的とした電子納品の有効性を検証するため、</w:t>
      </w:r>
      <w:r w:rsidRPr="00511360">
        <w:rPr>
          <w:rFonts w:asciiTheme="minorEastAsia" w:hAnsiTheme="minorEastAsia" w:cs="ＭＳ明朝" w:hint="eastAsia"/>
          <w:color w:val="000000"/>
          <w:kern w:val="0"/>
          <w:szCs w:val="21"/>
          <w:lang w:val="x-none"/>
        </w:rPr>
        <w:t>情報共有システムを使用する工事において試行を行う。また、アンケートを実施して発注者、受注者それぞれの問題点を抽出し、電子納品の本格運用について検討を行う。</w:t>
      </w:r>
    </w:p>
    <w:p w14:paraId="1212C89A" w14:textId="77777777" w:rsidR="00511360" w:rsidRPr="00511360" w:rsidRDefault="00511360" w:rsidP="00511360">
      <w:pPr>
        <w:autoSpaceDE w:val="0"/>
        <w:autoSpaceDN w:val="0"/>
        <w:adjustRightInd w:val="0"/>
        <w:snapToGrid w:val="0"/>
        <w:spacing w:beforeLines="50" w:before="143" w:line="0" w:lineRule="atLeast"/>
        <w:jc w:val="left"/>
        <w:rPr>
          <w:rFonts w:asciiTheme="minorEastAsia" w:hAnsiTheme="minorEastAsia" w:cs="ＭＳ明朝"/>
          <w:color w:val="000000"/>
          <w:kern w:val="0"/>
          <w:sz w:val="22"/>
          <w:lang w:val="x-none"/>
        </w:rPr>
      </w:pPr>
      <w:r w:rsidRPr="00511360">
        <w:rPr>
          <w:rFonts w:asciiTheme="minorEastAsia" w:hAnsiTheme="minorEastAsia" w:cs="ＭＳ明朝" w:hint="eastAsia"/>
          <w:color w:val="000000"/>
          <w:kern w:val="0"/>
          <w:sz w:val="22"/>
          <w:lang w:val="x-none"/>
        </w:rPr>
        <w:t>【試行方針】</w:t>
      </w:r>
    </w:p>
    <w:p w14:paraId="75A66621" w14:textId="476242BC" w:rsidR="00511360" w:rsidRPr="00511360" w:rsidRDefault="00511360" w:rsidP="00511360">
      <w:pPr>
        <w:autoSpaceDE w:val="0"/>
        <w:autoSpaceDN w:val="0"/>
        <w:adjustRightInd w:val="0"/>
        <w:snapToGrid w:val="0"/>
        <w:spacing w:line="0" w:lineRule="atLeast"/>
        <w:ind w:firstLineChars="100" w:firstLine="192"/>
        <w:jc w:val="left"/>
        <w:rPr>
          <w:rFonts w:asciiTheme="minorEastAsia" w:hAnsiTheme="minorEastAsia" w:cs="ＭＳ明朝"/>
          <w:color w:val="000000"/>
          <w:kern w:val="0"/>
          <w:szCs w:val="21"/>
          <w:lang w:val="x-none"/>
        </w:rPr>
      </w:pPr>
      <w:r w:rsidRPr="00511360">
        <w:rPr>
          <w:rFonts w:asciiTheme="minorEastAsia" w:hAnsiTheme="minorEastAsia" w:cs="WingdingsOOEnc" w:hint="eastAsia"/>
          <w:color w:val="000000"/>
          <w:kern w:val="0"/>
          <w:szCs w:val="21"/>
          <w:lang w:val="x-none"/>
        </w:rPr>
        <w:t>◆</w:t>
      </w:r>
      <w:r w:rsidRPr="00511360">
        <w:rPr>
          <w:rFonts w:asciiTheme="minorEastAsia" w:hAnsiTheme="minorEastAsia" w:cs="ＭＳ明朝" w:hint="eastAsia"/>
          <w:color w:val="000000"/>
          <w:kern w:val="0"/>
          <w:szCs w:val="21"/>
          <w:lang w:val="x-none"/>
        </w:rPr>
        <w:t>試行対象工事</w:t>
      </w:r>
    </w:p>
    <w:p w14:paraId="768CAF4E" w14:textId="151B30FD"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○情報共有システムを使用する工事については電子納品の試行対象工事とする。ただし、受注者が電子納品を希望しない場合や写真のみの電子納品を希望する場合は、この電子納品試行要領の対象外とする。</w:t>
      </w:r>
    </w:p>
    <w:p w14:paraId="0E2E3BE6" w14:textId="7CC59E89" w:rsidR="00511360" w:rsidRPr="00511360" w:rsidRDefault="00511360" w:rsidP="00511360">
      <w:pPr>
        <w:autoSpaceDE w:val="0"/>
        <w:autoSpaceDN w:val="0"/>
        <w:adjustRightInd w:val="0"/>
        <w:snapToGrid w:val="0"/>
        <w:spacing w:beforeLines="50" w:before="143" w:line="0" w:lineRule="atLeast"/>
        <w:ind w:firstLineChars="100" w:firstLine="192"/>
        <w:jc w:val="left"/>
        <w:rPr>
          <w:rFonts w:asciiTheme="minorEastAsia" w:hAnsiTheme="minorEastAsia" w:cs="ＭＳ明朝"/>
          <w:color w:val="000000"/>
          <w:kern w:val="0"/>
          <w:szCs w:val="21"/>
          <w:lang w:val="x-none"/>
        </w:rPr>
      </w:pPr>
      <w:r w:rsidRPr="00511360">
        <w:rPr>
          <w:rFonts w:asciiTheme="minorEastAsia" w:hAnsiTheme="minorEastAsia" w:cs="WingdingsOOEnc" w:hint="eastAsia"/>
          <w:color w:val="000000"/>
          <w:kern w:val="0"/>
          <w:szCs w:val="21"/>
          <w:lang w:val="x-none"/>
        </w:rPr>
        <w:t>◆</w:t>
      </w:r>
      <w:r w:rsidRPr="00511360">
        <w:rPr>
          <w:rFonts w:asciiTheme="minorEastAsia" w:hAnsiTheme="minorEastAsia" w:cs="ＭＳ明朝" w:hint="eastAsia"/>
          <w:color w:val="000000"/>
          <w:kern w:val="0"/>
          <w:szCs w:val="21"/>
          <w:lang w:val="x-none"/>
        </w:rPr>
        <w:t>電子納品の対象とする書類の内容</w:t>
      </w:r>
    </w:p>
    <w:p w14:paraId="45EF2540" w14:textId="6B9AE475" w:rsid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F1"/>
          <w:color w:val="FF0000"/>
          <w:kern w:val="0"/>
          <w:u w:val="single"/>
          <w:lang w:val="x-none"/>
        </w:rPr>
      </w:pPr>
      <w:r w:rsidRPr="00366D52">
        <w:rPr>
          <w:rFonts w:asciiTheme="minorEastAsia" w:hAnsiTheme="minorEastAsia" w:cs="ＭＳ明朝" w:hint="eastAsia"/>
          <w:color w:val="000000"/>
          <w:kern w:val="0"/>
          <w:szCs w:val="21"/>
          <w:lang w:val="x-none"/>
        </w:rPr>
        <w:t>○</w:t>
      </w:r>
      <w:r w:rsidR="00366D52" w:rsidRPr="00366D52">
        <w:rPr>
          <w:rFonts w:asciiTheme="minorEastAsia" w:hAnsiTheme="minorEastAsia" w:cs="F1" w:hint="eastAsia"/>
          <w:color w:val="FF0000"/>
          <w:kern w:val="0"/>
          <w:u w:val="single"/>
          <w:lang w:val="x-none"/>
        </w:rPr>
        <w:t>長崎県建設工事共通仕様書において工事完成時に提出を求めている書類は、</w:t>
      </w:r>
      <w:r w:rsidRPr="00366D52">
        <w:rPr>
          <w:rFonts w:asciiTheme="minorEastAsia" w:hAnsiTheme="minorEastAsia" w:cs="ＭＳ明朝" w:hint="eastAsia"/>
          <w:color w:val="000000"/>
          <w:kern w:val="0"/>
          <w:szCs w:val="21"/>
          <w:lang w:val="x-none"/>
        </w:rPr>
        <w:t>ＣＤ等の電子媒体により電子納品を行うことができるものとする。</w:t>
      </w:r>
      <w:r w:rsidR="00366D52" w:rsidRPr="00366D52">
        <w:rPr>
          <w:rFonts w:asciiTheme="minorEastAsia" w:hAnsiTheme="minorEastAsia" w:cs="F1" w:hint="eastAsia"/>
          <w:color w:val="FF0000"/>
          <w:kern w:val="0"/>
          <w:u w:val="single"/>
          <w:lang w:val="x-none"/>
        </w:rPr>
        <w:t>品質管理及び出来形管理に関する書類は紙成果品として納品することを基本とするが、発注者からの指示または承諾を受けた場合は電子納品を行うことができるものとする。なお、品質管理及び出来形管理に関する書類を紙成果品として納品した場合、基データを電子納品しても差し支えない。</w:t>
      </w:r>
    </w:p>
    <w:p w14:paraId="5396A316" w14:textId="67A4BBE3" w:rsidR="00366D52" w:rsidRPr="00366D52" w:rsidRDefault="00366D52" w:rsidP="00366D52">
      <w:pPr>
        <w:autoSpaceDE w:val="0"/>
        <w:autoSpaceDN w:val="0"/>
        <w:adjustRightInd w:val="0"/>
        <w:snapToGrid w:val="0"/>
        <w:ind w:leftChars="200" w:left="576" w:hangingChars="100" w:hanging="192"/>
        <w:jc w:val="left"/>
        <w:rPr>
          <w:rFonts w:asciiTheme="minorEastAsia" w:hAnsiTheme="minorEastAsia" w:cs="ＭＳ明朝"/>
          <w:color w:val="000000"/>
          <w:kern w:val="0"/>
          <w:szCs w:val="21"/>
          <w:lang w:val="x-none"/>
        </w:rPr>
      </w:pPr>
      <w:r w:rsidRPr="00366D52">
        <w:rPr>
          <w:rFonts w:asciiTheme="minorEastAsia" w:hAnsiTheme="minorEastAsia" w:cs="ＭＳ明朝" w:hint="eastAsia"/>
          <w:color w:val="FF0000"/>
          <w:kern w:val="0"/>
          <w:szCs w:val="21"/>
          <w:u w:val="single"/>
          <w:lang w:val="x-none"/>
        </w:rPr>
        <w:t>○</w:t>
      </w:r>
      <w:r w:rsidRPr="00366D52">
        <w:rPr>
          <w:rFonts w:asciiTheme="minorEastAsia" w:hAnsiTheme="minorEastAsia" w:cs="F1" w:hint="eastAsia"/>
          <w:color w:val="FF0000"/>
          <w:kern w:val="0"/>
          <w:szCs w:val="21"/>
          <w:u w:val="single"/>
          <w:lang w:val="x-none"/>
        </w:rPr>
        <w:t>情報共有システムで取り交わしを行った書類については電子納品することを基本とする。また、発注者の承諾を得た上で紙成果品として納品する場合、受注者が印刷を行い納品すること。</w:t>
      </w:r>
    </w:p>
    <w:p w14:paraId="56BC78ED" w14:textId="775E4090" w:rsidR="00511360" w:rsidRPr="00511360"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○法令で定められた書類や契約関係書類、材料製造業者等が発行した証明書などの原本が紙である書類については、電子納品の対象としない。</w:t>
      </w:r>
    </w:p>
    <w:p w14:paraId="177802AE" w14:textId="334628F3" w:rsidR="00511360" w:rsidRDefault="00511360" w:rsidP="00511360">
      <w:pPr>
        <w:autoSpaceDE w:val="0"/>
        <w:autoSpaceDN w:val="0"/>
        <w:adjustRightInd w:val="0"/>
        <w:snapToGrid w:val="0"/>
        <w:spacing w:beforeLines="50" w:before="143" w:line="0" w:lineRule="atLeast"/>
        <w:ind w:firstLineChars="100" w:firstLine="192"/>
        <w:jc w:val="left"/>
        <w:rPr>
          <w:rFonts w:asciiTheme="minorEastAsia" w:hAnsiTheme="minorEastAsia" w:cs="ＭＳ明朝"/>
          <w:color w:val="000000"/>
          <w:kern w:val="0"/>
          <w:szCs w:val="21"/>
          <w:lang w:val="x-none"/>
        </w:rPr>
      </w:pPr>
      <w:r w:rsidRPr="00511360">
        <w:rPr>
          <w:rFonts w:asciiTheme="minorEastAsia" w:hAnsiTheme="minorEastAsia" w:cs="WingdingsOOEnc" w:hint="eastAsia"/>
          <w:color w:val="000000"/>
          <w:kern w:val="0"/>
          <w:szCs w:val="21"/>
          <w:lang w:val="x-none"/>
        </w:rPr>
        <w:t>◆</w:t>
      </w:r>
      <w:r w:rsidRPr="00511360">
        <w:rPr>
          <w:rFonts w:asciiTheme="minorEastAsia" w:hAnsiTheme="minorEastAsia" w:cs="ＭＳ明朝" w:hint="eastAsia"/>
          <w:color w:val="000000"/>
          <w:kern w:val="0"/>
          <w:szCs w:val="21"/>
          <w:lang w:val="x-none"/>
        </w:rPr>
        <w:t>電子納品に関する事前協議の手続き</w:t>
      </w:r>
    </w:p>
    <w:p w14:paraId="259DC7FF" w14:textId="3E7170FD" w:rsidR="00366D52" w:rsidRPr="00366D52" w:rsidRDefault="00366D52" w:rsidP="00366D52">
      <w:pPr>
        <w:autoSpaceDE w:val="0"/>
        <w:autoSpaceDN w:val="0"/>
        <w:adjustRightInd w:val="0"/>
        <w:snapToGrid w:val="0"/>
        <w:ind w:leftChars="200" w:left="576" w:hangingChars="100" w:hanging="192"/>
        <w:jc w:val="left"/>
        <w:rPr>
          <w:rFonts w:asciiTheme="minorEastAsia" w:hAnsiTheme="minorEastAsia" w:cs="ＭＳ明朝"/>
          <w:color w:val="000000"/>
          <w:kern w:val="0"/>
          <w:szCs w:val="21"/>
          <w:lang w:val="x-none"/>
        </w:rPr>
      </w:pPr>
      <w:r w:rsidRPr="00366D52">
        <w:rPr>
          <w:rFonts w:asciiTheme="minorEastAsia" w:hAnsiTheme="minorEastAsia" w:cs="ＭＳ明朝" w:hint="eastAsia"/>
          <w:color w:val="FF0000"/>
          <w:kern w:val="0"/>
          <w:szCs w:val="21"/>
          <w:u w:val="single"/>
          <w:lang w:val="x-none"/>
        </w:rPr>
        <w:t>○</w:t>
      </w:r>
      <w:r w:rsidRPr="00366D52">
        <w:rPr>
          <w:rFonts w:asciiTheme="minorEastAsia" w:hAnsiTheme="minorEastAsia" w:cs="F1" w:hint="eastAsia"/>
          <w:color w:val="FF0000"/>
          <w:kern w:val="0"/>
          <w:szCs w:val="21"/>
          <w:u w:val="single"/>
          <w:lang w:val="x-none"/>
        </w:rPr>
        <w:t>受発注者は情報共有システムの使用決定後、速やかに電子納品に関する事前協議を行う。受注者は、事前協議チェックシート（電子納品・電子検査）を用いて監督職員と協議を行う。協議により電子成果品とする内容を決定後、工事打合せ簿にチェックシートを添付して提出し、発注者の承諾を得ること。監督職員は工事打合せ簿の回答に際し、必要に応じて検査職員と協議すること。</w:t>
      </w:r>
    </w:p>
    <w:p w14:paraId="557348E3" w14:textId="529A224F" w:rsidR="00511360" w:rsidRPr="00511360" w:rsidRDefault="00511360" w:rsidP="007A490C">
      <w:pPr>
        <w:autoSpaceDE w:val="0"/>
        <w:autoSpaceDN w:val="0"/>
        <w:adjustRightInd w:val="0"/>
        <w:snapToGrid w:val="0"/>
        <w:spacing w:beforeLines="50" w:before="143" w:line="0" w:lineRule="atLeast"/>
        <w:ind w:firstLineChars="100" w:firstLine="192"/>
        <w:jc w:val="left"/>
        <w:rPr>
          <w:rFonts w:asciiTheme="minorEastAsia" w:hAnsiTheme="minorEastAsia" w:cs="ＭＳ明朝"/>
          <w:color w:val="000000"/>
          <w:kern w:val="0"/>
          <w:szCs w:val="21"/>
          <w:lang w:val="x-none"/>
        </w:rPr>
      </w:pPr>
      <w:r w:rsidRPr="00511360">
        <w:rPr>
          <w:rFonts w:asciiTheme="minorEastAsia" w:hAnsiTheme="minorEastAsia" w:cs="WingdingsOOEnc" w:hint="eastAsia"/>
          <w:color w:val="000000"/>
          <w:kern w:val="0"/>
          <w:szCs w:val="21"/>
          <w:lang w:val="x-none"/>
        </w:rPr>
        <w:t>◆</w:t>
      </w:r>
      <w:r w:rsidRPr="00511360">
        <w:rPr>
          <w:rFonts w:asciiTheme="minorEastAsia" w:hAnsiTheme="minorEastAsia" w:cs="ＭＳ明朝" w:hint="eastAsia"/>
          <w:color w:val="000000"/>
          <w:kern w:val="0"/>
          <w:szCs w:val="21"/>
          <w:lang w:val="x-none"/>
        </w:rPr>
        <w:t>電子納品の取り扱い方法</w:t>
      </w:r>
    </w:p>
    <w:p w14:paraId="2D8146F7" w14:textId="774C5510" w:rsidR="00511360" w:rsidRPr="00366D52" w:rsidRDefault="00511360"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511360">
        <w:rPr>
          <w:rFonts w:asciiTheme="minorEastAsia" w:hAnsiTheme="minorEastAsia" w:cs="ＭＳ明朝" w:hint="eastAsia"/>
          <w:color w:val="000000"/>
          <w:kern w:val="0"/>
          <w:szCs w:val="21"/>
          <w:lang w:val="x-none"/>
        </w:rPr>
        <w:t>○電子成果品は、工事打合せ簿に電子媒体納品書１部と電子媒体１部を添付して提出すること。</w:t>
      </w:r>
      <w:r w:rsidR="00366D52" w:rsidRPr="00366D52">
        <w:rPr>
          <w:rFonts w:asciiTheme="minorEastAsia" w:hAnsiTheme="minorEastAsia" w:cs="F1" w:hint="eastAsia"/>
          <w:color w:val="FF0000"/>
          <w:kern w:val="0"/>
          <w:u w:val="single"/>
          <w:lang w:val="x-none"/>
        </w:rPr>
        <w:t>また、書類検査時にＴＶ会議システム等を使用する場合は電子媒体正・副２部提出すること。発注者が内容確認後、副を受注者に返すこと。なお、受注者は、電子成果品の提出に際し、電子納品の基準に適合しているかを利用している各電子納品支援システムのデータチェック機能により確認し、確認結果を添付すること</w:t>
      </w:r>
      <w:r w:rsidRPr="00366D52">
        <w:rPr>
          <w:rFonts w:asciiTheme="minorEastAsia" w:hAnsiTheme="minorEastAsia" w:cs="ＭＳ明朝" w:hint="eastAsia"/>
          <w:color w:val="000000"/>
          <w:kern w:val="0"/>
          <w:szCs w:val="21"/>
          <w:lang w:val="x-none"/>
        </w:rPr>
        <w:t>。</w:t>
      </w:r>
    </w:p>
    <w:p w14:paraId="38608853" w14:textId="0F6DB58E" w:rsidR="00366D52" w:rsidRPr="00366D52" w:rsidRDefault="00366D52" w:rsidP="00511360">
      <w:pPr>
        <w:autoSpaceDE w:val="0"/>
        <w:autoSpaceDN w:val="0"/>
        <w:adjustRightInd w:val="0"/>
        <w:snapToGrid w:val="0"/>
        <w:spacing w:line="0" w:lineRule="atLeast"/>
        <w:ind w:leftChars="200" w:left="576" w:hangingChars="100" w:hanging="192"/>
        <w:jc w:val="left"/>
        <w:rPr>
          <w:rFonts w:asciiTheme="minorEastAsia" w:hAnsiTheme="minorEastAsia" w:cs="ＭＳ明朝"/>
          <w:color w:val="FF0000"/>
          <w:kern w:val="0"/>
          <w:szCs w:val="21"/>
          <w:u w:val="single"/>
          <w:lang w:val="x-none"/>
        </w:rPr>
      </w:pPr>
      <w:r w:rsidRPr="00366D52">
        <w:rPr>
          <w:rFonts w:asciiTheme="minorEastAsia" w:hAnsiTheme="minorEastAsia" w:cs="F1" w:hint="eastAsia"/>
          <w:color w:val="FF0000"/>
          <w:kern w:val="0"/>
          <w:u w:val="single"/>
          <w:lang w:val="x-none"/>
        </w:rPr>
        <w:t>○電子成果品の提出期限は工事完成日までを基本とし、検査前までに電子成果品の内容を確認するために必要な期間を考慮して受注者と協議し、監督員が決定すること。監督員は、検査日や電子成果品の数量、業務状況等を考慮して必要な期間（最低１週間程度）を確保して、電子成果品の提出期限を調整すること。発注者は、提出期限までに電子成果品が未提出の場合や、ファルダ構成に不備があることなどの受注者の</w:t>
      </w:r>
      <w:r w:rsidRPr="00366D52">
        <w:rPr>
          <w:rFonts w:asciiTheme="minorEastAsia" w:hAnsiTheme="minorEastAsia" w:cs="F1" w:hint="eastAsia"/>
          <w:color w:val="FF0000"/>
          <w:kern w:val="0"/>
          <w:u w:val="single"/>
          <w:lang w:val="x-none"/>
        </w:rPr>
        <w:lastRenderedPageBreak/>
        <w:t>責により電子成果品に不備があり受理できない場合は、速やかに受注者へ受理しないことを工事打合せ簿で回答すること。</w:t>
      </w:r>
    </w:p>
    <w:p w14:paraId="710D3140" w14:textId="77777777" w:rsidR="00511360" w:rsidRPr="007A490C" w:rsidRDefault="00511360" w:rsidP="007A490C">
      <w:pPr>
        <w:autoSpaceDE w:val="0"/>
        <w:autoSpaceDN w:val="0"/>
        <w:adjustRightInd w:val="0"/>
        <w:snapToGrid w:val="0"/>
        <w:spacing w:line="0" w:lineRule="atLeast"/>
        <w:ind w:firstLineChars="200" w:firstLine="384"/>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○受注者は、電子媒体が受理されなかった場合は、成果物の紙資料を提出すること。</w:t>
      </w:r>
    </w:p>
    <w:p w14:paraId="30B65461" w14:textId="1876AF24" w:rsidR="00511360" w:rsidRPr="007A490C" w:rsidRDefault="007A490C" w:rsidP="007A490C">
      <w:pPr>
        <w:autoSpaceDE w:val="0"/>
        <w:autoSpaceDN w:val="0"/>
        <w:adjustRightInd w:val="0"/>
        <w:snapToGrid w:val="0"/>
        <w:spacing w:beforeLines="50" w:before="143" w:line="0" w:lineRule="atLeast"/>
        <w:ind w:firstLineChars="100" w:firstLine="192"/>
        <w:jc w:val="left"/>
        <w:rPr>
          <w:rFonts w:asciiTheme="minorEastAsia" w:hAnsiTheme="minorEastAsia" w:cs="ＭＳ明朝"/>
          <w:color w:val="000000"/>
          <w:kern w:val="0"/>
          <w:szCs w:val="21"/>
          <w:lang w:val="x-none"/>
        </w:rPr>
      </w:pPr>
      <w:r>
        <w:rPr>
          <w:rFonts w:asciiTheme="minorEastAsia" w:hAnsiTheme="minorEastAsia" w:cs="WingdingsOOEnc" w:hint="eastAsia"/>
          <w:color w:val="000000"/>
          <w:kern w:val="0"/>
          <w:szCs w:val="21"/>
          <w:lang w:val="x-none"/>
        </w:rPr>
        <w:t>◆</w:t>
      </w:r>
      <w:r w:rsidR="00511360" w:rsidRPr="007A490C">
        <w:rPr>
          <w:rFonts w:asciiTheme="minorEastAsia" w:hAnsiTheme="minorEastAsia" w:cs="ＭＳ明朝" w:hint="eastAsia"/>
          <w:color w:val="000000"/>
          <w:kern w:val="0"/>
          <w:szCs w:val="21"/>
          <w:lang w:val="x-none"/>
        </w:rPr>
        <w:t>電子</w:t>
      </w:r>
      <w:r w:rsidR="00366D52" w:rsidRPr="00366D52">
        <w:rPr>
          <w:rFonts w:asciiTheme="minorEastAsia" w:hAnsiTheme="minorEastAsia" w:cs="ＭＳ明朝" w:hint="eastAsia"/>
          <w:color w:val="FF0000"/>
          <w:kern w:val="0"/>
          <w:szCs w:val="21"/>
          <w:u w:val="single"/>
          <w:lang w:val="x-none"/>
        </w:rPr>
        <w:t>成果品</w:t>
      </w:r>
      <w:r w:rsidR="00511360" w:rsidRPr="007A490C">
        <w:rPr>
          <w:rFonts w:asciiTheme="minorEastAsia" w:hAnsiTheme="minorEastAsia" w:cs="ＭＳ明朝" w:hint="eastAsia"/>
          <w:color w:val="000000"/>
          <w:kern w:val="0"/>
          <w:szCs w:val="21"/>
          <w:lang w:val="x-none"/>
        </w:rPr>
        <w:t>の作成方法</w:t>
      </w:r>
    </w:p>
    <w:p w14:paraId="5DCFD205" w14:textId="77777777" w:rsidR="00511360" w:rsidRPr="007A490C" w:rsidRDefault="00511360" w:rsidP="007A490C">
      <w:pPr>
        <w:autoSpaceDE w:val="0"/>
        <w:autoSpaceDN w:val="0"/>
        <w:adjustRightInd w:val="0"/>
        <w:snapToGrid w:val="0"/>
        <w:spacing w:line="0" w:lineRule="atLeast"/>
        <w:ind w:firstLineChars="200" w:firstLine="384"/>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○電子媒体の作成方法は、国土交通省の「工事完成図書の電子納品等要領」を準用する。</w:t>
      </w:r>
    </w:p>
    <w:p w14:paraId="7990CEB4" w14:textId="77777777" w:rsidR="00366D52" w:rsidRPr="00366D52" w:rsidRDefault="00366D52" w:rsidP="00366D52">
      <w:pPr>
        <w:autoSpaceDE w:val="0"/>
        <w:autoSpaceDN w:val="0"/>
        <w:adjustRightInd w:val="0"/>
        <w:snapToGrid w:val="0"/>
        <w:ind w:leftChars="200" w:left="576" w:hangingChars="100" w:hanging="192"/>
        <w:jc w:val="left"/>
        <w:rPr>
          <w:rFonts w:asciiTheme="minorEastAsia" w:hAnsiTheme="minorEastAsia" w:cs="F1"/>
          <w:color w:val="FF0000"/>
          <w:kern w:val="0"/>
          <w:szCs w:val="21"/>
          <w:u w:val="single"/>
          <w:lang w:val="x-none"/>
        </w:rPr>
      </w:pPr>
      <w:r w:rsidRPr="00366D52">
        <w:rPr>
          <w:rFonts w:asciiTheme="minorEastAsia" w:hAnsiTheme="minorEastAsia" w:cs="ＭＳ明朝" w:hint="eastAsia"/>
          <w:color w:val="FF0000"/>
          <w:kern w:val="0"/>
          <w:szCs w:val="21"/>
          <w:u w:val="single"/>
          <w:lang w:val="x-none"/>
        </w:rPr>
        <w:t>○</w:t>
      </w:r>
      <w:r w:rsidRPr="00366D52">
        <w:rPr>
          <w:rFonts w:asciiTheme="minorEastAsia" w:hAnsiTheme="minorEastAsia" w:cs="F1" w:hint="eastAsia"/>
          <w:color w:val="FF0000"/>
          <w:kern w:val="0"/>
          <w:szCs w:val="21"/>
          <w:u w:val="single"/>
          <w:lang w:val="x-none"/>
        </w:rPr>
        <w:t>電子成果品の対象とする書類は事前協議にて決定すること。なお、事前協議内容を変更したい場合や追加項目が発生した場合は適宜変更協議を電子成果品の提出前までに行うこと。</w:t>
      </w:r>
    </w:p>
    <w:p w14:paraId="1C318EFB" w14:textId="0D6AB901" w:rsidR="00366D52" w:rsidRDefault="00366D52" w:rsidP="00366D52">
      <w:pPr>
        <w:autoSpaceDE w:val="0"/>
        <w:autoSpaceDN w:val="0"/>
        <w:adjustRightInd w:val="0"/>
        <w:snapToGrid w:val="0"/>
        <w:ind w:leftChars="200" w:left="576" w:hangingChars="100" w:hanging="192"/>
        <w:jc w:val="left"/>
        <w:rPr>
          <w:rFonts w:asciiTheme="minorEastAsia" w:hAnsiTheme="minorEastAsia" w:cs="ＭＳ明朝"/>
          <w:color w:val="000000"/>
          <w:kern w:val="0"/>
          <w:szCs w:val="21"/>
          <w:lang w:val="x-none"/>
        </w:rPr>
      </w:pPr>
      <w:r w:rsidRPr="00366D52">
        <w:rPr>
          <w:rFonts w:asciiTheme="minorEastAsia" w:hAnsiTheme="minorEastAsia" w:cs="F1" w:hint="eastAsia"/>
          <w:color w:val="FF0000"/>
          <w:kern w:val="0"/>
          <w:szCs w:val="21"/>
          <w:u w:val="single"/>
          <w:lang w:val="x-none"/>
        </w:rPr>
        <w:t>○品質管理及び出来形管理に関する書類は紙成果品として納品することを基本とするが、発注者からの指示または承諾を受けた場合は電子納品を行うことができるものとする。なお、品質管理及び出来形管理に関する書類を紙成果品として納品した場合、基データを電子納品しても差し支えない。</w:t>
      </w:r>
    </w:p>
    <w:p w14:paraId="426E97DA" w14:textId="4DC1BB0C" w:rsidR="00511360" w:rsidRPr="007A490C" w:rsidRDefault="00511360" w:rsidP="002339F8">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○写真の電子成果品については、</w:t>
      </w:r>
      <w:r w:rsidR="002339F8">
        <w:rPr>
          <w:rFonts w:asciiTheme="minorEastAsia" w:hAnsiTheme="minorEastAsia" w:cs="ＭＳ明朝" w:hint="eastAsia"/>
          <w:color w:val="000000"/>
          <w:kern w:val="0"/>
          <w:szCs w:val="21"/>
          <w:lang w:val="x-none"/>
        </w:rPr>
        <w:t>「</w:t>
      </w:r>
      <w:r w:rsidR="002828C5">
        <w:rPr>
          <w:rFonts w:asciiTheme="minorEastAsia" w:hAnsiTheme="minorEastAsia" w:cs="ＭＳ明朝" w:hint="eastAsia"/>
          <w:color w:val="000000"/>
          <w:kern w:val="0"/>
          <w:szCs w:val="21"/>
          <w:lang w:val="x-none"/>
        </w:rPr>
        <w:t>農業土木工事施工管理基準</w:t>
      </w:r>
      <w:r w:rsidR="002339F8">
        <w:rPr>
          <w:rFonts w:asciiTheme="minorEastAsia" w:hAnsiTheme="minorEastAsia" w:cs="ＭＳ明朝" w:hint="eastAsia"/>
          <w:color w:val="000000"/>
          <w:kern w:val="0"/>
          <w:szCs w:val="21"/>
          <w:lang w:val="x-none"/>
        </w:rPr>
        <w:t>（長崎県農村整備課）」</w:t>
      </w:r>
      <w:r w:rsidR="002828C5">
        <w:rPr>
          <w:rFonts w:asciiTheme="minorEastAsia" w:hAnsiTheme="minorEastAsia" w:cs="ＭＳ明朝" w:hint="eastAsia"/>
          <w:color w:val="000000"/>
          <w:kern w:val="0"/>
          <w:szCs w:val="21"/>
          <w:lang w:val="x-none"/>
        </w:rPr>
        <w:t>（</w:t>
      </w:r>
      <w:r w:rsidRPr="007A490C">
        <w:rPr>
          <w:rFonts w:asciiTheme="minorEastAsia" w:hAnsiTheme="minorEastAsia" w:cs="ＭＳ明朝" w:hint="eastAsia"/>
          <w:color w:val="000000"/>
          <w:kern w:val="0"/>
          <w:szCs w:val="21"/>
          <w:lang w:val="x-none"/>
        </w:rPr>
        <w:t>国土交通省のデジタル写真管理情報基準を準用</w:t>
      </w:r>
      <w:r w:rsidR="002828C5">
        <w:rPr>
          <w:rFonts w:asciiTheme="minorEastAsia" w:hAnsiTheme="minorEastAsia" w:cs="ＭＳ明朝" w:hint="eastAsia"/>
          <w:color w:val="000000"/>
          <w:kern w:val="0"/>
          <w:szCs w:val="21"/>
          <w:lang w:val="x-none"/>
        </w:rPr>
        <w:t>）による</w:t>
      </w:r>
      <w:r w:rsidRPr="007A490C">
        <w:rPr>
          <w:rFonts w:asciiTheme="minorEastAsia" w:hAnsiTheme="minorEastAsia" w:cs="ＭＳ明朝" w:hint="eastAsia"/>
          <w:color w:val="000000"/>
          <w:kern w:val="0"/>
          <w:szCs w:val="21"/>
          <w:lang w:val="x-none"/>
        </w:rPr>
        <w:t>。</w:t>
      </w:r>
    </w:p>
    <w:p w14:paraId="4604FA2E" w14:textId="77777777" w:rsidR="00366D52" w:rsidRPr="00366D52" w:rsidRDefault="00366D52" w:rsidP="00366D52">
      <w:pPr>
        <w:autoSpaceDE w:val="0"/>
        <w:autoSpaceDN w:val="0"/>
        <w:adjustRightInd w:val="0"/>
        <w:snapToGrid w:val="0"/>
        <w:ind w:leftChars="200" w:left="576" w:hangingChars="100" w:hanging="192"/>
        <w:jc w:val="left"/>
        <w:rPr>
          <w:rFonts w:asciiTheme="minorEastAsia" w:hAnsiTheme="minorEastAsia" w:cs="F1"/>
          <w:color w:val="FF0000"/>
          <w:kern w:val="0"/>
          <w:szCs w:val="21"/>
          <w:u w:val="single"/>
          <w:lang w:val="x-none"/>
        </w:rPr>
      </w:pPr>
      <w:r w:rsidRPr="00366D52">
        <w:rPr>
          <w:rFonts w:asciiTheme="minorEastAsia" w:hAnsiTheme="minorEastAsia" w:cs="F1" w:hint="eastAsia"/>
          <w:color w:val="FF0000"/>
          <w:kern w:val="0"/>
          <w:szCs w:val="21"/>
          <w:u w:val="single"/>
          <w:lang w:val="x-none"/>
        </w:rPr>
        <w:t>○情報共有システムで取り交わしを行った書類については電子納品することを基本とする。また、発注者の承諾を得た上で紙成果品として納品する場合、受注者が印刷を行い納品すること。</w:t>
      </w:r>
    </w:p>
    <w:p w14:paraId="0F839558" w14:textId="3A638C37" w:rsidR="00366D52" w:rsidRPr="00366D52" w:rsidRDefault="00366D52" w:rsidP="00366D52">
      <w:pPr>
        <w:autoSpaceDE w:val="0"/>
        <w:autoSpaceDN w:val="0"/>
        <w:adjustRightInd w:val="0"/>
        <w:snapToGrid w:val="0"/>
        <w:ind w:leftChars="200" w:left="576" w:hangingChars="100" w:hanging="192"/>
        <w:jc w:val="left"/>
        <w:rPr>
          <w:rFonts w:asciiTheme="minorEastAsia" w:hAnsiTheme="minorEastAsia" w:cs="ＭＳ明朝"/>
          <w:strike/>
          <w:color w:val="FF0000"/>
          <w:kern w:val="0"/>
          <w:szCs w:val="21"/>
          <w:u w:val="single"/>
          <w:lang w:val="x-none"/>
        </w:rPr>
      </w:pPr>
      <w:r w:rsidRPr="00366D52">
        <w:rPr>
          <w:rFonts w:asciiTheme="minorEastAsia" w:hAnsiTheme="minorEastAsia" w:cs="F1" w:hint="eastAsia"/>
          <w:color w:val="FF0000"/>
          <w:kern w:val="0"/>
          <w:szCs w:val="21"/>
          <w:u w:val="single"/>
          <w:lang w:val="x-none"/>
        </w:rPr>
        <w:t>○受注者は、発注者からＣＡＤ製図基準に適合したデータ提供を受けた場合、ＣＡＤ製図基準に適合したデータを納品すること。ＣＡＤ製図基準に適合しないデータ提供を受けた場合はこの限りではない。ＣＡＤ製図基準に適合しない発注図を使ったうえで、基準に適合する図面の電子納品を求める場合には、再作図が必要であることを特記仕様書等に明記し、必要な費用を積算で計上すること。</w:t>
      </w:r>
    </w:p>
    <w:p w14:paraId="620C5224" w14:textId="7EB9D9EE" w:rsidR="00511360" w:rsidRPr="007A490C" w:rsidRDefault="007A490C" w:rsidP="007A490C">
      <w:pPr>
        <w:autoSpaceDE w:val="0"/>
        <w:autoSpaceDN w:val="0"/>
        <w:adjustRightInd w:val="0"/>
        <w:snapToGrid w:val="0"/>
        <w:spacing w:beforeLines="50" w:before="143" w:line="0" w:lineRule="atLeast"/>
        <w:ind w:firstLineChars="100" w:firstLine="192"/>
        <w:jc w:val="left"/>
        <w:rPr>
          <w:rFonts w:asciiTheme="minorEastAsia" w:hAnsiTheme="minorEastAsia" w:cs="ＭＳ明朝"/>
          <w:color w:val="000000"/>
          <w:kern w:val="0"/>
          <w:szCs w:val="21"/>
          <w:lang w:val="x-none"/>
        </w:rPr>
      </w:pPr>
      <w:r>
        <w:rPr>
          <w:rFonts w:asciiTheme="minorEastAsia" w:hAnsiTheme="minorEastAsia" w:cs="WingdingsOOEnc" w:hint="eastAsia"/>
          <w:color w:val="000000"/>
          <w:kern w:val="0"/>
          <w:szCs w:val="21"/>
          <w:lang w:val="x-none"/>
        </w:rPr>
        <w:t>◆</w:t>
      </w:r>
      <w:r w:rsidR="00511360" w:rsidRPr="007A490C">
        <w:rPr>
          <w:rFonts w:asciiTheme="minorEastAsia" w:hAnsiTheme="minorEastAsia" w:cs="ＭＳ明朝" w:hint="eastAsia"/>
          <w:color w:val="000000"/>
          <w:kern w:val="0"/>
          <w:szCs w:val="21"/>
          <w:lang w:val="x-none"/>
        </w:rPr>
        <w:t>電子成果品を使用した検査の方法</w:t>
      </w:r>
    </w:p>
    <w:p w14:paraId="6455AA54" w14:textId="08A47470" w:rsidR="00511360"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○検査前までに電子成果品を発注者が受理している場合は、検査において説明する際に電子成果品を使用し</w:t>
      </w:r>
      <w:r w:rsidRPr="00BB56A2">
        <w:rPr>
          <w:rFonts w:asciiTheme="minorEastAsia" w:hAnsiTheme="minorEastAsia" w:cs="ＭＳ明朝" w:hint="eastAsia"/>
          <w:color w:val="000000"/>
          <w:kern w:val="0"/>
          <w:szCs w:val="21"/>
          <w:lang w:val="x-none"/>
        </w:rPr>
        <w:t>て説明することができるものとする。</w:t>
      </w:r>
      <w:r w:rsidR="00366D52" w:rsidRPr="00BB56A2">
        <w:rPr>
          <w:rFonts w:asciiTheme="minorEastAsia" w:hAnsiTheme="minorEastAsia" w:cs="F1" w:hint="eastAsia"/>
          <w:color w:val="FF0000"/>
          <w:kern w:val="0"/>
          <w:u w:val="single"/>
          <w:lang w:val="x-none"/>
        </w:rPr>
        <w:t>電子成果品の</w:t>
      </w:r>
      <w:r w:rsidRPr="00BB56A2">
        <w:rPr>
          <w:rFonts w:asciiTheme="minorEastAsia" w:hAnsiTheme="minorEastAsia" w:cs="ＭＳ明朝" w:hint="eastAsia"/>
          <w:color w:val="000000"/>
          <w:kern w:val="0"/>
          <w:szCs w:val="21"/>
          <w:lang w:val="x-none"/>
        </w:rPr>
        <w:t>受理期限までに電子</w:t>
      </w:r>
      <w:r w:rsidR="00366D52" w:rsidRPr="00BB56A2">
        <w:rPr>
          <w:rFonts w:asciiTheme="minorEastAsia" w:hAnsiTheme="minorEastAsia" w:cs="F1" w:hint="eastAsia"/>
          <w:color w:val="FF0000"/>
          <w:kern w:val="0"/>
          <w:u w:val="single"/>
          <w:lang w:val="x-none"/>
        </w:rPr>
        <w:t>成果品</w:t>
      </w:r>
      <w:r w:rsidRPr="00BB56A2">
        <w:rPr>
          <w:rFonts w:asciiTheme="minorEastAsia" w:hAnsiTheme="minorEastAsia" w:cs="ＭＳ明朝" w:hint="eastAsia"/>
          <w:color w:val="000000"/>
          <w:kern w:val="0"/>
          <w:szCs w:val="21"/>
          <w:lang w:val="x-none"/>
        </w:rPr>
        <w:t>の受理が行われていな</w:t>
      </w:r>
      <w:r w:rsidRPr="007A490C">
        <w:rPr>
          <w:rFonts w:asciiTheme="minorEastAsia" w:hAnsiTheme="minorEastAsia" w:cs="ＭＳ明朝" w:hint="eastAsia"/>
          <w:color w:val="000000"/>
          <w:kern w:val="0"/>
          <w:szCs w:val="21"/>
          <w:lang w:val="x-none"/>
        </w:rPr>
        <w:t>い場合は、すべて紙資料により検査を行う。</w:t>
      </w:r>
    </w:p>
    <w:p w14:paraId="28139E5E" w14:textId="657F4DD9" w:rsidR="00321710" w:rsidRPr="00321710" w:rsidRDefault="00321710" w:rsidP="00321710">
      <w:pPr>
        <w:autoSpaceDE w:val="0"/>
        <w:autoSpaceDN w:val="0"/>
        <w:adjustRightInd w:val="0"/>
        <w:snapToGrid w:val="0"/>
        <w:ind w:leftChars="200" w:left="576" w:hangingChars="100" w:hanging="192"/>
        <w:jc w:val="left"/>
        <w:rPr>
          <w:rFonts w:asciiTheme="minorEastAsia" w:hAnsiTheme="minorEastAsia" w:cs="ＭＳ明朝" w:hint="eastAsia"/>
          <w:color w:val="000000"/>
          <w:kern w:val="0"/>
          <w:szCs w:val="21"/>
          <w:lang w:val="x-none"/>
        </w:rPr>
      </w:pPr>
      <w:r w:rsidRPr="00321710">
        <w:rPr>
          <w:rFonts w:asciiTheme="minorEastAsia" w:hAnsiTheme="minorEastAsia" w:cs="F1" w:hint="eastAsia"/>
          <w:color w:val="FF0000"/>
          <w:kern w:val="0"/>
          <w:szCs w:val="21"/>
          <w:u w:val="single"/>
          <w:lang w:val="x-none"/>
        </w:rPr>
        <w:t>○検査時の説明は発注者に提出した電子媒体のデータを使用して行うこと。書類検査をＴＶ会議システム等を利用して行う場合は、電子成果品提出時に正・副２部提出し、発注者の確認を受けた副のデータを使用することができる。</w:t>
      </w:r>
    </w:p>
    <w:p w14:paraId="5AAD6F6B" w14:textId="0D2D2DBA" w:rsidR="00511360" w:rsidRPr="007A490C"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○電子成果品を提出して検査を行う場合でも、ＰＣ画面では内容の説明が困難であることが想定される資料は</w:t>
      </w:r>
      <w:r w:rsidR="00C57DA6" w:rsidRPr="00C57DA6">
        <w:rPr>
          <w:rFonts w:asciiTheme="minorEastAsia" w:hAnsiTheme="minorEastAsia" w:cs="F1" w:hint="eastAsia"/>
          <w:color w:val="FF0000"/>
          <w:kern w:val="0"/>
          <w:u w:val="single"/>
          <w:lang w:val="x-none"/>
        </w:rPr>
        <w:t>電子成果品の対象外とする</w:t>
      </w:r>
      <w:r w:rsidR="00C57DA6" w:rsidRPr="00C57DA6">
        <w:rPr>
          <w:rFonts w:asciiTheme="minorEastAsia" w:hAnsiTheme="minorEastAsia" w:cs="F1" w:hint="eastAsia"/>
          <w:kern w:val="0"/>
          <w:u w:val="single"/>
          <w:lang w:val="x-none"/>
        </w:rPr>
        <w:t>。</w:t>
      </w:r>
      <w:r w:rsidRPr="007A490C">
        <w:rPr>
          <w:rFonts w:asciiTheme="minorEastAsia" w:hAnsiTheme="minorEastAsia" w:cs="ＭＳ明朝" w:hint="eastAsia"/>
          <w:color w:val="000000"/>
          <w:kern w:val="0"/>
          <w:szCs w:val="21"/>
          <w:lang w:val="x-none"/>
        </w:rPr>
        <w:t>電子成果品に含まれないものや事前協議において紙資料の提出を指定しているものは、受注者が紙資料を準備すること。</w:t>
      </w:r>
    </w:p>
    <w:p w14:paraId="4A9850FC" w14:textId="2C2F9F09" w:rsidR="00511360" w:rsidRPr="00C57DA6" w:rsidRDefault="00511360" w:rsidP="00C57DA6">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C57DA6">
        <w:rPr>
          <w:rFonts w:asciiTheme="minorEastAsia" w:hAnsiTheme="minorEastAsia" w:cs="ＭＳ明朝" w:hint="eastAsia"/>
          <w:color w:val="000000"/>
          <w:kern w:val="0"/>
          <w:szCs w:val="21"/>
          <w:lang w:val="x-none"/>
        </w:rPr>
        <w:t>○検査において、電子成果品の表示に必要な機器は受注者が準備すること</w:t>
      </w:r>
      <w:r w:rsidR="00C57DA6" w:rsidRPr="00C57DA6">
        <w:rPr>
          <w:rFonts w:asciiTheme="minorEastAsia" w:hAnsiTheme="minorEastAsia" w:cs="F1" w:hint="eastAsia"/>
          <w:color w:val="FF0000"/>
          <w:kern w:val="0"/>
          <w:u w:val="single"/>
          <w:lang w:val="x-none"/>
        </w:rPr>
        <w:t>を基本とするが、発注者が事前協議時に認めた場合はこの限りではない</w:t>
      </w:r>
      <w:r w:rsidRPr="00C57DA6">
        <w:rPr>
          <w:rFonts w:asciiTheme="minorEastAsia" w:hAnsiTheme="minorEastAsia" w:cs="ＭＳ明朝" w:hint="eastAsia"/>
          <w:color w:val="000000"/>
          <w:kern w:val="0"/>
          <w:szCs w:val="21"/>
          <w:lang w:val="x-none"/>
        </w:rPr>
        <w:t>。</w:t>
      </w:r>
    </w:p>
    <w:p w14:paraId="5CD27871" w14:textId="77777777" w:rsidR="00511360" w:rsidRPr="007A490C" w:rsidRDefault="00511360" w:rsidP="007A490C">
      <w:pPr>
        <w:autoSpaceDE w:val="0"/>
        <w:autoSpaceDN w:val="0"/>
        <w:adjustRightInd w:val="0"/>
        <w:snapToGrid w:val="0"/>
        <w:spacing w:beforeLines="50" w:before="143" w:line="0" w:lineRule="atLeast"/>
        <w:jc w:val="left"/>
        <w:rPr>
          <w:rFonts w:asciiTheme="minorEastAsia" w:hAnsiTheme="minorEastAsia" w:cs="ＭＳ明朝"/>
          <w:color w:val="000000"/>
          <w:kern w:val="0"/>
          <w:sz w:val="22"/>
          <w:lang w:val="x-none"/>
        </w:rPr>
      </w:pPr>
      <w:r w:rsidRPr="007A490C">
        <w:rPr>
          <w:rFonts w:asciiTheme="minorEastAsia" w:hAnsiTheme="minorEastAsia" w:cs="ＭＳ明朝" w:hint="eastAsia"/>
          <w:color w:val="000000"/>
          <w:kern w:val="0"/>
          <w:sz w:val="22"/>
          <w:lang w:val="x-none"/>
        </w:rPr>
        <w:t>【電子成果品の保管方法】</w:t>
      </w:r>
    </w:p>
    <w:p w14:paraId="1F72DA4C" w14:textId="1A61D11B" w:rsidR="00511360" w:rsidRDefault="00511360" w:rsidP="007A490C">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○発注者は、検査完了後、提出された電子媒体を</w:t>
      </w:r>
      <w:r w:rsidR="00C57DA6" w:rsidRPr="00C57DA6">
        <w:rPr>
          <w:rFonts w:asciiTheme="minorEastAsia" w:hAnsiTheme="minorEastAsia" w:cs="ＭＳ明朝" w:hint="eastAsia"/>
          <w:color w:val="FF0000"/>
          <w:kern w:val="0"/>
          <w:szCs w:val="21"/>
          <w:u w:val="single"/>
          <w:lang w:val="x-none"/>
        </w:rPr>
        <w:t>適切に</w:t>
      </w:r>
      <w:r w:rsidRPr="007A490C">
        <w:rPr>
          <w:rFonts w:asciiTheme="minorEastAsia" w:hAnsiTheme="minorEastAsia" w:cs="ＭＳ明朝" w:hint="eastAsia"/>
          <w:color w:val="000000"/>
          <w:kern w:val="0"/>
          <w:szCs w:val="21"/>
          <w:lang w:val="x-none"/>
        </w:rPr>
        <w:t>保管すること。</w:t>
      </w:r>
    </w:p>
    <w:p w14:paraId="550831EE" w14:textId="5FDA61C9" w:rsidR="00C57DA6" w:rsidRPr="00C57DA6" w:rsidRDefault="00C57DA6" w:rsidP="00321710">
      <w:pPr>
        <w:autoSpaceDE w:val="0"/>
        <w:autoSpaceDN w:val="0"/>
        <w:adjustRightInd w:val="0"/>
        <w:snapToGrid w:val="0"/>
        <w:ind w:firstLineChars="300" w:firstLine="576"/>
        <w:jc w:val="left"/>
        <w:rPr>
          <w:rFonts w:asciiTheme="minorEastAsia" w:hAnsiTheme="minorEastAsia" w:cs="ＭＳ明朝"/>
          <w:color w:val="000000"/>
          <w:kern w:val="0"/>
          <w:szCs w:val="21"/>
          <w:lang w:val="x-none"/>
        </w:rPr>
      </w:pPr>
      <w:r w:rsidRPr="00C57DA6">
        <w:rPr>
          <w:rFonts w:asciiTheme="minorEastAsia" w:hAnsiTheme="minorEastAsia" w:cs="F1" w:hint="eastAsia"/>
          <w:color w:val="FF0000"/>
          <w:kern w:val="0"/>
          <w:szCs w:val="21"/>
          <w:u w:val="single"/>
          <w:lang w:val="x-none"/>
        </w:rPr>
        <w:t>保管期間は設計書の保管期間に準じる。</w:t>
      </w:r>
      <w:bookmarkStart w:id="0" w:name="_GoBack"/>
      <w:bookmarkEnd w:id="0"/>
    </w:p>
    <w:p w14:paraId="142D5B98" w14:textId="77777777" w:rsidR="00511360" w:rsidRPr="007A490C" w:rsidRDefault="00511360" w:rsidP="007A490C">
      <w:pPr>
        <w:autoSpaceDE w:val="0"/>
        <w:autoSpaceDN w:val="0"/>
        <w:adjustRightInd w:val="0"/>
        <w:snapToGrid w:val="0"/>
        <w:spacing w:beforeLines="50" w:before="143" w:line="0" w:lineRule="atLeast"/>
        <w:jc w:val="left"/>
        <w:rPr>
          <w:rFonts w:asciiTheme="minorEastAsia" w:hAnsiTheme="minorEastAsia" w:cs="ＭＳ明朝"/>
          <w:color w:val="000000"/>
          <w:kern w:val="0"/>
          <w:sz w:val="22"/>
          <w:lang w:val="x-none"/>
        </w:rPr>
      </w:pPr>
      <w:r w:rsidRPr="007A490C">
        <w:rPr>
          <w:rFonts w:asciiTheme="minorEastAsia" w:hAnsiTheme="minorEastAsia" w:cs="ＭＳ明朝" w:hint="eastAsia"/>
          <w:color w:val="000000"/>
          <w:kern w:val="0"/>
          <w:sz w:val="22"/>
          <w:lang w:val="x-none"/>
        </w:rPr>
        <w:t>【電子成果品のデータ改ざんが判明した場合の対応】</w:t>
      </w:r>
    </w:p>
    <w:p w14:paraId="2B1FA2B9" w14:textId="03BFE13A" w:rsidR="00511360" w:rsidRPr="007A490C" w:rsidRDefault="007A490C" w:rsidP="007A490C">
      <w:pPr>
        <w:autoSpaceDE w:val="0"/>
        <w:autoSpaceDN w:val="0"/>
        <w:adjustRightInd w:val="0"/>
        <w:snapToGrid w:val="0"/>
        <w:spacing w:line="0" w:lineRule="atLeast"/>
        <w:ind w:firstLineChars="100" w:firstLine="192"/>
        <w:jc w:val="left"/>
        <w:rPr>
          <w:rFonts w:asciiTheme="minorEastAsia" w:hAnsiTheme="minorEastAsia" w:cs="ＭＳ明朝"/>
          <w:color w:val="000000"/>
          <w:kern w:val="0"/>
          <w:szCs w:val="21"/>
          <w:lang w:val="x-none"/>
        </w:rPr>
      </w:pPr>
      <w:r>
        <w:rPr>
          <w:rFonts w:asciiTheme="minorEastAsia" w:hAnsiTheme="minorEastAsia" w:cs="WingdingsOOEnc" w:hint="eastAsia"/>
          <w:color w:val="000000"/>
          <w:kern w:val="0"/>
          <w:szCs w:val="21"/>
          <w:lang w:val="x-none"/>
        </w:rPr>
        <w:t>◆</w:t>
      </w:r>
      <w:r w:rsidR="00511360" w:rsidRPr="007A490C">
        <w:rPr>
          <w:rFonts w:asciiTheme="minorEastAsia" w:hAnsiTheme="minorEastAsia" w:cs="ＭＳ明朝" w:hint="eastAsia"/>
          <w:color w:val="000000"/>
          <w:kern w:val="0"/>
          <w:szCs w:val="21"/>
          <w:lang w:val="x-none"/>
        </w:rPr>
        <w:t>電子成果品のデータ改ざんの判断方法</w:t>
      </w:r>
    </w:p>
    <w:p w14:paraId="0FEC3B1E" w14:textId="288B66A7" w:rsidR="00511360" w:rsidRPr="007A490C" w:rsidRDefault="00511360" w:rsidP="007A490C">
      <w:pPr>
        <w:autoSpaceDE w:val="0"/>
        <w:autoSpaceDN w:val="0"/>
        <w:adjustRightInd w:val="0"/>
        <w:snapToGrid w:val="0"/>
        <w:spacing w:line="0" w:lineRule="atLeast"/>
        <w:ind w:firstLineChars="200" w:firstLine="384"/>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lastRenderedPageBreak/>
        <w:t>○故意に電子成果品のデータを改ざんしたことが明らかな場合には、成績評定に反映し、減点を行う。</w:t>
      </w:r>
    </w:p>
    <w:p w14:paraId="74A49FDF" w14:textId="77777777" w:rsidR="00511360" w:rsidRPr="007A490C" w:rsidRDefault="00511360" w:rsidP="00541CED">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事例</w:t>
      </w:r>
    </w:p>
    <w:p w14:paraId="6A963422" w14:textId="77777777" w:rsidR="00511360" w:rsidRPr="007A490C" w:rsidRDefault="00511360" w:rsidP="007A490C">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・工事記録写真の画像を補正している。</w:t>
      </w:r>
    </w:p>
    <w:p w14:paraId="1F5ADB96" w14:textId="77777777" w:rsidR="00511360" w:rsidRPr="007A490C" w:rsidRDefault="00511360" w:rsidP="007A490C">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・電子成果品の更新日時等を故意に修正している。</w:t>
      </w:r>
    </w:p>
    <w:p w14:paraId="2E23413C" w14:textId="6F42F5A6" w:rsidR="00511360" w:rsidRPr="007A490C" w:rsidRDefault="00511360" w:rsidP="00541CED">
      <w:pPr>
        <w:autoSpaceDE w:val="0"/>
        <w:autoSpaceDN w:val="0"/>
        <w:adjustRightInd w:val="0"/>
        <w:snapToGrid w:val="0"/>
        <w:spacing w:line="0" w:lineRule="atLeast"/>
        <w:ind w:leftChars="200" w:left="576" w:hangingChars="100" w:hanging="192"/>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○電子成果品を受理しなかった場合は、紙資料を提出することから、減点の対象としない。また、故意ではないミスでデータの修正をしており、協議して認めた場合も減点の対象としない。</w:t>
      </w:r>
    </w:p>
    <w:p w14:paraId="198A5625" w14:textId="77777777" w:rsidR="00511360" w:rsidRPr="007A490C" w:rsidRDefault="00511360" w:rsidP="00541CED">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事例</w:t>
      </w:r>
    </w:p>
    <w:p w14:paraId="7E511E5A" w14:textId="77777777" w:rsidR="00511360" w:rsidRPr="007A490C" w:rsidRDefault="00511360" w:rsidP="00541CED">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・フォルダ構成に不備があり不受理とした。</w:t>
      </w:r>
    </w:p>
    <w:p w14:paraId="09065869" w14:textId="77777777" w:rsidR="00511360" w:rsidRPr="007A490C" w:rsidRDefault="00511360" w:rsidP="00541CED">
      <w:pPr>
        <w:autoSpaceDE w:val="0"/>
        <w:autoSpaceDN w:val="0"/>
        <w:adjustRightInd w:val="0"/>
        <w:snapToGrid w:val="0"/>
        <w:spacing w:line="0" w:lineRule="atLeast"/>
        <w:ind w:firstLineChars="400" w:firstLine="768"/>
        <w:jc w:val="left"/>
        <w:rPr>
          <w:rFonts w:asciiTheme="minorEastAsia" w:hAnsiTheme="minorEastAsia" w:cs="ＭＳ明朝"/>
          <w:color w:val="000000"/>
          <w:kern w:val="0"/>
          <w:szCs w:val="21"/>
          <w:lang w:val="x-none"/>
        </w:rPr>
      </w:pPr>
      <w:r w:rsidRPr="007A490C">
        <w:rPr>
          <w:rFonts w:asciiTheme="minorEastAsia" w:hAnsiTheme="minorEastAsia" w:cs="ＭＳ明朝" w:hint="eastAsia"/>
          <w:color w:val="000000"/>
          <w:kern w:val="0"/>
          <w:szCs w:val="21"/>
          <w:lang w:val="x-none"/>
        </w:rPr>
        <w:t>・監督員に電子成果品を提出した後でデータを修正し、報告している。</w:t>
      </w:r>
    </w:p>
    <w:p w14:paraId="537A7568" w14:textId="6BF3AFDB" w:rsidR="00511360" w:rsidRPr="007A490C" w:rsidRDefault="00541CED" w:rsidP="00541CED">
      <w:pPr>
        <w:autoSpaceDE w:val="0"/>
        <w:autoSpaceDN w:val="0"/>
        <w:adjustRightInd w:val="0"/>
        <w:snapToGrid w:val="0"/>
        <w:spacing w:line="0" w:lineRule="atLeast"/>
        <w:ind w:firstLineChars="100" w:firstLine="192"/>
        <w:jc w:val="left"/>
        <w:rPr>
          <w:rFonts w:asciiTheme="minorEastAsia" w:hAnsiTheme="minorEastAsia" w:cs="ＭＳ明朝"/>
          <w:color w:val="000000"/>
          <w:kern w:val="0"/>
          <w:szCs w:val="21"/>
          <w:lang w:val="x-none"/>
        </w:rPr>
      </w:pPr>
      <w:r>
        <w:rPr>
          <w:rFonts w:asciiTheme="minorEastAsia" w:hAnsiTheme="minorEastAsia" w:cs="WingdingsOOEnc" w:hint="eastAsia"/>
          <w:color w:val="000000"/>
          <w:kern w:val="0"/>
          <w:szCs w:val="21"/>
          <w:lang w:val="x-none"/>
        </w:rPr>
        <w:t>◆</w:t>
      </w:r>
      <w:r w:rsidR="00511360" w:rsidRPr="007A490C">
        <w:rPr>
          <w:rFonts w:asciiTheme="minorEastAsia" w:hAnsiTheme="minorEastAsia" w:cs="ＭＳ明朝" w:hint="eastAsia"/>
          <w:color w:val="000000"/>
          <w:kern w:val="0"/>
          <w:szCs w:val="21"/>
          <w:lang w:val="x-none"/>
        </w:rPr>
        <w:t>成績評定の方法</w:t>
      </w:r>
    </w:p>
    <w:p w14:paraId="6D23B4E2" w14:textId="19480B79" w:rsidR="00DF43FA" w:rsidRPr="007A490C" w:rsidRDefault="00511360" w:rsidP="003A4945">
      <w:pPr>
        <w:autoSpaceDE w:val="0"/>
        <w:autoSpaceDN w:val="0"/>
        <w:adjustRightInd w:val="0"/>
        <w:snapToGrid w:val="0"/>
        <w:spacing w:line="0" w:lineRule="atLeast"/>
        <w:ind w:leftChars="200" w:left="576" w:hangingChars="100" w:hanging="192"/>
        <w:jc w:val="left"/>
        <w:rPr>
          <w:szCs w:val="21"/>
          <w:lang w:val="x-none"/>
        </w:rPr>
      </w:pPr>
      <w:r w:rsidRPr="007A490C">
        <w:rPr>
          <w:rFonts w:asciiTheme="minorEastAsia" w:hAnsiTheme="minorEastAsia" w:cs="ＭＳ明朝" w:hint="eastAsia"/>
          <w:color w:val="000000"/>
          <w:kern w:val="0"/>
          <w:szCs w:val="21"/>
          <w:lang w:val="x-none"/>
        </w:rPr>
        <w:t>○データの改ざんが判明した場合は、監督職員が施工管理に関して文書による改善指示を行うこととし、監督員と検査職員の評価を「ｄ」とする。引き渡し後に改ざんが判明し、再評定を行う場合も同様に評価する。</w:t>
      </w:r>
    </w:p>
    <w:sectPr w:rsidR="00DF43FA" w:rsidRPr="007A490C" w:rsidSect="00511360">
      <w:pgSz w:w="12240" w:h="15840" w:code="1"/>
      <w:pgMar w:top="1418" w:right="1304" w:bottom="1247" w:left="1304" w:header="720" w:footer="720" w:gutter="0"/>
      <w:cols w:space="720"/>
      <w:noEndnote/>
      <w:docGrid w:type="linesAndChars" w:linePitch="286"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C753E" w14:textId="77777777" w:rsidR="00B573AD" w:rsidRDefault="00B573AD" w:rsidP="003968CD">
      <w:r>
        <w:separator/>
      </w:r>
    </w:p>
  </w:endnote>
  <w:endnote w:type="continuationSeparator" w:id="0">
    <w:p w14:paraId="0E2412E8" w14:textId="77777777" w:rsidR="00B573AD" w:rsidRDefault="00B573AD" w:rsidP="0039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OOEnc">
    <w:altName w:val="Calibri"/>
    <w:panose1 w:val="00000000000000000000"/>
    <w:charset w:val="00"/>
    <w:family w:val="auto"/>
    <w:notTrueType/>
    <w:pitch w:val="default"/>
    <w:sig w:usb0="00000003" w:usb1="00000000" w:usb2="00000000" w:usb3="00000000" w:csb0="00000001" w:csb1="00000000"/>
  </w:font>
  <w:font w:name="F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BA323" w14:textId="77777777" w:rsidR="00B573AD" w:rsidRDefault="00B573AD" w:rsidP="003968CD">
      <w:r>
        <w:separator/>
      </w:r>
    </w:p>
  </w:footnote>
  <w:footnote w:type="continuationSeparator" w:id="0">
    <w:p w14:paraId="5A18F7B6" w14:textId="77777777" w:rsidR="00B573AD" w:rsidRDefault="00B573AD" w:rsidP="00396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FA"/>
    <w:rsid w:val="000C0488"/>
    <w:rsid w:val="000F6564"/>
    <w:rsid w:val="002339F8"/>
    <w:rsid w:val="002828C5"/>
    <w:rsid w:val="00321710"/>
    <w:rsid w:val="00366D52"/>
    <w:rsid w:val="003968CD"/>
    <w:rsid w:val="003A4945"/>
    <w:rsid w:val="00441982"/>
    <w:rsid w:val="004819CA"/>
    <w:rsid w:val="004E67F0"/>
    <w:rsid w:val="00511360"/>
    <w:rsid w:val="00541CED"/>
    <w:rsid w:val="00561485"/>
    <w:rsid w:val="00756718"/>
    <w:rsid w:val="007A490C"/>
    <w:rsid w:val="00A10335"/>
    <w:rsid w:val="00A959A0"/>
    <w:rsid w:val="00B573AD"/>
    <w:rsid w:val="00B815B8"/>
    <w:rsid w:val="00BB56A2"/>
    <w:rsid w:val="00BD3E95"/>
    <w:rsid w:val="00C57DA6"/>
    <w:rsid w:val="00DF4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B05868"/>
  <w15:chartTrackingRefBased/>
  <w15:docId w15:val="{B040E6FE-0639-448C-991C-9B6FAF39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8CD"/>
    <w:pPr>
      <w:tabs>
        <w:tab w:val="center" w:pos="4252"/>
        <w:tab w:val="right" w:pos="8504"/>
      </w:tabs>
      <w:snapToGrid w:val="0"/>
    </w:pPr>
  </w:style>
  <w:style w:type="character" w:customStyle="1" w:styleId="a4">
    <w:name w:val="ヘッダー (文字)"/>
    <w:basedOn w:val="a0"/>
    <w:link w:val="a3"/>
    <w:uiPriority w:val="99"/>
    <w:rsid w:val="003968CD"/>
  </w:style>
  <w:style w:type="paragraph" w:styleId="a5">
    <w:name w:val="footer"/>
    <w:basedOn w:val="a"/>
    <w:link w:val="a6"/>
    <w:uiPriority w:val="99"/>
    <w:unhideWhenUsed/>
    <w:rsid w:val="003968CD"/>
    <w:pPr>
      <w:tabs>
        <w:tab w:val="center" w:pos="4252"/>
        <w:tab w:val="right" w:pos="8504"/>
      </w:tabs>
      <w:snapToGrid w:val="0"/>
    </w:pPr>
  </w:style>
  <w:style w:type="character" w:customStyle="1" w:styleId="a6">
    <w:name w:val="フッター (文字)"/>
    <w:basedOn w:val="a0"/>
    <w:link w:val="a5"/>
    <w:uiPriority w:val="99"/>
    <w:rsid w:val="0039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剛</dc:creator>
  <cp:keywords/>
  <dc:description/>
  <cp:lastModifiedBy>平田 剛</cp:lastModifiedBy>
  <cp:revision>3</cp:revision>
  <dcterms:created xsi:type="dcterms:W3CDTF">2021-05-14T03:00:00Z</dcterms:created>
  <dcterms:modified xsi:type="dcterms:W3CDTF">2021-05-14T03:15:00Z</dcterms:modified>
</cp:coreProperties>
</file>